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C6" w:rsidRPr="00282A31" w:rsidRDefault="003F6794" w:rsidP="00CA09C6">
      <w:pPr>
        <w:rPr>
          <w:sz w:val="22"/>
          <w:szCs w:val="22"/>
        </w:rPr>
      </w:pPr>
      <w:bookmarkStart w:id="0" w:name="_GoBack"/>
      <w:r w:rsidRPr="003F6794">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9.25pt;height:734.25pt">
            <v:imagedata r:id="rId8" o:title=""/>
          </v:shape>
        </w:pict>
      </w:r>
      <w:bookmarkEnd w:id="0"/>
      <w:r w:rsidR="00CA09C6" w:rsidRPr="00282A31">
        <w:rPr>
          <w:sz w:val="22"/>
          <w:szCs w:val="22"/>
        </w:rPr>
        <w:br w:type="page"/>
      </w:r>
    </w:p>
    <w:tbl>
      <w:tblPr>
        <w:tblW w:w="9732" w:type="dxa"/>
        <w:tblInd w:w="103" w:type="dxa"/>
        <w:tblLook w:val="0000" w:firstRow="0" w:lastRow="0" w:firstColumn="0" w:lastColumn="0" w:noHBand="0" w:noVBand="0"/>
      </w:tblPr>
      <w:tblGrid>
        <w:gridCol w:w="4096"/>
        <w:gridCol w:w="587"/>
        <w:gridCol w:w="732"/>
        <w:gridCol w:w="4122"/>
        <w:gridCol w:w="80"/>
        <w:gridCol w:w="15"/>
        <w:gridCol w:w="20"/>
        <w:gridCol w:w="34"/>
        <w:gridCol w:w="46"/>
      </w:tblGrid>
      <w:tr w:rsidR="00466E9F" w:rsidRPr="00282A31">
        <w:trPr>
          <w:gridAfter w:val="5"/>
          <w:wAfter w:w="195" w:type="dxa"/>
          <w:trHeight w:val="458"/>
        </w:trPr>
        <w:tc>
          <w:tcPr>
            <w:tcW w:w="9537" w:type="dxa"/>
            <w:gridSpan w:val="4"/>
            <w:tcBorders>
              <w:top w:val="nil"/>
              <w:left w:val="nil"/>
              <w:bottom w:val="nil"/>
              <w:right w:val="nil"/>
            </w:tcBorders>
          </w:tcPr>
          <w:p w:rsidR="00466E9F" w:rsidRPr="00282A31" w:rsidRDefault="00466E9F" w:rsidP="00E94E56">
            <w:pPr>
              <w:rPr>
                <w:b/>
                <w:bCs/>
                <w:sz w:val="22"/>
                <w:szCs w:val="22"/>
              </w:rPr>
            </w:pPr>
            <w:r w:rsidRPr="00282A31">
              <w:rPr>
                <w:b/>
                <w:bCs/>
                <w:sz w:val="22"/>
                <w:szCs w:val="22"/>
              </w:rPr>
              <w:t>1. Вид, категория (тип) ценных бумаг:</w:t>
            </w:r>
          </w:p>
        </w:tc>
      </w:tr>
      <w:tr w:rsidR="00466E9F" w:rsidRPr="00282A31">
        <w:trPr>
          <w:gridAfter w:val="5"/>
          <w:wAfter w:w="195" w:type="dxa"/>
          <w:trHeight w:val="1159"/>
        </w:trPr>
        <w:tc>
          <w:tcPr>
            <w:tcW w:w="9537" w:type="dxa"/>
            <w:gridSpan w:val="4"/>
            <w:tcBorders>
              <w:top w:val="nil"/>
              <w:left w:val="nil"/>
              <w:right w:val="nil"/>
            </w:tcBorders>
          </w:tcPr>
          <w:p w:rsidR="00D82DBC" w:rsidRPr="00282A31" w:rsidRDefault="00BA59BB" w:rsidP="00E94E56">
            <w:pPr>
              <w:ind w:firstLine="437"/>
              <w:jc w:val="both"/>
              <w:rPr>
                <w:sz w:val="22"/>
                <w:szCs w:val="22"/>
              </w:rPr>
            </w:pPr>
            <w:r w:rsidRPr="00282A31">
              <w:rPr>
                <w:sz w:val="22"/>
                <w:szCs w:val="22"/>
              </w:rPr>
              <w:t>Вид ценных бумаг: облигации</w:t>
            </w:r>
          </w:p>
          <w:p w:rsidR="00D82DBC" w:rsidRPr="00282A31" w:rsidRDefault="00141903" w:rsidP="00E94E56">
            <w:pPr>
              <w:ind w:firstLine="437"/>
              <w:jc w:val="both"/>
              <w:rPr>
                <w:sz w:val="22"/>
                <w:szCs w:val="22"/>
              </w:rPr>
            </w:pPr>
            <w:r w:rsidRPr="00282A31">
              <w:rPr>
                <w:sz w:val="22"/>
                <w:szCs w:val="22"/>
              </w:rPr>
              <w:t>Серия: 02</w:t>
            </w:r>
          </w:p>
          <w:p w:rsidR="00BA59BB" w:rsidRPr="00282A31" w:rsidRDefault="00D82DBC" w:rsidP="00E94E56">
            <w:pPr>
              <w:ind w:firstLine="437"/>
              <w:jc w:val="both"/>
              <w:rPr>
                <w:sz w:val="22"/>
                <w:szCs w:val="22"/>
              </w:rPr>
            </w:pPr>
            <w:r w:rsidRPr="00282A31">
              <w:rPr>
                <w:sz w:val="22"/>
                <w:szCs w:val="22"/>
              </w:rPr>
              <w:t xml:space="preserve">Иные идентификационные признаки: </w:t>
            </w:r>
          </w:p>
          <w:p w:rsidR="00D82DBC" w:rsidRPr="00282A31" w:rsidRDefault="00D82DBC" w:rsidP="00E94E56">
            <w:pPr>
              <w:ind w:firstLine="437"/>
              <w:jc w:val="both"/>
              <w:rPr>
                <w:sz w:val="22"/>
                <w:szCs w:val="22"/>
              </w:rPr>
            </w:pPr>
            <w:r w:rsidRPr="00282A31">
              <w:rPr>
                <w:sz w:val="22"/>
                <w:szCs w:val="22"/>
              </w:rPr>
              <w:t xml:space="preserve">документарные процентные неконвертируемые на предъявителя с обязательным централизованным хранением </w:t>
            </w:r>
            <w:r w:rsidR="000021D3" w:rsidRPr="00282A31">
              <w:rPr>
                <w:sz w:val="22"/>
                <w:szCs w:val="22"/>
              </w:rPr>
              <w:t>без обеспечения</w:t>
            </w:r>
            <w:r w:rsidRPr="00282A31">
              <w:rPr>
                <w:sz w:val="22"/>
                <w:szCs w:val="22"/>
              </w:rPr>
              <w:t xml:space="preserve"> со сроком погашения в </w:t>
            </w:r>
            <w:r w:rsidR="00314D9D" w:rsidRPr="00282A31">
              <w:rPr>
                <w:sz w:val="22"/>
                <w:szCs w:val="22"/>
              </w:rPr>
              <w:t>1 098 (Одна тысяча девяносто восьмой) день</w:t>
            </w:r>
            <w:r w:rsidRPr="00282A31">
              <w:rPr>
                <w:sz w:val="22"/>
                <w:szCs w:val="22"/>
              </w:rPr>
              <w:t xml:space="preserve"> с даты начала размещения</w:t>
            </w:r>
            <w:r w:rsidR="00314D9D" w:rsidRPr="00282A31">
              <w:rPr>
                <w:sz w:val="22"/>
                <w:szCs w:val="22"/>
              </w:rPr>
              <w:t>, без возможности досрочного погашения</w:t>
            </w:r>
            <w:r w:rsidRPr="00282A31">
              <w:rPr>
                <w:sz w:val="22"/>
                <w:szCs w:val="22"/>
              </w:rPr>
              <w:t>.</w:t>
            </w:r>
          </w:p>
          <w:p w:rsidR="00466E9F" w:rsidRPr="00282A31" w:rsidRDefault="00085046" w:rsidP="001C78E7">
            <w:pPr>
              <w:ind w:firstLine="464"/>
              <w:jc w:val="both"/>
              <w:rPr>
                <w:sz w:val="22"/>
                <w:szCs w:val="22"/>
              </w:rPr>
            </w:pPr>
            <w:r w:rsidRPr="00282A31">
              <w:rPr>
                <w:sz w:val="22"/>
                <w:szCs w:val="22"/>
              </w:rPr>
              <w:t>Полное наименование ценных бумаг: облигации документарные процентные неконвертируемые на предъявителя серии 0</w:t>
            </w:r>
            <w:r w:rsidR="00776C81" w:rsidRPr="00282A31">
              <w:rPr>
                <w:sz w:val="22"/>
                <w:szCs w:val="22"/>
              </w:rPr>
              <w:t>2</w:t>
            </w:r>
            <w:r w:rsidRPr="00282A31">
              <w:rPr>
                <w:sz w:val="22"/>
                <w:szCs w:val="22"/>
              </w:rPr>
              <w:t xml:space="preserve"> с обязательным централизованным хранением, в количестве </w:t>
            </w:r>
            <w:r w:rsidR="00314D9D" w:rsidRPr="00282A31">
              <w:rPr>
                <w:sz w:val="22"/>
                <w:szCs w:val="22"/>
              </w:rPr>
              <w:t>2</w:t>
            </w:r>
            <w:r w:rsidR="00776C81" w:rsidRPr="00282A31">
              <w:rPr>
                <w:sz w:val="22"/>
                <w:szCs w:val="22"/>
              </w:rPr>
              <w:t> </w:t>
            </w:r>
            <w:r w:rsidR="00314D9D" w:rsidRPr="00282A31">
              <w:rPr>
                <w:sz w:val="22"/>
                <w:szCs w:val="22"/>
              </w:rPr>
              <w:t>0</w:t>
            </w:r>
            <w:r w:rsidR="00776C81" w:rsidRPr="00282A31">
              <w:rPr>
                <w:sz w:val="22"/>
                <w:szCs w:val="22"/>
              </w:rPr>
              <w:t>00 000</w:t>
            </w:r>
            <w:r w:rsidRPr="00282A31">
              <w:rPr>
                <w:sz w:val="22"/>
                <w:szCs w:val="22"/>
              </w:rPr>
              <w:t xml:space="preserve"> (</w:t>
            </w:r>
            <w:r w:rsidR="00314D9D" w:rsidRPr="00282A31">
              <w:rPr>
                <w:sz w:val="22"/>
                <w:szCs w:val="22"/>
              </w:rPr>
              <w:t>Два миллиона</w:t>
            </w:r>
            <w:r w:rsidRPr="00282A31">
              <w:rPr>
                <w:sz w:val="22"/>
                <w:szCs w:val="22"/>
              </w:rPr>
              <w:t xml:space="preserve">) штук номинальной стоимостью 1 000 (Одна тысяча) рублей каждая, </w:t>
            </w:r>
            <w:r w:rsidR="000021D3" w:rsidRPr="00282A31">
              <w:rPr>
                <w:sz w:val="22"/>
                <w:szCs w:val="22"/>
              </w:rPr>
              <w:t>без обеспечения</w:t>
            </w:r>
            <w:r w:rsidRPr="00282A31">
              <w:rPr>
                <w:sz w:val="22"/>
                <w:szCs w:val="22"/>
              </w:rPr>
              <w:t xml:space="preserve">, со сроком погашения в </w:t>
            </w:r>
            <w:r w:rsidR="00314D9D" w:rsidRPr="00282A31">
              <w:rPr>
                <w:sz w:val="22"/>
                <w:szCs w:val="22"/>
              </w:rPr>
              <w:t>1 098 (Одна тысяча девяносто восьмой) день</w:t>
            </w:r>
            <w:r w:rsidRPr="00282A31">
              <w:rPr>
                <w:sz w:val="22"/>
                <w:szCs w:val="22"/>
              </w:rPr>
              <w:t xml:space="preserve"> с даты начала размещения облигаций, </w:t>
            </w:r>
            <w:r w:rsidR="001C78E7" w:rsidRPr="00282A31">
              <w:rPr>
                <w:sz w:val="22"/>
                <w:szCs w:val="22"/>
              </w:rPr>
              <w:t xml:space="preserve">без возможности досрочного погашения, </w:t>
            </w:r>
            <w:r w:rsidRPr="00282A31">
              <w:rPr>
                <w:sz w:val="22"/>
                <w:szCs w:val="22"/>
              </w:rPr>
              <w:t>размещаемые путем открытой подписки</w:t>
            </w:r>
            <w:r w:rsidR="00314D9D" w:rsidRPr="00282A31">
              <w:rPr>
                <w:sz w:val="22"/>
                <w:szCs w:val="22"/>
              </w:rPr>
              <w:t xml:space="preserve"> </w:t>
            </w:r>
            <w:r w:rsidRPr="00282A31">
              <w:rPr>
                <w:sz w:val="22"/>
                <w:szCs w:val="22"/>
              </w:rPr>
              <w:t xml:space="preserve">(далее по тексту именуются совокупно «Облигации», а по отдельности «Облигация»).  </w:t>
            </w:r>
          </w:p>
        </w:tc>
      </w:tr>
      <w:tr w:rsidR="00466E9F" w:rsidRPr="00282A31">
        <w:trPr>
          <w:gridAfter w:val="5"/>
          <w:wAfter w:w="195" w:type="dxa"/>
          <w:trHeight w:val="458"/>
        </w:trPr>
        <w:tc>
          <w:tcPr>
            <w:tcW w:w="9537" w:type="dxa"/>
            <w:gridSpan w:val="4"/>
            <w:tcBorders>
              <w:top w:val="nil"/>
              <w:left w:val="nil"/>
              <w:bottom w:val="nil"/>
              <w:right w:val="nil"/>
            </w:tcBorders>
          </w:tcPr>
          <w:p w:rsidR="00206153" w:rsidRPr="00282A31" w:rsidRDefault="00206153" w:rsidP="00E94E56">
            <w:pPr>
              <w:rPr>
                <w:b/>
                <w:bCs/>
                <w:sz w:val="22"/>
                <w:szCs w:val="22"/>
              </w:rPr>
            </w:pPr>
          </w:p>
          <w:p w:rsidR="00466E9F" w:rsidRPr="00282A31" w:rsidRDefault="00466E9F" w:rsidP="00E94E56">
            <w:pPr>
              <w:rPr>
                <w:b/>
                <w:bCs/>
                <w:sz w:val="22"/>
                <w:szCs w:val="22"/>
              </w:rPr>
            </w:pPr>
            <w:r w:rsidRPr="00282A31">
              <w:rPr>
                <w:b/>
                <w:bCs/>
                <w:sz w:val="22"/>
                <w:szCs w:val="22"/>
              </w:rPr>
              <w:t>2. Ценные бумаги выпуска являются ц</w:t>
            </w:r>
            <w:r w:rsidR="00085046" w:rsidRPr="00282A31">
              <w:rPr>
                <w:b/>
                <w:bCs/>
                <w:sz w:val="22"/>
                <w:szCs w:val="22"/>
              </w:rPr>
              <w:t>енными бумагами на предъявителя</w:t>
            </w:r>
            <w:r w:rsidRPr="00282A31">
              <w:rPr>
                <w:b/>
                <w:bCs/>
                <w:sz w:val="22"/>
                <w:szCs w:val="22"/>
              </w:rPr>
              <w:t>.</w:t>
            </w:r>
          </w:p>
        </w:tc>
      </w:tr>
      <w:tr w:rsidR="00466E9F" w:rsidRPr="00282A31">
        <w:trPr>
          <w:trHeight w:val="654"/>
        </w:trPr>
        <w:tc>
          <w:tcPr>
            <w:tcW w:w="9732" w:type="dxa"/>
            <w:gridSpan w:val="9"/>
            <w:tcBorders>
              <w:top w:val="nil"/>
              <w:left w:val="nil"/>
              <w:bottom w:val="nil"/>
              <w:right w:val="nil"/>
            </w:tcBorders>
            <w:vAlign w:val="center"/>
          </w:tcPr>
          <w:p w:rsidR="00466E9F" w:rsidRPr="00282A31" w:rsidRDefault="00466E9F" w:rsidP="00E94E56">
            <w:pPr>
              <w:pStyle w:val="prilozhenieglava"/>
              <w:spacing w:before="0" w:after="0"/>
              <w:jc w:val="left"/>
              <w:rPr>
                <w:bCs/>
                <w:caps w:val="0"/>
                <w:sz w:val="22"/>
                <w:szCs w:val="22"/>
              </w:rPr>
            </w:pPr>
            <w:r w:rsidRPr="00282A31">
              <w:rPr>
                <w:bCs/>
                <w:caps w:val="0"/>
                <w:sz w:val="22"/>
                <w:szCs w:val="22"/>
              </w:rPr>
              <w:t xml:space="preserve">3. Форма ценных бумаг: </w:t>
            </w:r>
            <w:r w:rsidRPr="00282A31">
              <w:rPr>
                <w:caps w:val="0"/>
                <w:sz w:val="22"/>
                <w:szCs w:val="22"/>
              </w:rPr>
              <w:t>документарная</w:t>
            </w:r>
          </w:p>
        </w:tc>
      </w:tr>
      <w:tr w:rsidR="00466E9F" w:rsidRPr="00282A31">
        <w:trPr>
          <w:trHeight w:val="395"/>
        </w:trPr>
        <w:tc>
          <w:tcPr>
            <w:tcW w:w="9732" w:type="dxa"/>
            <w:gridSpan w:val="9"/>
            <w:tcBorders>
              <w:top w:val="nil"/>
              <w:left w:val="nil"/>
              <w:bottom w:val="nil"/>
              <w:right w:val="nil"/>
            </w:tcBorders>
            <w:vAlign w:val="center"/>
          </w:tcPr>
          <w:p w:rsidR="00466E9F" w:rsidRPr="00282A31" w:rsidRDefault="00466E9F" w:rsidP="00E94E56">
            <w:pPr>
              <w:pStyle w:val="2"/>
              <w:rPr>
                <w:b w:val="0"/>
                <w:i w:val="0"/>
                <w:szCs w:val="22"/>
              </w:rPr>
            </w:pPr>
            <w:r w:rsidRPr="00282A31">
              <w:rPr>
                <w:b w:val="0"/>
                <w:i w:val="0"/>
                <w:szCs w:val="22"/>
              </w:rPr>
              <w:t>Информация о реестродержателе</w:t>
            </w:r>
            <w:r w:rsidR="00E7585B" w:rsidRPr="00282A31">
              <w:rPr>
                <w:b w:val="0"/>
                <w:i w:val="0"/>
                <w:szCs w:val="22"/>
              </w:rPr>
              <w:t>:</w:t>
            </w:r>
          </w:p>
        </w:tc>
      </w:tr>
      <w:tr w:rsidR="00466E9F" w:rsidRPr="00282A31">
        <w:trPr>
          <w:trHeight w:val="709"/>
        </w:trPr>
        <w:tc>
          <w:tcPr>
            <w:tcW w:w="9732" w:type="dxa"/>
            <w:gridSpan w:val="9"/>
            <w:tcBorders>
              <w:top w:val="nil"/>
              <w:left w:val="nil"/>
              <w:bottom w:val="nil"/>
              <w:right w:val="nil"/>
            </w:tcBorders>
            <w:vAlign w:val="center"/>
          </w:tcPr>
          <w:p w:rsidR="00361609" w:rsidRPr="00282A31" w:rsidRDefault="00776C81" w:rsidP="00776C81">
            <w:pPr>
              <w:jc w:val="both"/>
              <w:rPr>
                <w:sz w:val="22"/>
                <w:szCs w:val="22"/>
              </w:rPr>
            </w:pPr>
            <w:r w:rsidRPr="00282A31">
              <w:rPr>
                <w:sz w:val="22"/>
                <w:szCs w:val="22"/>
              </w:rPr>
              <w:t>Кредитная организация-эмитент не является акционерным обществом, ведение реестра владельцев именных ценных бумаг не осуществляет.</w:t>
            </w:r>
          </w:p>
          <w:p w:rsidR="00776C81" w:rsidRPr="00282A31" w:rsidRDefault="00776C81" w:rsidP="00E94E56">
            <w:pPr>
              <w:ind w:firstLine="437"/>
              <w:jc w:val="both"/>
              <w:rPr>
                <w:sz w:val="22"/>
                <w:szCs w:val="22"/>
              </w:rPr>
            </w:pPr>
          </w:p>
          <w:p w:rsidR="00466E9F" w:rsidRPr="00282A31" w:rsidRDefault="00466E9F" w:rsidP="00D2291F">
            <w:pPr>
              <w:jc w:val="both"/>
              <w:rPr>
                <w:sz w:val="22"/>
                <w:szCs w:val="22"/>
              </w:rPr>
            </w:pPr>
            <w:r w:rsidRPr="00282A31">
              <w:rPr>
                <w:sz w:val="22"/>
                <w:szCs w:val="22"/>
              </w:rPr>
              <w:t>Ценные бумаги являются ценными бумагами с обязательным централизованным хранением.</w:t>
            </w:r>
          </w:p>
        </w:tc>
      </w:tr>
      <w:tr w:rsidR="00466E9F" w:rsidRPr="00282A31">
        <w:trPr>
          <w:gridAfter w:val="1"/>
          <w:wAfter w:w="46" w:type="dxa"/>
          <w:trHeight w:val="347"/>
        </w:trPr>
        <w:tc>
          <w:tcPr>
            <w:tcW w:w="9686" w:type="dxa"/>
            <w:gridSpan w:val="8"/>
            <w:tcBorders>
              <w:top w:val="nil"/>
              <w:left w:val="nil"/>
              <w:bottom w:val="nil"/>
              <w:right w:val="nil"/>
            </w:tcBorders>
          </w:tcPr>
          <w:p w:rsidR="00466E9F" w:rsidRPr="00282A31" w:rsidRDefault="00466E9F" w:rsidP="00E94E56">
            <w:pPr>
              <w:pStyle w:val="2"/>
              <w:rPr>
                <w:b w:val="0"/>
                <w:i w:val="0"/>
                <w:szCs w:val="22"/>
              </w:rPr>
            </w:pPr>
            <w:r w:rsidRPr="00282A31">
              <w:rPr>
                <w:b w:val="0"/>
                <w:i w:val="0"/>
                <w:szCs w:val="22"/>
              </w:rPr>
              <w:t>Информация о депозитарии, осуществляющем централизованное хранение ценных бумаг выпуска</w:t>
            </w:r>
            <w:r w:rsidR="00E7585B" w:rsidRPr="00282A31">
              <w:rPr>
                <w:b w:val="0"/>
                <w:i w:val="0"/>
                <w:szCs w:val="22"/>
              </w:rPr>
              <w:t>:</w:t>
            </w:r>
          </w:p>
        </w:tc>
      </w:tr>
      <w:tr w:rsidR="00085046" w:rsidRPr="00282A31">
        <w:trPr>
          <w:gridAfter w:val="1"/>
          <w:wAfter w:w="46" w:type="dxa"/>
          <w:trHeight w:val="258"/>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Полное фирменное наименование</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pStyle w:val="NormalPrefix"/>
              <w:widowControl/>
              <w:autoSpaceDE/>
              <w:autoSpaceDN/>
              <w:spacing w:before="0" w:after="0"/>
              <w:jc w:val="both"/>
            </w:pPr>
            <w:r w:rsidRPr="00282A31">
              <w:t>Небанковская кредитная организация закрытое акционерное общество «Национальный расчетный депозитарий»</w:t>
            </w:r>
          </w:p>
        </w:tc>
      </w:tr>
      <w:tr w:rsidR="00085046" w:rsidRPr="00282A31">
        <w:trPr>
          <w:gridAfter w:val="1"/>
          <w:wAfter w:w="46" w:type="dxa"/>
          <w:trHeight w:val="337"/>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rPr>
                <w:sz w:val="22"/>
                <w:szCs w:val="22"/>
              </w:rPr>
            </w:pPr>
            <w:r w:rsidRPr="00282A31">
              <w:rPr>
                <w:sz w:val="22"/>
                <w:szCs w:val="22"/>
              </w:rPr>
              <w:t>Сокращенное фирменное наименование</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 xml:space="preserve"> </w:t>
            </w:r>
            <w:r w:rsidRPr="00282A31">
              <w:rPr>
                <w:color w:val="000000"/>
                <w:sz w:val="22"/>
                <w:szCs w:val="22"/>
              </w:rPr>
              <w:t>НКО ЗАО НРД</w:t>
            </w:r>
          </w:p>
        </w:tc>
      </w:tr>
      <w:tr w:rsidR="00085046" w:rsidRPr="00282A31">
        <w:trPr>
          <w:gridAfter w:val="1"/>
          <w:wAfter w:w="46" w:type="dxa"/>
          <w:trHeight w:val="361"/>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Место нахождения</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BA59BB">
            <w:pPr>
              <w:jc w:val="both"/>
              <w:rPr>
                <w:sz w:val="22"/>
                <w:szCs w:val="22"/>
              </w:rPr>
            </w:pPr>
            <w:r w:rsidRPr="00282A31">
              <w:rPr>
                <w:sz w:val="22"/>
                <w:szCs w:val="22"/>
              </w:rPr>
              <w:t xml:space="preserve">125009,  </w:t>
            </w:r>
            <w:r w:rsidR="00807A13" w:rsidRPr="00282A31">
              <w:rPr>
                <w:sz w:val="22"/>
                <w:szCs w:val="22"/>
              </w:rPr>
              <w:t xml:space="preserve">г. </w:t>
            </w:r>
            <w:r w:rsidRPr="00282A31">
              <w:rPr>
                <w:sz w:val="22"/>
                <w:szCs w:val="22"/>
              </w:rPr>
              <w:t>Москва, Средний Кисловский переулок, дом 1/13, строение 8</w:t>
            </w:r>
            <w:r w:rsidR="00BA59BB" w:rsidRPr="00282A31">
              <w:rPr>
                <w:sz w:val="22"/>
                <w:szCs w:val="22"/>
              </w:rPr>
              <w:t xml:space="preserve"> (адрес для направления корреспонденции: </w:t>
            </w:r>
            <w:smartTag w:uri="urn:schemas-microsoft-com:office:smarttags" w:element="metricconverter">
              <w:smartTagPr>
                <w:attr w:name="ProductID" w:val="105066, г"/>
              </w:smartTagPr>
              <w:r w:rsidR="00BA59BB" w:rsidRPr="00282A31">
                <w:rPr>
                  <w:sz w:val="22"/>
                  <w:szCs w:val="22"/>
                </w:rPr>
                <w:t>105066, г</w:t>
              </w:r>
            </w:smartTag>
            <w:r w:rsidR="00BA59BB" w:rsidRPr="00282A31">
              <w:rPr>
                <w:sz w:val="22"/>
                <w:szCs w:val="22"/>
              </w:rPr>
              <w:t>. Москва, ул. Спартаковская, д. 12)</w:t>
            </w:r>
          </w:p>
        </w:tc>
      </w:tr>
      <w:tr w:rsidR="00085046" w:rsidRPr="00282A31">
        <w:trPr>
          <w:gridAfter w:val="1"/>
          <w:wAfter w:w="46" w:type="dxa"/>
          <w:trHeight w:val="536"/>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Номер лицензии профессионального участника рынка ценных бумаг на осуществление депозитарной деятельности</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177-12042-000100</w:t>
            </w:r>
          </w:p>
        </w:tc>
      </w:tr>
      <w:tr w:rsidR="00085046" w:rsidRPr="00282A31">
        <w:trPr>
          <w:gridAfter w:val="1"/>
          <w:wAfter w:w="46" w:type="dxa"/>
          <w:trHeight w:val="337"/>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Дата выдачи лицензии</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19.02.2009 г.</w:t>
            </w:r>
          </w:p>
        </w:tc>
      </w:tr>
      <w:tr w:rsidR="00085046" w:rsidRPr="00282A31">
        <w:trPr>
          <w:gridAfter w:val="1"/>
          <w:wAfter w:w="46" w:type="dxa"/>
          <w:trHeight w:val="361"/>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Срок действия лицензии</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Без ограничения срока действия</w:t>
            </w:r>
          </w:p>
        </w:tc>
      </w:tr>
      <w:tr w:rsidR="00085046" w:rsidRPr="00282A31">
        <w:trPr>
          <w:gridAfter w:val="1"/>
          <w:wAfter w:w="46" w:type="dxa"/>
          <w:trHeight w:val="344"/>
        </w:trPr>
        <w:tc>
          <w:tcPr>
            <w:tcW w:w="4096" w:type="dxa"/>
            <w:tcBorders>
              <w:top w:val="single" w:sz="4" w:space="0" w:color="auto"/>
              <w:left w:val="single" w:sz="4" w:space="0" w:color="auto"/>
              <w:bottom w:val="single" w:sz="4" w:space="0" w:color="auto"/>
              <w:right w:val="single" w:sz="4" w:space="0" w:color="auto"/>
            </w:tcBorders>
            <w:vAlign w:val="center"/>
          </w:tcPr>
          <w:p w:rsidR="00085046" w:rsidRPr="00282A31" w:rsidRDefault="00085046" w:rsidP="00E94E56">
            <w:pPr>
              <w:jc w:val="both"/>
              <w:rPr>
                <w:sz w:val="22"/>
                <w:szCs w:val="22"/>
              </w:rPr>
            </w:pPr>
            <w:r w:rsidRPr="00282A31">
              <w:rPr>
                <w:sz w:val="22"/>
                <w:szCs w:val="22"/>
              </w:rPr>
              <w:t>Орган, выдавший лицензию</w:t>
            </w:r>
          </w:p>
        </w:tc>
        <w:tc>
          <w:tcPr>
            <w:tcW w:w="5590" w:type="dxa"/>
            <w:gridSpan w:val="7"/>
            <w:tcBorders>
              <w:top w:val="single" w:sz="4" w:space="0" w:color="auto"/>
              <w:left w:val="nil"/>
              <w:bottom w:val="single" w:sz="4" w:space="0" w:color="auto"/>
              <w:right w:val="single" w:sz="4" w:space="0" w:color="auto"/>
            </w:tcBorders>
            <w:vAlign w:val="center"/>
          </w:tcPr>
          <w:p w:rsidR="00085046" w:rsidRPr="00282A31" w:rsidRDefault="00085046" w:rsidP="00E94E56">
            <w:pPr>
              <w:jc w:val="both"/>
              <w:rPr>
                <w:sz w:val="22"/>
                <w:szCs w:val="22"/>
              </w:rPr>
            </w:pPr>
            <w:r w:rsidRPr="00282A31">
              <w:rPr>
                <w:spacing w:val="-2"/>
                <w:sz w:val="22"/>
                <w:szCs w:val="22"/>
              </w:rPr>
              <w:t>ФСФР России</w:t>
            </w:r>
          </w:p>
        </w:tc>
      </w:tr>
      <w:tr w:rsidR="00466E9F" w:rsidRPr="00282A31">
        <w:trPr>
          <w:gridAfter w:val="3"/>
          <w:wAfter w:w="100" w:type="dxa"/>
          <w:trHeight w:val="656"/>
        </w:trPr>
        <w:tc>
          <w:tcPr>
            <w:tcW w:w="9632" w:type="dxa"/>
            <w:gridSpan w:val="6"/>
            <w:tcBorders>
              <w:top w:val="nil"/>
              <w:left w:val="nil"/>
              <w:right w:val="nil"/>
            </w:tcBorders>
            <w:vAlign w:val="center"/>
          </w:tcPr>
          <w:p w:rsidR="005C4332" w:rsidRPr="00282A31" w:rsidRDefault="005C4332" w:rsidP="00E94E56">
            <w:pPr>
              <w:jc w:val="both"/>
              <w:rPr>
                <w:sz w:val="22"/>
                <w:szCs w:val="22"/>
              </w:rPr>
            </w:pPr>
          </w:p>
          <w:p w:rsidR="006E2AD6" w:rsidRPr="00282A31" w:rsidRDefault="006E2AD6" w:rsidP="006E2AD6">
            <w:pPr>
              <w:jc w:val="both"/>
              <w:rPr>
                <w:sz w:val="22"/>
                <w:szCs w:val="22"/>
              </w:rPr>
            </w:pPr>
            <w:r w:rsidRPr="00282A31">
              <w:rPr>
                <w:sz w:val="22"/>
                <w:szCs w:val="22"/>
              </w:rPr>
              <w:t xml:space="preserve">Выпуск всех Облигаций оформляется одним сертификатом (далее – «Сертификат»), подлежащим обязательному централизованному хранению в Небанковской кредитной организации закрытое акционерное общество «Национальный расчетный депозитарий» (далее - также «НРД», «НКО ЗАО НРД»). </w:t>
            </w:r>
          </w:p>
          <w:p w:rsidR="006E2AD6" w:rsidRPr="00282A31" w:rsidRDefault="006E2AD6" w:rsidP="006E2AD6">
            <w:pPr>
              <w:jc w:val="both"/>
              <w:rPr>
                <w:sz w:val="22"/>
                <w:szCs w:val="22"/>
              </w:rPr>
            </w:pPr>
            <w:r w:rsidRPr="00282A31">
              <w:rPr>
                <w:sz w:val="22"/>
                <w:szCs w:val="22"/>
              </w:rPr>
              <w:t xml:space="preserve">В случае прекращения деятельности НКО ЗАО НРД в связи с его реорганизацией обязательное централизованное хранение Облигаций будет осуществляться его правопреемником. В тех случаях, когда в настоящем Решении о выпуске ценных бумаг упоминается НКО ЗАО НРД, подразумевается  НКО ЗАО НРД или его правопреемник. </w:t>
            </w:r>
          </w:p>
          <w:p w:rsidR="006E2AD6" w:rsidRPr="00282A31" w:rsidRDefault="006E2AD6" w:rsidP="00314D9D">
            <w:pPr>
              <w:jc w:val="both"/>
              <w:rPr>
                <w:sz w:val="22"/>
                <w:szCs w:val="22"/>
              </w:rPr>
            </w:pPr>
            <w:r w:rsidRPr="00282A31">
              <w:rPr>
                <w:sz w:val="22"/>
                <w:szCs w:val="22"/>
              </w:rPr>
              <w:t xml:space="preserve">До даты начала размещения Облигаций </w:t>
            </w:r>
            <w:r w:rsidR="00314D9D" w:rsidRPr="00282A31">
              <w:rPr>
                <w:sz w:val="22"/>
                <w:szCs w:val="22"/>
              </w:rPr>
              <w:t>Общество с ограниченной ответственностью Инвестиционный коммерческий банк «Совкомбанк»</w:t>
            </w:r>
            <w:r w:rsidRPr="00282A31">
              <w:rPr>
                <w:sz w:val="22"/>
                <w:szCs w:val="22"/>
              </w:rPr>
              <w:t xml:space="preserve"> (далее – «Эмитент», «Кредитная организация – эмитент») передает Сертификат на хранение в НРД. Выдача отдельных </w:t>
            </w:r>
            <w:r w:rsidR="00BA59BB" w:rsidRPr="00282A31">
              <w:rPr>
                <w:sz w:val="22"/>
                <w:szCs w:val="22"/>
              </w:rPr>
              <w:t>сертификатов</w:t>
            </w:r>
            <w:r w:rsidRPr="00282A31">
              <w:rPr>
                <w:sz w:val="22"/>
                <w:szCs w:val="22"/>
              </w:rPr>
              <w:t xml:space="preserve"> Облигаций на руки владельцам Облигаций не предусмотрена. Владельцы  Облига</w:t>
            </w:r>
            <w:r w:rsidR="00BA59BB" w:rsidRPr="00282A31">
              <w:rPr>
                <w:sz w:val="22"/>
                <w:szCs w:val="22"/>
              </w:rPr>
              <w:t xml:space="preserve">ций не вправе требовать </w:t>
            </w:r>
            <w:r w:rsidR="00BA59BB" w:rsidRPr="00282A31">
              <w:rPr>
                <w:sz w:val="22"/>
                <w:szCs w:val="22"/>
              </w:rPr>
              <w:lastRenderedPageBreak/>
              <w:t>выдачи Сертификата</w:t>
            </w:r>
            <w:r w:rsidRPr="00282A31">
              <w:rPr>
                <w:sz w:val="22"/>
                <w:szCs w:val="22"/>
              </w:rPr>
              <w:t xml:space="preserve"> на руки.</w:t>
            </w:r>
          </w:p>
          <w:p w:rsidR="00BA59BB" w:rsidRPr="00282A31" w:rsidRDefault="00BA59BB" w:rsidP="00BA59BB">
            <w:pPr>
              <w:jc w:val="both"/>
              <w:rPr>
                <w:sz w:val="22"/>
                <w:szCs w:val="22"/>
              </w:rPr>
            </w:pPr>
            <w:r w:rsidRPr="00282A31">
              <w:rPr>
                <w:sz w:val="22"/>
                <w:szCs w:val="22"/>
              </w:rPr>
              <w:t>Все расходы, связанные с внесением приходных записей о зачислении размещаемых Облигаций на счета депо их первых владельцев (приобретателей) несут владельцы (приобретатели) таких Облигаций.</w:t>
            </w:r>
          </w:p>
          <w:p w:rsidR="00085046" w:rsidRPr="00282A31" w:rsidRDefault="006E2AD6" w:rsidP="006E2AD6">
            <w:pPr>
              <w:jc w:val="both"/>
              <w:rPr>
                <w:sz w:val="22"/>
                <w:szCs w:val="22"/>
              </w:rPr>
            </w:pPr>
            <w:r w:rsidRPr="00282A31">
              <w:rPr>
                <w:sz w:val="22"/>
                <w:szCs w:val="22"/>
              </w:rPr>
              <w:t>Образец Сертификата приводится в приложении к решению о выпуске ценных бумаг, утвержденному Советом директоров Эмитента «</w:t>
            </w:r>
            <w:r w:rsidR="00660F43" w:rsidRPr="00282A31">
              <w:rPr>
                <w:sz w:val="22"/>
                <w:szCs w:val="22"/>
              </w:rPr>
              <w:t>12</w:t>
            </w:r>
            <w:r w:rsidRPr="00282A31">
              <w:rPr>
                <w:sz w:val="22"/>
                <w:szCs w:val="22"/>
              </w:rPr>
              <w:t xml:space="preserve">» </w:t>
            </w:r>
            <w:r w:rsidR="005C479B" w:rsidRPr="00282A31">
              <w:rPr>
                <w:sz w:val="22"/>
                <w:szCs w:val="22"/>
              </w:rPr>
              <w:t>марта</w:t>
            </w:r>
            <w:r w:rsidRPr="00282A31">
              <w:rPr>
                <w:sz w:val="22"/>
                <w:szCs w:val="22"/>
              </w:rPr>
              <w:t xml:space="preserve"> 201</w:t>
            </w:r>
            <w:r w:rsidR="005C479B" w:rsidRPr="00282A31">
              <w:rPr>
                <w:sz w:val="22"/>
                <w:szCs w:val="22"/>
              </w:rPr>
              <w:t>3</w:t>
            </w:r>
            <w:r w:rsidR="00393112" w:rsidRPr="00282A31">
              <w:rPr>
                <w:sz w:val="22"/>
                <w:szCs w:val="22"/>
              </w:rPr>
              <w:t xml:space="preserve"> </w:t>
            </w:r>
            <w:r w:rsidRPr="00282A31">
              <w:rPr>
                <w:sz w:val="22"/>
                <w:szCs w:val="22"/>
              </w:rPr>
              <w:t xml:space="preserve">г., Протокол № </w:t>
            </w:r>
            <w:r w:rsidR="00660F43" w:rsidRPr="00282A31">
              <w:rPr>
                <w:sz w:val="22"/>
                <w:szCs w:val="22"/>
              </w:rPr>
              <w:t>6</w:t>
            </w:r>
            <w:r w:rsidRPr="00282A31">
              <w:rPr>
                <w:sz w:val="22"/>
                <w:szCs w:val="22"/>
              </w:rPr>
              <w:t xml:space="preserve"> от «</w:t>
            </w:r>
            <w:r w:rsidR="00660F43" w:rsidRPr="00282A31">
              <w:rPr>
                <w:sz w:val="22"/>
                <w:szCs w:val="22"/>
              </w:rPr>
              <w:t>12</w:t>
            </w:r>
            <w:r w:rsidR="00393112" w:rsidRPr="00282A31">
              <w:rPr>
                <w:sz w:val="22"/>
                <w:szCs w:val="22"/>
              </w:rPr>
              <w:t>»</w:t>
            </w:r>
            <w:r w:rsidR="005C479B" w:rsidRPr="00282A31">
              <w:rPr>
                <w:sz w:val="22"/>
                <w:szCs w:val="22"/>
              </w:rPr>
              <w:t xml:space="preserve"> марта</w:t>
            </w:r>
            <w:r w:rsidR="00393112" w:rsidRPr="00282A31">
              <w:rPr>
                <w:sz w:val="22"/>
                <w:szCs w:val="22"/>
              </w:rPr>
              <w:t xml:space="preserve"> </w:t>
            </w:r>
            <w:r w:rsidRPr="00282A31">
              <w:rPr>
                <w:sz w:val="22"/>
                <w:szCs w:val="22"/>
              </w:rPr>
              <w:t>201</w:t>
            </w:r>
            <w:r w:rsidR="005C479B" w:rsidRPr="00282A31">
              <w:rPr>
                <w:sz w:val="22"/>
                <w:szCs w:val="22"/>
              </w:rPr>
              <w:t>3</w:t>
            </w:r>
            <w:r w:rsidRPr="00282A31">
              <w:rPr>
                <w:sz w:val="22"/>
                <w:szCs w:val="22"/>
              </w:rPr>
              <w:t xml:space="preserve"> года (далее – «Решение о выпуске ценных бумаг») и проспекту ценных бумаг, утвержденному Советом директоров Эмитента </w:t>
            </w:r>
            <w:r w:rsidR="00314D9D" w:rsidRPr="00282A31">
              <w:rPr>
                <w:sz w:val="22"/>
                <w:szCs w:val="22"/>
              </w:rPr>
              <w:t>«</w:t>
            </w:r>
            <w:r w:rsidR="00660F43" w:rsidRPr="00282A31">
              <w:rPr>
                <w:sz w:val="22"/>
                <w:szCs w:val="22"/>
              </w:rPr>
              <w:t>12</w:t>
            </w:r>
            <w:r w:rsidR="00314D9D" w:rsidRPr="00282A31">
              <w:rPr>
                <w:sz w:val="22"/>
                <w:szCs w:val="22"/>
              </w:rPr>
              <w:t xml:space="preserve">» </w:t>
            </w:r>
            <w:r w:rsidR="00660F43" w:rsidRPr="00282A31">
              <w:rPr>
                <w:sz w:val="22"/>
                <w:szCs w:val="22"/>
              </w:rPr>
              <w:t>марта</w:t>
            </w:r>
            <w:r w:rsidR="00314D9D" w:rsidRPr="00282A31">
              <w:rPr>
                <w:sz w:val="22"/>
                <w:szCs w:val="22"/>
              </w:rPr>
              <w:t xml:space="preserve"> 201</w:t>
            </w:r>
            <w:r w:rsidR="00660F43" w:rsidRPr="00282A31">
              <w:rPr>
                <w:sz w:val="22"/>
                <w:szCs w:val="22"/>
              </w:rPr>
              <w:t>3</w:t>
            </w:r>
            <w:r w:rsidR="00314D9D" w:rsidRPr="00282A31">
              <w:rPr>
                <w:sz w:val="22"/>
                <w:szCs w:val="22"/>
              </w:rPr>
              <w:t xml:space="preserve"> г., Протокол № </w:t>
            </w:r>
            <w:r w:rsidR="00660F43" w:rsidRPr="00282A31">
              <w:rPr>
                <w:sz w:val="22"/>
                <w:szCs w:val="22"/>
              </w:rPr>
              <w:t>6</w:t>
            </w:r>
            <w:r w:rsidR="00314D9D" w:rsidRPr="00282A31">
              <w:rPr>
                <w:sz w:val="22"/>
                <w:szCs w:val="22"/>
              </w:rPr>
              <w:t xml:space="preserve"> от «</w:t>
            </w:r>
            <w:r w:rsidR="00660F43" w:rsidRPr="00282A31">
              <w:rPr>
                <w:sz w:val="22"/>
                <w:szCs w:val="22"/>
              </w:rPr>
              <w:t>12</w:t>
            </w:r>
            <w:r w:rsidR="00314D9D" w:rsidRPr="00282A31">
              <w:rPr>
                <w:sz w:val="22"/>
                <w:szCs w:val="22"/>
              </w:rPr>
              <w:t xml:space="preserve">» </w:t>
            </w:r>
            <w:r w:rsidR="00660F43" w:rsidRPr="00282A31">
              <w:rPr>
                <w:sz w:val="22"/>
                <w:szCs w:val="22"/>
              </w:rPr>
              <w:t>марта</w:t>
            </w:r>
            <w:r w:rsidR="00314D9D" w:rsidRPr="00282A31">
              <w:rPr>
                <w:sz w:val="22"/>
                <w:szCs w:val="22"/>
              </w:rPr>
              <w:t xml:space="preserve"> 201</w:t>
            </w:r>
            <w:r w:rsidR="00660F43" w:rsidRPr="00282A31">
              <w:rPr>
                <w:sz w:val="22"/>
                <w:szCs w:val="22"/>
              </w:rPr>
              <w:t>3</w:t>
            </w:r>
            <w:r w:rsidR="00314D9D" w:rsidRPr="00282A31">
              <w:rPr>
                <w:sz w:val="22"/>
                <w:szCs w:val="22"/>
              </w:rPr>
              <w:t xml:space="preserve"> года </w:t>
            </w:r>
            <w:r w:rsidRPr="00282A31">
              <w:rPr>
                <w:sz w:val="22"/>
                <w:szCs w:val="22"/>
              </w:rPr>
              <w:t>(далее – «Проспект ценных бумаг»).</w:t>
            </w:r>
          </w:p>
          <w:p w:rsidR="006E2AD6" w:rsidRPr="00282A31" w:rsidRDefault="006E2AD6" w:rsidP="006E2AD6">
            <w:pPr>
              <w:rPr>
                <w:bCs/>
                <w:sz w:val="22"/>
                <w:szCs w:val="22"/>
              </w:rPr>
            </w:pPr>
          </w:p>
          <w:p w:rsidR="00466E9F" w:rsidRPr="00282A31" w:rsidRDefault="00466E9F" w:rsidP="00E94E56">
            <w:pPr>
              <w:rPr>
                <w:b/>
                <w:bCs/>
                <w:sz w:val="22"/>
                <w:szCs w:val="22"/>
              </w:rPr>
            </w:pPr>
            <w:r w:rsidRPr="00282A31">
              <w:rPr>
                <w:b/>
                <w:bCs/>
                <w:sz w:val="22"/>
                <w:szCs w:val="22"/>
              </w:rPr>
              <w:t>4. Права владельца, закрепленные ценной бумагой.</w:t>
            </w:r>
          </w:p>
        </w:tc>
      </w:tr>
      <w:tr w:rsidR="001363F1" w:rsidRPr="00282A31">
        <w:trPr>
          <w:gridAfter w:val="3"/>
          <w:wAfter w:w="100" w:type="dxa"/>
          <w:trHeight w:val="450"/>
        </w:trPr>
        <w:tc>
          <w:tcPr>
            <w:tcW w:w="9632" w:type="dxa"/>
            <w:gridSpan w:val="6"/>
          </w:tcPr>
          <w:p w:rsidR="001363F1" w:rsidRPr="00282A31" w:rsidRDefault="001363F1" w:rsidP="00E94E56">
            <w:pPr>
              <w:rPr>
                <w:sz w:val="22"/>
                <w:szCs w:val="22"/>
              </w:rPr>
            </w:pPr>
          </w:p>
          <w:p w:rsidR="001363F1" w:rsidRPr="00282A31" w:rsidRDefault="001363F1" w:rsidP="00E94E56">
            <w:pPr>
              <w:rPr>
                <w:b/>
                <w:sz w:val="22"/>
                <w:szCs w:val="22"/>
              </w:rPr>
            </w:pPr>
            <w:r w:rsidRPr="00282A31">
              <w:rPr>
                <w:b/>
                <w:sz w:val="22"/>
                <w:szCs w:val="22"/>
              </w:rPr>
              <w:t>4.1. Для обыкновенных акций</w:t>
            </w:r>
          </w:p>
        </w:tc>
      </w:tr>
      <w:tr w:rsidR="001363F1" w:rsidRPr="00282A31">
        <w:trPr>
          <w:gridAfter w:val="3"/>
          <w:wAfter w:w="100" w:type="dxa"/>
          <w:trHeight w:val="450"/>
        </w:trPr>
        <w:tc>
          <w:tcPr>
            <w:tcW w:w="9632" w:type="dxa"/>
            <w:gridSpan w:val="6"/>
          </w:tcPr>
          <w:p w:rsidR="001363F1" w:rsidRPr="00282A31" w:rsidRDefault="001363F1" w:rsidP="009258DC">
            <w:pPr>
              <w:jc w:val="both"/>
              <w:rPr>
                <w:sz w:val="22"/>
                <w:szCs w:val="22"/>
              </w:rPr>
            </w:pPr>
            <w:r w:rsidRPr="00282A31">
              <w:rPr>
                <w:sz w:val="22"/>
                <w:szCs w:val="22"/>
              </w:rPr>
              <w:t>Информация не указывается, т.к. настоящим выпуском Эмитент не предполагает размещение обыкновенных акций.</w:t>
            </w:r>
          </w:p>
        </w:tc>
      </w:tr>
      <w:tr w:rsidR="001363F1" w:rsidRPr="00282A31">
        <w:trPr>
          <w:gridAfter w:val="3"/>
          <w:wAfter w:w="100" w:type="dxa"/>
          <w:trHeight w:val="450"/>
        </w:trPr>
        <w:tc>
          <w:tcPr>
            <w:tcW w:w="9632" w:type="dxa"/>
            <w:gridSpan w:val="6"/>
          </w:tcPr>
          <w:p w:rsidR="005F2757" w:rsidRPr="00282A31" w:rsidRDefault="005F2757" w:rsidP="00E94E56">
            <w:pPr>
              <w:rPr>
                <w:sz w:val="22"/>
                <w:szCs w:val="22"/>
              </w:rPr>
            </w:pPr>
          </w:p>
          <w:p w:rsidR="001363F1" w:rsidRPr="00282A31" w:rsidRDefault="001363F1" w:rsidP="00E94E56">
            <w:pPr>
              <w:rPr>
                <w:b/>
                <w:sz w:val="22"/>
                <w:szCs w:val="22"/>
              </w:rPr>
            </w:pPr>
            <w:r w:rsidRPr="00282A31">
              <w:rPr>
                <w:b/>
                <w:sz w:val="22"/>
                <w:szCs w:val="22"/>
              </w:rPr>
              <w:t>4.2. Для привилегированных акций</w:t>
            </w:r>
          </w:p>
        </w:tc>
      </w:tr>
      <w:tr w:rsidR="001363F1" w:rsidRPr="00282A31">
        <w:trPr>
          <w:gridAfter w:val="3"/>
          <w:wAfter w:w="100" w:type="dxa"/>
          <w:trHeight w:val="450"/>
        </w:trPr>
        <w:tc>
          <w:tcPr>
            <w:tcW w:w="9632" w:type="dxa"/>
            <w:gridSpan w:val="6"/>
          </w:tcPr>
          <w:p w:rsidR="001363F1" w:rsidRPr="00282A31" w:rsidRDefault="001363F1" w:rsidP="009258DC">
            <w:pPr>
              <w:jc w:val="both"/>
              <w:rPr>
                <w:sz w:val="22"/>
                <w:szCs w:val="22"/>
              </w:rPr>
            </w:pPr>
            <w:r w:rsidRPr="00282A31">
              <w:rPr>
                <w:sz w:val="22"/>
                <w:szCs w:val="22"/>
              </w:rPr>
              <w:t>Информация не указывается, т.к. настоящим выпуском Эмитент не предполагает размещение привилегированных акций</w:t>
            </w:r>
            <w:r w:rsidR="00B725B6" w:rsidRPr="00282A31">
              <w:rPr>
                <w:sz w:val="22"/>
                <w:szCs w:val="22"/>
              </w:rPr>
              <w:t>.</w:t>
            </w:r>
          </w:p>
        </w:tc>
      </w:tr>
      <w:tr w:rsidR="001363F1" w:rsidRPr="00282A31">
        <w:trPr>
          <w:gridAfter w:val="3"/>
          <w:wAfter w:w="100" w:type="dxa"/>
          <w:trHeight w:val="593"/>
        </w:trPr>
        <w:tc>
          <w:tcPr>
            <w:tcW w:w="9632" w:type="dxa"/>
            <w:gridSpan w:val="6"/>
          </w:tcPr>
          <w:p w:rsidR="005F2757" w:rsidRPr="00282A31" w:rsidRDefault="005F2757" w:rsidP="00E94E56">
            <w:pPr>
              <w:rPr>
                <w:b/>
                <w:sz w:val="22"/>
                <w:szCs w:val="22"/>
              </w:rPr>
            </w:pPr>
          </w:p>
          <w:p w:rsidR="001363F1" w:rsidRPr="00282A31" w:rsidRDefault="001363F1" w:rsidP="00E94E56">
            <w:pPr>
              <w:rPr>
                <w:b/>
                <w:sz w:val="22"/>
                <w:szCs w:val="22"/>
              </w:rPr>
            </w:pPr>
            <w:r w:rsidRPr="00282A31">
              <w:rPr>
                <w:b/>
                <w:sz w:val="22"/>
                <w:szCs w:val="22"/>
              </w:rPr>
              <w:t>4.3. В случае, если размещаемые ценные бумаги являются конвертируемыми ценными бумагами</w:t>
            </w:r>
          </w:p>
        </w:tc>
      </w:tr>
      <w:tr w:rsidR="001363F1" w:rsidRPr="00282A31">
        <w:trPr>
          <w:gridAfter w:val="3"/>
          <w:wAfter w:w="100" w:type="dxa"/>
          <w:trHeight w:val="555"/>
        </w:trPr>
        <w:tc>
          <w:tcPr>
            <w:tcW w:w="9632" w:type="dxa"/>
            <w:gridSpan w:val="6"/>
            <w:vAlign w:val="center"/>
          </w:tcPr>
          <w:p w:rsidR="001363F1" w:rsidRPr="00282A31" w:rsidRDefault="001363F1" w:rsidP="00E94E56">
            <w:pPr>
              <w:jc w:val="both"/>
              <w:rPr>
                <w:bCs/>
                <w:sz w:val="22"/>
                <w:szCs w:val="22"/>
              </w:rPr>
            </w:pPr>
            <w:r w:rsidRPr="00282A31">
              <w:rPr>
                <w:sz w:val="22"/>
                <w:szCs w:val="22"/>
              </w:rPr>
              <w:t>Информация не указывается, т.к. Облигации данного выпуска не являются конвертируемыми.</w:t>
            </w:r>
          </w:p>
        </w:tc>
      </w:tr>
      <w:tr w:rsidR="00466E9F" w:rsidRPr="00282A31">
        <w:trPr>
          <w:gridAfter w:val="3"/>
          <w:wAfter w:w="100" w:type="dxa"/>
          <w:trHeight w:val="555"/>
        </w:trPr>
        <w:tc>
          <w:tcPr>
            <w:tcW w:w="9632" w:type="dxa"/>
            <w:gridSpan w:val="6"/>
            <w:vAlign w:val="center"/>
          </w:tcPr>
          <w:p w:rsidR="00466E9F" w:rsidRPr="00282A31" w:rsidRDefault="00466E9F" w:rsidP="00E94E56">
            <w:pPr>
              <w:jc w:val="both"/>
              <w:rPr>
                <w:b/>
                <w:sz w:val="22"/>
                <w:szCs w:val="22"/>
              </w:rPr>
            </w:pPr>
            <w:r w:rsidRPr="00282A31">
              <w:rPr>
                <w:b/>
                <w:bCs/>
                <w:sz w:val="22"/>
                <w:szCs w:val="22"/>
              </w:rPr>
              <w:t>4.4.</w:t>
            </w:r>
            <w:r w:rsidRPr="00282A31">
              <w:rPr>
                <w:b/>
                <w:sz w:val="22"/>
                <w:szCs w:val="22"/>
              </w:rPr>
              <w:t xml:space="preserve"> Для облигаций:</w:t>
            </w:r>
          </w:p>
          <w:p w:rsidR="00466E9F" w:rsidRPr="00282A31" w:rsidRDefault="00466E9F" w:rsidP="00E94E56">
            <w:pPr>
              <w:jc w:val="both"/>
              <w:rPr>
                <w:b/>
                <w:sz w:val="22"/>
                <w:szCs w:val="22"/>
              </w:rPr>
            </w:pPr>
          </w:p>
        </w:tc>
      </w:tr>
      <w:tr w:rsidR="00466E9F" w:rsidRPr="00282A31">
        <w:trPr>
          <w:gridAfter w:val="3"/>
          <w:wAfter w:w="100" w:type="dxa"/>
          <w:trHeight w:val="627"/>
        </w:trPr>
        <w:tc>
          <w:tcPr>
            <w:tcW w:w="9632" w:type="dxa"/>
            <w:gridSpan w:val="6"/>
            <w:vAlign w:val="center"/>
          </w:tcPr>
          <w:p w:rsidR="00810790" w:rsidRPr="00282A31" w:rsidRDefault="00810790" w:rsidP="00210B22">
            <w:pPr>
              <w:ind w:firstLine="606"/>
              <w:jc w:val="both"/>
              <w:rPr>
                <w:sz w:val="22"/>
                <w:szCs w:val="22"/>
              </w:rPr>
            </w:pPr>
            <w:r w:rsidRPr="00282A31">
              <w:rPr>
                <w:sz w:val="22"/>
                <w:szCs w:val="22"/>
              </w:rPr>
              <w:t>Каждая Облигация настоящего выпуска предоставляет ее владельцу одинаковый объем прав:</w:t>
            </w:r>
          </w:p>
          <w:p w:rsidR="00810790" w:rsidRPr="00282A31" w:rsidRDefault="00810790" w:rsidP="00210B22">
            <w:pPr>
              <w:ind w:firstLine="606"/>
              <w:jc w:val="both"/>
              <w:rPr>
                <w:sz w:val="22"/>
                <w:szCs w:val="22"/>
              </w:rPr>
            </w:pPr>
            <w:r w:rsidRPr="00282A31">
              <w:rPr>
                <w:sz w:val="22"/>
                <w:szCs w:val="22"/>
              </w:rPr>
              <w:t>Владелец Облигации имеет право на получение при погашении Облигации номинальной стоимости</w:t>
            </w:r>
            <w:r w:rsidR="00210B22" w:rsidRPr="00282A31">
              <w:rPr>
                <w:sz w:val="22"/>
                <w:szCs w:val="22"/>
              </w:rPr>
              <w:t xml:space="preserve"> </w:t>
            </w:r>
            <w:r w:rsidRPr="00282A31">
              <w:rPr>
                <w:sz w:val="22"/>
                <w:szCs w:val="22"/>
              </w:rPr>
              <w:t>Облигации.</w:t>
            </w:r>
          </w:p>
          <w:p w:rsidR="00810790" w:rsidRPr="00282A31" w:rsidRDefault="00810790" w:rsidP="00210B22">
            <w:pPr>
              <w:ind w:firstLine="606"/>
              <w:jc w:val="both"/>
              <w:rPr>
                <w:sz w:val="22"/>
                <w:szCs w:val="22"/>
              </w:rPr>
            </w:pPr>
            <w:r w:rsidRPr="00282A31">
              <w:rPr>
                <w:sz w:val="22"/>
                <w:szCs w:val="22"/>
              </w:rPr>
              <w:t>Владелец Облигации имеет право на получение процента от номинальной стоимости Облигации</w:t>
            </w:r>
            <w:r w:rsidR="00210B22" w:rsidRPr="00282A31">
              <w:rPr>
                <w:sz w:val="22"/>
                <w:szCs w:val="22"/>
              </w:rPr>
              <w:t xml:space="preserve"> </w:t>
            </w:r>
            <w:r w:rsidRPr="00282A31">
              <w:rPr>
                <w:sz w:val="22"/>
                <w:szCs w:val="22"/>
              </w:rPr>
              <w:t>(купонного дохода) на условиях, определенных Проспектом ценных бумаг и Решением о выпуске</w:t>
            </w:r>
            <w:r w:rsidR="00210B22" w:rsidRPr="00282A31">
              <w:rPr>
                <w:sz w:val="22"/>
                <w:szCs w:val="22"/>
              </w:rPr>
              <w:t xml:space="preserve"> </w:t>
            </w:r>
            <w:r w:rsidRPr="00282A31">
              <w:rPr>
                <w:sz w:val="22"/>
                <w:szCs w:val="22"/>
              </w:rPr>
              <w:t>ценных бумаг.</w:t>
            </w:r>
          </w:p>
          <w:p w:rsidR="00810790" w:rsidRPr="00282A31" w:rsidRDefault="00810790" w:rsidP="00210B22">
            <w:pPr>
              <w:ind w:firstLine="606"/>
              <w:jc w:val="both"/>
              <w:rPr>
                <w:sz w:val="22"/>
                <w:szCs w:val="22"/>
              </w:rPr>
            </w:pPr>
            <w:r w:rsidRPr="00282A31">
              <w:rPr>
                <w:sz w:val="22"/>
                <w:szCs w:val="22"/>
              </w:rPr>
              <w:t>Владелец Облигации имеет право свободно продавать и иным образом отчуждать Облигаци</w:t>
            </w:r>
            <w:r w:rsidR="00210B22" w:rsidRPr="00282A31">
              <w:rPr>
                <w:sz w:val="22"/>
                <w:szCs w:val="22"/>
              </w:rPr>
              <w:t>и</w:t>
            </w:r>
            <w:r w:rsidR="005C479B" w:rsidRPr="00282A31">
              <w:rPr>
                <w:sz w:val="22"/>
                <w:szCs w:val="22"/>
              </w:rPr>
              <w:t>, в соответствии с действующим законодательством Российской Федерации</w:t>
            </w:r>
            <w:r w:rsidRPr="00282A31">
              <w:rPr>
                <w:sz w:val="22"/>
                <w:szCs w:val="22"/>
              </w:rPr>
              <w:t>.</w:t>
            </w:r>
          </w:p>
          <w:p w:rsidR="00810790" w:rsidRPr="00282A31" w:rsidRDefault="00810790" w:rsidP="00210B22">
            <w:pPr>
              <w:ind w:firstLine="606"/>
              <w:jc w:val="both"/>
              <w:rPr>
                <w:sz w:val="22"/>
                <w:szCs w:val="22"/>
              </w:rPr>
            </w:pPr>
            <w:r w:rsidRPr="00282A31">
              <w:rPr>
                <w:sz w:val="22"/>
                <w:szCs w:val="22"/>
              </w:rPr>
              <w:t>Владелец Облигации имеет право на возврат средств инвестирования в случае признания выпуска</w:t>
            </w:r>
            <w:r w:rsidR="00210B22" w:rsidRPr="00282A31">
              <w:rPr>
                <w:sz w:val="22"/>
                <w:szCs w:val="22"/>
              </w:rPr>
              <w:t xml:space="preserve"> </w:t>
            </w:r>
            <w:r w:rsidRPr="00282A31">
              <w:rPr>
                <w:sz w:val="22"/>
                <w:szCs w:val="22"/>
              </w:rPr>
              <w:t>Облигаций несостоявшимся или недействительным.</w:t>
            </w:r>
          </w:p>
          <w:p w:rsidR="00AB3AB3" w:rsidRPr="00282A31" w:rsidRDefault="00AB3AB3" w:rsidP="009258DC">
            <w:pPr>
              <w:ind w:firstLine="606"/>
              <w:jc w:val="both"/>
              <w:rPr>
                <w:sz w:val="22"/>
                <w:szCs w:val="22"/>
              </w:rPr>
            </w:pPr>
            <w:r w:rsidRPr="00282A31">
              <w:rPr>
                <w:sz w:val="22"/>
                <w:szCs w:val="22"/>
              </w:rPr>
              <w:t>Владелец Облигации имеет право требовать приобретения Облигаций Эмитентом в случаях и на условиях, предусмотренных Решением о выпуске ценных бумаг и Проспектом ценных бумаг.</w:t>
            </w:r>
          </w:p>
          <w:p w:rsidR="00810790" w:rsidRPr="00282A31" w:rsidRDefault="00810790" w:rsidP="009258DC">
            <w:pPr>
              <w:ind w:firstLine="606"/>
              <w:jc w:val="both"/>
              <w:rPr>
                <w:sz w:val="22"/>
                <w:szCs w:val="22"/>
              </w:rPr>
            </w:pPr>
            <w:r w:rsidRPr="00282A31">
              <w:rPr>
                <w:sz w:val="22"/>
                <w:szCs w:val="22"/>
              </w:rPr>
              <w:t>В случае отказа Кредитной организации-эмитента от исполнения обязательств по Облигациям</w:t>
            </w:r>
            <w:r w:rsidR="00210B22" w:rsidRPr="00282A31">
              <w:rPr>
                <w:sz w:val="22"/>
                <w:szCs w:val="22"/>
              </w:rPr>
              <w:t xml:space="preserve"> </w:t>
            </w:r>
            <w:r w:rsidRPr="00282A31">
              <w:rPr>
                <w:sz w:val="22"/>
                <w:szCs w:val="22"/>
              </w:rPr>
              <w:t>владельцы Облигаций имеют право обратиться в суд с иском к Кредитной организации – эмитенту.</w:t>
            </w:r>
          </w:p>
          <w:p w:rsidR="00AB3AB3" w:rsidRPr="00282A31" w:rsidRDefault="00AB3AB3" w:rsidP="009258DC">
            <w:pPr>
              <w:ind w:firstLine="606"/>
              <w:jc w:val="both"/>
              <w:rPr>
                <w:sz w:val="22"/>
                <w:szCs w:val="22"/>
              </w:rPr>
            </w:pPr>
            <w:r w:rsidRPr="00282A31">
              <w:rPr>
                <w:sz w:val="22"/>
                <w:szCs w:val="22"/>
              </w:rPr>
              <w:t>Все задолженности Эмитента по Облигациям настоящего выпуска будут юридически равны и в равной степени обязательны к исполнению.</w:t>
            </w:r>
          </w:p>
          <w:p w:rsidR="009258DC" w:rsidRPr="00282A31" w:rsidRDefault="009258DC" w:rsidP="009258DC">
            <w:pPr>
              <w:ind w:firstLine="606"/>
              <w:jc w:val="both"/>
              <w:rPr>
                <w:sz w:val="22"/>
                <w:szCs w:val="22"/>
              </w:rPr>
            </w:pPr>
            <w:r w:rsidRPr="00282A31">
              <w:rPr>
                <w:sz w:val="22"/>
                <w:szCs w:val="22"/>
              </w:rPr>
              <w:t>Владельцы Облигаций вправе осуществлять иные права, предусмотренные настоящим Решением о выпуске ценных бумаг, Уставом Эмитента и действующим законодательством Российской Федерации.</w:t>
            </w:r>
          </w:p>
          <w:p w:rsidR="00810790" w:rsidRPr="00282A31" w:rsidRDefault="00810790" w:rsidP="009258DC">
            <w:pPr>
              <w:ind w:firstLine="606"/>
              <w:jc w:val="both"/>
              <w:rPr>
                <w:sz w:val="22"/>
                <w:szCs w:val="22"/>
              </w:rPr>
            </w:pPr>
            <w:r w:rsidRPr="00282A31">
              <w:rPr>
                <w:sz w:val="22"/>
                <w:szCs w:val="22"/>
              </w:rPr>
              <w:t>Кредитная организация - эмитент обязуется обеспечить права владельцев Облигаций при</w:t>
            </w:r>
            <w:r w:rsidR="00210B22" w:rsidRPr="00282A31">
              <w:rPr>
                <w:sz w:val="22"/>
                <w:szCs w:val="22"/>
              </w:rPr>
              <w:t xml:space="preserve"> </w:t>
            </w:r>
            <w:r w:rsidRPr="00282A31">
              <w:rPr>
                <w:sz w:val="22"/>
                <w:szCs w:val="22"/>
              </w:rPr>
              <w:t>соблюдении ими установленного законодательством РФ порядка осуществления этих прав.</w:t>
            </w:r>
          </w:p>
          <w:p w:rsidR="00466E9F" w:rsidRPr="00282A31" w:rsidRDefault="001363F1" w:rsidP="009258DC">
            <w:pPr>
              <w:ind w:firstLine="606"/>
              <w:jc w:val="both"/>
              <w:rPr>
                <w:sz w:val="22"/>
                <w:szCs w:val="22"/>
              </w:rPr>
            </w:pPr>
            <w:r w:rsidRPr="00282A31">
              <w:rPr>
                <w:sz w:val="22"/>
                <w:szCs w:val="22"/>
              </w:rPr>
              <w:t>Данный выпуск Облигаций организуется и размещается без обеспечения.</w:t>
            </w:r>
          </w:p>
        </w:tc>
      </w:tr>
      <w:tr w:rsidR="00466E9F" w:rsidRPr="00282A31">
        <w:trPr>
          <w:gridAfter w:val="3"/>
          <w:wAfter w:w="100" w:type="dxa"/>
          <w:trHeight w:val="435"/>
        </w:trPr>
        <w:tc>
          <w:tcPr>
            <w:tcW w:w="9632" w:type="dxa"/>
            <w:gridSpan w:val="6"/>
            <w:tcBorders>
              <w:left w:val="nil"/>
              <w:bottom w:val="nil"/>
              <w:right w:val="nil"/>
            </w:tcBorders>
            <w:vAlign w:val="center"/>
          </w:tcPr>
          <w:p w:rsidR="00466E9F" w:rsidRPr="00282A31" w:rsidRDefault="00466E9F" w:rsidP="00E94E56">
            <w:pPr>
              <w:jc w:val="both"/>
              <w:rPr>
                <w:b/>
                <w:sz w:val="22"/>
                <w:szCs w:val="22"/>
              </w:rPr>
            </w:pPr>
            <w:r w:rsidRPr="00282A31">
              <w:rPr>
                <w:b/>
                <w:bCs/>
                <w:sz w:val="22"/>
                <w:szCs w:val="22"/>
              </w:rPr>
              <w:t>4.5.</w:t>
            </w:r>
            <w:r w:rsidRPr="00282A31">
              <w:rPr>
                <w:b/>
                <w:sz w:val="22"/>
                <w:szCs w:val="22"/>
              </w:rPr>
              <w:t xml:space="preserve"> Для опционов кредитной организации - эмитента указываются:</w:t>
            </w:r>
          </w:p>
        </w:tc>
      </w:tr>
      <w:tr w:rsidR="00466E9F" w:rsidRPr="00282A31">
        <w:trPr>
          <w:gridAfter w:val="3"/>
          <w:wAfter w:w="100" w:type="dxa"/>
          <w:trHeight w:val="362"/>
        </w:trPr>
        <w:tc>
          <w:tcPr>
            <w:tcW w:w="9632" w:type="dxa"/>
            <w:gridSpan w:val="6"/>
            <w:tcBorders>
              <w:top w:val="nil"/>
              <w:left w:val="nil"/>
              <w:bottom w:val="nil"/>
              <w:right w:val="nil"/>
            </w:tcBorders>
            <w:vAlign w:val="center"/>
          </w:tcPr>
          <w:p w:rsidR="00466E9F" w:rsidRPr="00282A31" w:rsidRDefault="001363F1" w:rsidP="00E94E56">
            <w:pPr>
              <w:jc w:val="both"/>
              <w:rPr>
                <w:sz w:val="22"/>
                <w:szCs w:val="22"/>
              </w:rPr>
            </w:pPr>
            <w:r w:rsidRPr="00282A31">
              <w:rPr>
                <w:sz w:val="22"/>
                <w:szCs w:val="22"/>
              </w:rPr>
              <w:t>Информация не указывается, т.к. настоящим выпуском Эмитент не предполагает размещение опционов.</w:t>
            </w:r>
          </w:p>
        </w:tc>
      </w:tr>
      <w:tr w:rsidR="00466E9F" w:rsidRPr="00282A31">
        <w:trPr>
          <w:gridAfter w:val="2"/>
          <w:wAfter w:w="80" w:type="dxa"/>
          <w:trHeight w:val="645"/>
        </w:trPr>
        <w:tc>
          <w:tcPr>
            <w:tcW w:w="9652" w:type="dxa"/>
            <w:gridSpan w:val="7"/>
            <w:tcBorders>
              <w:top w:val="nil"/>
              <w:left w:val="nil"/>
              <w:bottom w:val="nil"/>
              <w:right w:val="nil"/>
            </w:tcBorders>
            <w:vAlign w:val="center"/>
          </w:tcPr>
          <w:p w:rsidR="00522AF6" w:rsidRPr="00282A31" w:rsidRDefault="00522AF6" w:rsidP="00E94E56">
            <w:pPr>
              <w:rPr>
                <w:b/>
                <w:bCs/>
                <w:sz w:val="22"/>
                <w:szCs w:val="22"/>
              </w:rPr>
            </w:pPr>
          </w:p>
          <w:p w:rsidR="00466E9F" w:rsidRPr="00282A31" w:rsidRDefault="00466E9F" w:rsidP="00E94E56">
            <w:pPr>
              <w:rPr>
                <w:b/>
                <w:bCs/>
                <w:sz w:val="22"/>
                <w:szCs w:val="22"/>
              </w:rPr>
            </w:pPr>
            <w:r w:rsidRPr="00282A31">
              <w:rPr>
                <w:b/>
                <w:bCs/>
                <w:sz w:val="22"/>
                <w:szCs w:val="22"/>
              </w:rPr>
              <w:t>5. Порядок удостоверения, уступки и осуществления прав, закрепленных ценной бумагой.</w:t>
            </w:r>
          </w:p>
        </w:tc>
      </w:tr>
      <w:tr w:rsidR="00466E9F" w:rsidRPr="00282A31">
        <w:trPr>
          <w:gridAfter w:val="3"/>
          <w:wAfter w:w="100" w:type="dxa"/>
          <w:trHeight w:val="362"/>
        </w:trPr>
        <w:tc>
          <w:tcPr>
            <w:tcW w:w="9632" w:type="dxa"/>
            <w:gridSpan w:val="6"/>
            <w:tcBorders>
              <w:top w:val="nil"/>
              <w:left w:val="nil"/>
              <w:bottom w:val="nil"/>
              <w:right w:val="nil"/>
            </w:tcBorders>
            <w:vAlign w:val="center"/>
          </w:tcPr>
          <w:p w:rsidR="00BD6051" w:rsidRPr="00282A31" w:rsidRDefault="00BD6051" w:rsidP="00BD6051">
            <w:pPr>
              <w:jc w:val="both"/>
              <w:rPr>
                <w:sz w:val="22"/>
                <w:szCs w:val="22"/>
              </w:rPr>
            </w:pPr>
            <w:r w:rsidRPr="00282A31">
              <w:rPr>
                <w:sz w:val="22"/>
                <w:szCs w:val="22"/>
              </w:rPr>
              <w:t xml:space="preserve">Учет и удостоверение прав на Облигации, учет и удостоверение передачи Облигаций, включая случаи обременения Облигаций обязательствами, осуществляется в НКО ЗАО НРД и иных </w:t>
            </w:r>
            <w:r w:rsidRPr="00282A31">
              <w:rPr>
                <w:sz w:val="22"/>
                <w:szCs w:val="22"/>
              </w:rPr>
              <w:lastRenderedPageBreak/>
              <w:t>депозитариях, осуществляющих учет прав на Облигации, за исключением НКО ЗАО НРД (далее по тексту – «Депозитарии»). Сертификат и Решение о выпуске</w:t>
            </w:r>
            <w:r w:rsidR="006C335F" w:rsidRPr="00282A31">
              <w:rPr>
                <w:sz w:val="22"/>
                <w:szCs w:val="22"/>
              </w:rPr>
              <w:t xml:space="preserve"> ценных бумаг</w:t>
            </w:r>
            <w:r w:rsidRPr="00282A31">
              <w:rPr>
                <w:sz w:val="22"/>
                <w:szCs w:val="22"/>
              </w:rPr>
              <w:t xml:space="preserve"> являются документами, удостоверяющими права, закрепленные Облигацией. В случае расхождения между текстом Решения о выпуске</w:t>
            </w:r>
            <w:r w:rsidR="006C335F" w:rsidRPr="00282A31">
              <w:rPr>
                <w:sz w:val="22"/>
                <w:szCs w:val="22"/>
              </w:rPr>
              <w:t xml:space="preserve"> ценных бумаг</w:t>
            </w:r>
            <w:r w:rsidRPr="00282A31">
              <w:rPr>
                <w:sz w:val="22"/>
                <w:szCs w:val="22"/>
              </w:rPr>
              <w:t xml:space="preserve"> и данными, приведенными в Сертификате, владелец Облигации имеет право требовать осуществления прав, закрепленных Облигацией в объеме, удостоверенном Сертификатом. </w:t>
            </w:r>
          </w:p>
          <w:p w:rsidR="00BD6051" w:rsidRPr="00282A31" w:rsidRDefault="00BD6051" w:rsidP="00BD6051">
            <w:pPr>
              <w:jc w:val="both"/>
              <w:rPr>
                <w:sz w:val="22"/>
                <w:szCs w:val="22"/>
              </w:rPr>
            </w:pPr>
            <w:r w:rsidRPr="00282A31">
              <w:rPr>
                <w:sz w:val="22"/>
                <w:szCs w:val="22"/>
              </w:rPr>
              <w:t xml:space="preserve">Права владельцев на Облигации удостоверяются Сертификатом Облигаций и записями по счетам депо в Депозитариях и НКО ЗАО НРД. </w:t>
            </w:r>
          </w:p>
          <w:p w:rsidR="00BD6051" w:rsidRPr="00282A31" w:rsidRDefault="00BD6051" w:rsidP="00BD6051">
            <w:pPr>
              <w:jc w:val="both"/>
              <w:rPr>
                <w:sz w:val="22"/>
                <w:szCs w:val="22"/>
              </w:rPr>
            </w:pPr>
            <w:r w:rsidRPr="00282A31">
              <w:rPr>
                <w:sz w:val="22"/>
                <w:szCs w:val="22"/>
              </w:rPr>
              <w:t xml:space="preserve">Право на Облигации переходит к приобретателю в момент осуществления приходной записи по счету депо приобретателя. Права, закрепленные Облигацией, переходят к их приобретателю с момента перехода прав на Облигацию. </w:t>
            </w:r>
          </w:p>
          <w:p w:rsidR="00BD6051" w:rsidRPr="00282A31" w:rsidRDefault="00BD6051" w:rsidP="00BD6051">
            <w:pPr>
              <w:jc w:val="both"/>
              <w:rPr>
                <w:sz w:val="22"/>
                <w:szCs w:val="22"/>
              </w:rPr>
            </w:pPr>
            <w:r w:rsidRPr="00282A31">
              <w:rPr>
                <w:sz w:val="22"/>
                <w:szCs w:val="22"/>
              </w:rPr>
              <w:t xml:space="preserve">Порядок учета и перехода прав на Облигации регулируется Федеральным законом от 22.04.96 №39 ФЗ «О рынке ценных бумаг», Положением о депозитарной деятельности в Российской Федерации, утвержденным Постановлением ФКЦБ России от 16.10.97 № 36 (далее по тексту – Положение о депозитарной деятельности), а также иными нормативными правовыми актами </w:t>
            </w:r>
            <w:r w:rsidR="006C335F" w:rsidRPr="00282A31">
              <w:rPr>
                <w:sz w:val="22"/>
                <w:szCs w:val="22"/>
              </w:rPr>
              <w:t xml:space="preserve">федерального </w:t>
            </w:r>
            <w:r w:rsidRPr="00282A31">
              <w:rPr>
                <w:sz w:val="22"/>
                <w:szCs w:val="22"/>
              </w:rPr>
              <w:t xml:space="preserve">органа исполнительной власти по рынку ценных бумаг и внутренними документами депозитария. Депозитарии и НКО ЗАО НРД обязаны обеспечить обособленное хранение Облигаций и (или) учет прав на Облигации каждого клиента (депонента) от ценных бумаг других клиентов (депонентов), в частности, путем открытия каждому клиенту (депоненту) отдельного счета депо. Совершаемые Депозитариями и НКО ЗАО НРД записи о правах на Облигации удостоверяют права на Облигации, если в судебном порядке не установлено иное. Депозитарии и НКО ЗАО НРД обязаны совершать операции с Облигациями клиентов (депонентов) только по поручению этих клиентов (депонентов) или уполномоченных ими лиц, включая попечителей счетов, и в срок, установленный депозитарным договором. Депозитарии и НКО ЗАО НРД обязаны осуществлять записи по счету депо клиента (депонента) только при наличии документов, являющихся в соответствии с Положением о депозитарной деятельности, иными нормативными правовыми актами и депозитарным договором, основанием для совершения таких записей. </w:t>
            </w:r>
          </w:p>
          <w:p w:rsidR="00BD6051" w:rsidRPr="00282A31" w:rsidRDefault="00BD6051" w:rsidP="00BD6051">
            <w:pPr>
              <w:jc w:val="both"/>
              <w:rPr>
                <w:sz w:val="22"/>
                <w:szCs w:val="22"/>
              </w:rPr>
            </w:pPr>
            <w:r w:rsidRPr="00282A31">
              <w:rPr>
                <w:sz w:val="22"/>
                <w:szCs w:val="22"/>
              </w:rPr>
              <w:t xml:space="preserve">Основанием совершения записей по счету депо клиента (депонента) являются: </w:t>
            </w:r>
          </w:p>
          <w:p w:rsidR="00BD6051" w:rsidRPr="00282A31" w:rsidRDefault="00BD6051" w:rsidP="00BD6051">
            <w:pPr>
              <w:jc w:val="both"/>
              <w:rPr>
                <w:sz w:val="22"/>
                <w:szCs w:val="22"/>
              </w:rPr>
            </w:pPr>
            <w:r w:rsidRPr="00282A31">
              <w:rPr>
                <w:sz w:val="22"/>
                <w:szCs w:val="22"/>
              </w:rPr>
              <w:t>- поручение клиента (депонента) или уполномоченного им лица, включая попечителя счета, отвечающее требованиям, предусмотренным в депозитарном договоре;</w:t>
            </w:r>
          </w:p>
          <w:p w:rsidR="00BD6051" w:rsidRPr="00282A31" w:rsidRDefault="00BD6051" w:rsidP="00BD6051">
            <w:pPr>
              <w:jc w:val="both"/>
              <w:rPr>
                <w:sz w:val="22"/>
                <w:szCs w:val="22"/>
              </w:rPr>
            </w:pPr>
            <w:r w:rsidRPr="00282A31">
              <w:rPr>
                <w:sz w:val="22"/>
                <w:szCs w:val="22"/>
              </w:rPr>
              <w:t>- документы, подтверждающие переход прав на ценные бумаги в соответствии с действующими законами и иными нормативными правовыми актами в случае перехода права на ценные бумаги не в результате гражданско-правовых сделок.</w:t>
            </w:r>
          </w:p>
          <w:p w:rsidR="00BD6051" w:rsidRPr="00282A31" w:rsidRDefault="00BD6051" w:rsidP="00BD6051">
            <w:pPr>
              <w:jc w:val="both"/>
              <w:rPr>
                <w:sz w:val="22"/>
                <w:szCs w:val="22"/>
              </w:rPr>
            </w:pPr>
            <w:r w:rsidRPr="00282A31">
              <w:rPr>
                <w:sz w:val="22"/>
                <w:szCs w:val="22"/>
              </w:rPr>
              <w:t xml:space="preserve">Депозитарии и НКО ЗАО НРД обязаны регистрировать факты обременения ценных бумаг клиентов (депонентов) залогом, а также иными правами третьих лиц в порядке, предусмотренном депозитарным договором. </w:t>
            </w:r>
          </w:p>
          <w:p w:rsidR="00347468" w:rsidRPr="00282A31" w:rsidRDefault="00BD6051" w:rsidP="00BD6051">
            <w:pPr>
              <w:jc w:val="both"/>
              <w:rPr>
                <w:sz w:val="22"/>
                <w:szCs w:val="22"/>
              </w:rPr>
            </w:pPr>
            <w:r w:rsidRPr="00282A31">
              <w:rPr>
                <w:sz w:val="22"/>
                <w:szCs w:val="22"/>
              </w:rPr>
              <w:t>Права на ценные бумаги, которые хранятся и (или) права на которые учитываются в депозитарии, считаются переданными с момента внесения депозитарием соответствующей записи по счету депо клиента (депонента). Однако при отсутствии записи по счету депо заинтересованное лицо не лишается возможности доказывать свои права на ценную бумагу, ссылаясь на иные доказательства.</w:t>
            </w:r>
          </w:p>
          <w:p w:rsidR="00BD6051" w:rsidRPr="00282A31" w:rsidRDefault="00BD6051" w:rsidP="00BD6051">
            <w:pPr>
              <w:jc w:val="both"/>
              <w:rPr>
                <w:sz w:val="22"/>
                <w:szCs w:val="22"/>
              </w:rPr>
            </w:pPr>
            <w:r w:rsidRPr="00282A31">
              <w:rPr>
                <w:sz w:val="22"/>
                <w:szCs w:val="22"/>
              </w:rPr>
              <w:t>В случае изменения действующего законодательства и/или нормативных правовых актов федерального органа исполнительной власти по рынку ценных бумаг, порядок учета и перехода прав на Облигации выпуска будет осуществляться с учетом изменившихся требований законодательства и/или нормативных правовых актов федерального органа исполнительной власти по рынку ценных бумаг.</w:t>
            </w:r>
          </w:p>
          <w:p w:rsidR="00BD6051" w:rsidRPr="00282A31" w:rsidRDefault="00BD6051" w:rsidP="00BD6051">
            <w:pPr>
              <w:jc w:val="both"/>
              <w:rPr>
                <w:sz w:val="22"/>
                <w:szCs w:val="22"/>
              </w:rPr>
            </w:pPr>
            <w:r w:rsidRPr="00282A31">
              <w:rPr>
                <w:sz w:val="22"/>
                <w:szCs w:val="22"/>
              </w:rPr>
              <w:t xml:space="preserve">Депозитарии и НКО ЗАО НРД, осуществляющие учет прав на Облигации, обязаны оказывать депоненту услуги, связанные с получением доходов по Облигациям в денежной форме и иных причитающихся владельцам таких ценных бумаг денежных выплат. </w:t>
            </w:r>
          </w:p>
          <w:p w:rsidR="00BD6051" w:rsidRPr="00282A31" w:rsidRDefault="00BD6051" w:rsidP="00BD6051">
            <w:pPr>
              <w:jc w:val="both"/>
              <w:rPr>
                <w:sz w:val="22"/>
                <w:szCs w:val="22"/>
              </w:rPr>
            </w:pPr>
            <w:r w:rsidRPr="00282A31">
              <w:rPr>
                <w:sz w:val="22"/>
                <w:szCs w:val="22"/>
              </w:rPr>
              <w:t xml:space="preserve">Владельцы Облигаций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Облигации, депонентами которого они являются. </w:t>
            </w:r>
          </w:p>
          <w:p w:rsidR="00BD6051" w:rsidRPr="00282A31" w:rsidRDefault="00BD6051" w:rsidP="00BD6051">
            <w:pPr>
              <w:jc w:val="both"/>
              <w:rPr>
                <w:sz w:val="22"/>
                <w:szCs w:val="22"/>
              </w:rPr>
            </w:pPr>
            <w:r w:rsidRPr="00282A31">
              <w:rPr>
                <w:sz w:val="22"/>
                <w:szCs w:val="22"/>
              </w:rPr>
              <w:t xml:space="preserve">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 </w:t>
            </w:r>
          </w:p>
          <w:p w:rsidR="00BD6051" w:rsidRPr="00282A31" w:rsidRDefault="00BD6051" w:rsidP="00BD6051">
            <w:pPr>
              <w:jc w:val="both"/>
              <w:rPr>
                <w:sz w:val="22"/>
                <w:szCs w:val="22"/>
              </w:rPr>
            </w:pPr>
            <w:r w:rsidRPr="00282A31">
              <w:rPr>
                <w:sz w:val="22"/>
                <w:szCs w:val="22"/>
              </w:rPr>
              <w:t xml:space="preserve">Эмитент исполняет обязанность по осуществлению выплат по Облигациям путем перечисления денежных средств НКО ЗАО НРД, осуществляющему их обязательное централизованное хранение. </w:t>
            </w:r>
          </w:p>
          <w:p w:rsidR="00BD6051" w:rsidRPr="00282A31" w:rsidRDefault="00BD6051" w:rsidP="00BD6051">
            <w:pPr>
              <w:jc w:val="both"/>
              <w:rPr>
                <w:sz w:val="22"/>
                <w:szCs w:val="22"/>
              </w:rPr>
            </w:pPr>
            <w:r w:rsidRPr="00282A31">
              <w:rPr>
                <w:sz w:val="22"/>
                <w:szCs w:val="22"/>
              </w:rPr>
              <w:t xml:space="preserve">Указанная обязанность считается исполненной Эмитентом с даты поступления денежных средств на счет НКО ЗАО НРД. </w:t>
            </w:r>
          </w:p>
          <w:p w:rsidR="00BD6051" w:rsidRPr="00282A31" w:rsidRDefault="00BD6051" w:rsidP="00BD6051">
            <w:pPr>
              <w:jc w:val="both"/>
              <w:rPr>
                <w:sz w:val="22"/>
                <w:szCs w:val="22"/>
              </w:rPr>
            </w:pPr>
            <w:r w:rsidRPr="00282A31">
              <w:rPr>
                <w:sz w:val="22"/>
                <w:szCs w:val="22"/>
              </w:rPr>
              <w:lastRenderedPageBreak/>
              <w:t>НКО ЗАО НРД обязан передать выплаты по Облигациям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одного рабочего дня после дня их получения, а в случае передачи последней выплаты по Облигациям, обязанность по осуществлению которой в установленный срок Эмитентом не исполнена или исполнена ненадлежащим образом, не позднее трех рабочих дней после дня их получения.</w:t>
            </w:r>
          </w:p>
          <w:p w:rsidR="00BD6051" w:rsidRPr="00282A31" w:rsidRDefault="00BD6051" w:rsidP="00BD6051">
            <w:pPr>
              <w:jc w:val="both"/>
              <w:rPr>
                <w:sz w:val="22"/>
                <w:szCs w:val="22"/>
              </w:rPr>
            </w:pPr>
            <w:r w:rsidRPr="00282A31">
              <w:rPr>
                <w:sz w:val="22"/>
                <w:szCs w:val="22"/>
              </w:rPr>
              <w:t>Выплаты по Облигациям иным депонентам передаются НКО ЗАО НРД не позднее пяти рабочих дней после дня их получения. Эмитент несет перед депонентами НКО ЗАО НРД субсидиарную ответственность за исполнение НКО ЗАО НРД указанной обязанности. При этом перечисление НКО ЗАО НРД выплат по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D6051" w:rsidRPr="00282A31" w:rsidRDefault="00BD6051" w:rsidP="00BD6051">
            <w:pPr>
              <w:jc w:val="both"/>
              <w:rPr>
                <w:sz w:val="22"/>
                <w:szCs w:val="22"/>
              </w:rPr>
            </w:pPr>
            <w:r w:rsidRPr="00282A31">
              <w:rPr>
                <w:sz w:val="22"/>
                <w:szCs w:val="22"/>
              </w:rPr>
              <w:t xml:space="preserve">Депозитарий, осуществляющий учет прав на Облигации, обязан передать выплаты по Облигациям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следующего рабочего дня после дня их получения, а иным депонентам не позднее 5 (Пяти) рабочих дней после дня получения соответствующих выплат и не позднее 15 (Пятнадцати) рабочих дней после даты, на которую НКО ЗАО НРД, в соответствии с действующим законодательством раскрыта информация о передаче своим депонентам причитающихся им выплат по Облигациям. При этом перечисление выплат по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 </w:t>
            </w:r>
          </w:p>
          <w:p w:rsidR="00BD6051" w:rsidRPr="00282A31" w:rsidRDefault="00BD6051" w:rsidP="00BD6051">
            <w:pPr>
              <w:jc w:val="both"/>
              <w:rPr>
                <w:sz w:val="22"/>
                <w:szCs w:val="22"/>
              </w:rPr>
            </w:pPr>
            <w:r w:rsidRPr="00282A31">
              <w:rPr>
                <w:sz w:val="22"/>
                <w:szCs w:val="22"/>
              </w:rPr>
              <w:t>После истечения указанного 15 (Пятнадцатидневного) срока депоненты вправе требовать от Депозитария, с которым у них заключен депозитарный договор, осуществления причитающихся им выплат по Облигациям независимо от получения таких выплат Депозитарием.</w:t>
            </w:r>
          </w:p>
          <w:p w:rsidR="00BD6051" w:rsidRPr="00A96B90" w:rsidRDefault="00BD6051" w:rsidP="00BD6051">
            <w:pPr>
              <w:jc w:val="both"/>
              <w:rPr>
                <w:sz w:val="22"/>
                <w:szCs w:val="22"/>
              </w:rPr>
            </w:pPr>
            <w:r w:rsidRPr="00282A31">
              <w:rPr>
                <w:sz w:val="22"/>
                <w:szCs w:val="22"/>
              </w:rPr>
              <w:t xml:space="preserve">Требование, касающееся обязанности Депозитария передать выплаты по Облигациям своим депонентам не позднее 15 (Пятнадцати) рабочих дней после даты, на которую НКО ЗАО НРД раскрыта информация о передаче полученных НКО ЗАО НРД выплат по Облигациям своим депонентам, которые являются номинальными держателями и доверительными управляющими – профессиональными участниками </w:t>
            </w:r>
            <w:r w:rsidRPr="00A96B90">
              <w:rPr>
                <w:sz w:val="22"/>
                <w:szCs w:val="22"/>
              </w:rPr>
              <w:t>рынка ценных бумаг, в том числе размере выплаты, приходящейся на одну Облигацию,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Облигациям.</w:t>
            </w:r>
          </w:p>
          <w:p w:rsidR="00BD6051" w:rsidRPr="00A96B90" w:rsidRDefault="00BD6051" w:rsidP="00BD6051">
            <w:pPr>
              <w:jc w:val="both"/>
              <w:rPr>
                <w:sz w:val="22"/>
                <w:szCs w:val="22"/>
              </w:rPr>
            </w:pPr>
            <w:r w:rsidRPr="00A96B90">
              <w:rPr>
                <w:sz w:val="22"/>
                <w:szCs w:val="22"/>
              </w:rPr>
              <w:t xml:space="preserve">Передача выплат по Облигациям осуществляется Депозитарием и НКО ЗАО НРД лицу, являвшемуся его депонентом: </w:t>
            </w:r>
          </w:p>
          <w:p w:rsidR="00BD6051" w:rsidRPr="00282A31" w:rsidRDefault="00BD6051" w:rsidP="00BD6051">
            <w:pPr>
              <w:jc w:val="both"/>
              <w:rPr>
                <w:sz w:val="22"/>
                <w:szCs w:val="22"/>
              </w:rPr>
            </w:pPr>
            <w:r w:rsidRPr="00A96B90">
              <w:rPr>
                <w:sz w:val="22"/>
                <w:szCs w:val="22"/>
              </w:rPr>
              <w:t>1) на конец операционного дня, предшествующего дате, которая определена в соответствии с документом, удостоверяющим права, закрепленные Облигациями, и на которую обязанность по осуществлению выплат по Облигациям подлежит исполнению;</w:t>
            </w:r>
            <w:r w:rsidRPr="00282A31">
              <w:rPr>
                <w:sz w:val="22"/>
                <w:szCs w:val="22"/>
              </w:rPr>
              <w:t xml:space="preserve"> </w:t>
            </w:r>
          </w:p>
          <w:p w:rsidR="00BD6051" w:rsidRPr="00282A31" w:rsidRDefault="00BD6051" w:rsidP="00BD6051">
            <w:pPr>
              <w:jc w:val="both"/>
              <w:rPr>
                <w:sz w:val="22"/>
                <w:szCs w:val="22"/>
              </w:rPr>
            </w:pPr>
            <w:r w:rsidRPr="00282A31">
              <w:rPr>
                <w:sz w:val="22"/>
                <w:szCs w:val="22"/>
              </w:rPr>
              <w:t>2) на конец операционного дня, следующего за датой, на которую НКО ЗАО НРД в соответствии с действующим законодательством раскрыта информация о получении НКО ЗАО НРД подлежащих передаче выплат по Облигациям в случае, если обязанность по осуществлению последней выплаты по Облигациям в установленный срок Эмитентом не исполнена или исполнена ненадлежащим образом.</w:t>
            </w:r>
          </w:p>
          <w:p w:rsidR="00BD6051" w:rsidRPr="00282A31" w:rsidRDefault="00BD6051" w:rsidP="00BD6051">
            <w:pPr>
              <w:jc w:val="both"/>
              <w:rPr>
                <w:sz w:val="22"/>
                <w:szCs w:val="22"/>
              </w:rPr>
            </w:pPr>
            <w:r w:rsidRPr="00282A31">
              <w:rPr>
                <w:sz w:val="22"/>
                <w:szCs w:val="22"/>
              </w:rPr>
              <w:t xml:space="preserve">Депозитарий и НКО ЗАО НРД передает своим депонентам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 </w:t>
            </w:r>
          </w:p>
          <w:p w:rsidR="00BD6051" w:rsidRPr="00282A31" w:rsidRDefault="00BD6051" w:rsidP="00BD6051">
            <w:pPr>
              <w:jc w:val="both"/>
              <w:rPr>
                <w:sz w:val="22"/>
                <w:szCs w:val="22"/>
              </w:rPr>
            </w:pPr>
            <w:r w:rsidRPr="00282A31">
              <w:rPr>
                <w:sz w:val="22"/>
                <w:szCs w:val="22"/>
              </w:rPr>
              <w:t xml:space="preserve">НКО ЗАО НРД обязан раскрыть информацию о: </w:t>
            </w:r>
          </w:p>
          <w:p w:rsidR="00BD6051" w:rsidRPr="00282A31" w:rsidRDefault="00BD6051" w:rsidP="00BD6051">
            <w:pPr>
              <w:jc w:val="both"/>
              <w:rPr>
                <w:sz w:val="22"/>
                <w:szCs w:val="22"/>
              </w:rPr>
            </w:pPr>
            <w:r w:rsidRPr="00282A31">
              <w:rPr>
                <w:sz w:val="22"/>
                <w:szCs w:val="22"/>
              </w:rPr>
              <w:t xml:space="preserve">1) получении им подлежащих передаче выплат по Облигациям; </w:t>
            </w:r>
          </w:p>
          <w:p w:rsidR="00BD6051" w:rsidRPr="00282A31" w:rsidRDefault="00BD6051" w:rsidP="00BD6051">
            <w:pPr>
              <w:jc w:val="both"/>
              <w:rPr>
                <w:sz w:val="22"/>
                <w:szCs w:val="22"/>
              </w:rPr>
            </w:pPr>
            <w:r w:rsidRPr="00282A31">
              <w:rPr>
                <w:sz w:val="22"/>
                <w:szCs w:val="22"/>
              </w:rPr>
              <w:t xml:space="preserve">2) передаче полученных им выплат по Облигациям своим депонентам, которые являются номинальными держателями и доверительными управляющими – профессиональными участниками рынка ценных бумаг, в том числе размере выплаты, приходящейся на одну Облигацию. </w:t>
            </w:r>
          </w:p>
          <w:p w:rsidR="00BD6051" w:rsidRPr="00282A31" w:rsidRDefault="00BD6051" w:rsidP="00BD6051">
            <w:pPr>
              <w:jc w:val="both"/>
              <w:rPr>
                <w:sz w:val="22"/>
                <w:szCs w:val="22"/>
              </w:rPr>
            </w:pPr>
            <w:r w:rsidRPr="00282A31">
              <w:rPr>
                <w:sz w:val="22"/>
                <w:szCs w:val="22"/>
              </w:rPr>
              <w:t>Списание Облигаций выпуска со счетов депо при погашении всех Облигаций выпуска производится после выплаты номинальной стоимости Облигаций выпуска и процента (купонного дохода) по ним за все купонные периоды.</w:t>
            </w:r>
          </w:p>
          <w:p w:rsidR="00BD6051" w:rsidRPr="00282A31" w:rsidRDefault="00BD6051" w:rsidP="00BD6051">
            <w:pPr>
              <w:jc w:val="both"/>
              <w:rPr>
                <w:i/>
                <w:sz w:val="22"/>
                <w:szCs w:val="22"/>
              </w:rPr>
            </w:pPr>
            <w:r w:rsidRPr="00282A31">
              <w:rPr>
                <w:i/>
                <w:sz w:val="22"/>
                <w:szCs w:val="22"/>
              </w:rPr>
              <w:t>Порядок внесения приходной записи по счету депо первого владельца в депозитарии, осуществляющем централизованное хранение.</w:t>
            </w:r>
          </w:p>
          <w:p w:rsidR="00BD6051" w:rsidRPr="00282A31" w:rsidRDefault="00BD6051" w:rsidP="00BD6051">
            <w:pPr>
              <w:jc w:val="both"/>
              <w:rPr>
                <w:sz w:val="22"/>
                <w:szCs w:val="22"/>
              </w:rPr>
            </w:pPr>
            <w:r w:rsidRPr="00282A31">
              <w:rPr>
                <w:sz w:val="22"/>
                <w:szCs w:val="22"/>
              </w:rPr>
              <w:lastRenderedPageBreak/>
              <w:t>НКО ЗАО НРД, осуществляющий централизованное хранение</w:t>
            </w:r>
            <w:r w:rsidR="00B725B6" w:rsidRPr="00282A31">
              <w:rPr>
                <w:sz w:val="22"/>
                <w:szCs w:val="22"/>
              </w:rPr>
              <w:t xml:space="preserve"> ценных бумаг,</w:t>
            </w:r>
            <w:r w:rsidRPr="00282A31">
              <w:rPr>
                <w:sz w:val="22"/>
                <w:szCs w:val="22"/>
              </w:rPr>
              <w:t xml:space="preserve"> обязан осуществлять записи по счету депо первого владельца только при наличии документов, являющихся в соответствии с Положением о депозитарной деятельности, иными нормативными правовыми актами и депозитарным договором, основанием для совершения таких записей. </w:t>
            </w:r>
          </w:p>
          <w:p w:rsidR="00BD6051" w:rsidRPr="00282A31" w:rsidRDefault="00BD6051" w:rsidP="00BD6051">
            <w:pPr>
              <w:jc w:val="both"/>
              <w:rPr>
                <w:sz w:val="22"/>
                <w:szCs w:val="22"/>
              </w:rPr>
            </w:pPr>
            <w:r w:rsidRPr="00282A31">
              <w:rPr>
                <w:sz w:val="22"/>
                <w:szCs w:val="22"/>
              </w:rPr>
              <w:t xml:space="preserve">Потенциальный приобретатель Облигаций обязан открыть соответствующий счет депо в НКО ЗАО НРД или в Депозитарии. </w:t>
            </w:r>
          </w:p>
          <w:p w:rsidR="00BD6051" w:rsidRPr="00282A31" w:rsidRDefault="00BD6051" w:rsidP="00BD6051">
            <w:pPr>
              <w:jc w:val="both"/>
              <w:rPr>
                <w:sz w:val="22"/>
                <w:szCs w:val="22"/>
              </w:rPr>
            </w:pPr>
            <w:r w:rsidRPr="00A96B90">
              <w:rPr>
                <w:sz w:val="22"/>
                <w:szCs w:val="22"/>
              </w:rPr>
              <w:t>Размещенные через ЗАО «ФБ ММВБ» Облигации зачисляются НКО ЗАО НРД или Депозитарием на счета депо покупателей Облигаций в дату совершения операции купли-продажи. Приходная запись по счету депо первого приобретателя в НКО ЗАО НРД вносится на основании информации, полученной от клиринговой организации, обслуживающей расчеты по сделкам, оформленны</w:t>
            </w:r>
            <w:r w:rsidR="0011761F" w:rsidRPr="00A96B90">
              <w:rPr>
                <w:sz w:val="22"/>
                <w:szCs w:val="22"/>
              </w:rPr>
              <w:t>м</w:t>
            </w:r>
            <w:r w:rsidRPr="00A96B90">
              <w:rPr>
                <w:sz w:val="22"/>
                <w:szCs w:val="22"/>
              </w:rPr>
              <w:t xml:space="preserve"> в процессе размещения Облигаций через ЗАО «ФБ ММВБ». Размещенные Облигации зачисляются</w:t>
            </w:r>
            <w:r w:rsidRPr="00282A31">
              <w:rPr>
                <w:sz w:val="22"/>
                <w:szCs w:val="22"/>
              </w:rPr>
              <w:t xml:space="preserve"> НКО ЗАО НРД на счета депо покупателей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НКО ЗАО НРД.</w:t>
            </w:r>
          </w:p>
          <w:p w:rsidR="00C429F7" w:rsidRPr="00282A31" w:rsidRDefault="00BD6051" w:rsidP="00BD6051">
            <w:pPr>
              <w:jc w:val="both"/>
              <w:rPr>
                <w:sz w:val="22"/>
                <w:szCs w:val="22"/>
              </w:rPr>
            </w:pPr>
            <w:r w:rsidRPr="00282A31">
              <w:rPr>
                <w:sz w:val="22"/>
                <w:szCs w:val="22"/>
              </w:rPr>
              <w:t>Расходы, связанные с внесением приходных записей о зачислении размещаемых Облигаций на счета депо их первых владельцев (приобретателей) несут первые владельцы (приобретатели) таких Облигаций.</w:t>
            </w:r>
          </w:p>
        </w:tc>
      </w:tr>
      <w:tr w:rsidR="00466E9F" w:rsidRPr="00282A31">
        <w:trPr>
          <w:gridAfter w:val="5"/>
          <w:wAfter w:w="195" w:type="dxa"/>
          <w:trHeight w:val="663"/>
        </w:trPr>
        <w:tc>
          <w:tcPr>
            <w:tcW w:w="9537" w:type="dxa"/>
            <w:gridSpan w:val="4"/>
            <w:tcBorders>
              <w:top w:val="nil"/>
              <w:left w:val="nil"/>
              <w:bottom w:val="nil"/>
              <w:right w:val="nil"/>
            </w:tcBorders>
            <w:vAlign w:val="center"/>
          </w:tcPr>
          <w:p w:rsidR="00466E9F" w:rsidRPr="00282A31" w:rsidRDefault="00466E9F" w:rsidP="00E94E56">
            <w:pPr>
              <w:pStyle w:val="prilozhenieglava"/>
              <w:spacing w:before="0" w:after="0"/>
              <w:jc w:val="left"/>
              <w:rPr>
                <w:bCs/>
                <w:caps w:val="0"/>
                <w:sz w:val="22"/>
                <w:szCs w:val="22"/>
              </w:rPr>
            </w:pPr>
            <w:r w:rsidRPr="00282A31">
              <w:rPr>
                <w:bCs/>
                <w:caps w:val="0"/>
                <w:sz w:val="22"/>
                <w:szCs w:val="22"/>
              </w:rPr>
              <w:lastRenderedPageBreak/>
              <w:t>6. Номинальная стоимость ценных бумаг</w:t>
            </w:r>
          </w:p>
        </w:tc>
      </w:tr>
      <w:tr w:rsidR="00466E9F" w:rsidRPr="00282A31">
        <w:trPr>
          <w:gridAfter w:val="5"/>
          <w:wAfter w:w="195" w:type="dxa"/>
          <w:trHeight w:val="185"/>
        </w:trPr>
        <w:tc>
          <w:tcPr>
            <w:tcW w:w="9537" w:type="dxa"/>
            <w:gridSpan w:val="4"/>
            <w:tcBorders>
              <w:top w:val="nil"/>
              <w:left w:val="nil"/>
              <w:bottom w:val="nil"/>
              <w:right w:val="nil"/>
            </w:tcBorders>
            <w:vAlign w:val="center"/>
          </w:tcPr>
          <w:p w:rsidR="00466E9F" w:rsidRPr="00282A31" w:rsidRDefault="0073395B" w:rsidP="00E94E56">
            <w:pPr>
              <w:pStyle w:val="prilozhenieglava"/>
              <w:spacing w:before="0" w:after="0"/>
              <w:jc w:val="left"/>
              <w:rPr>
                <w:b w:val="0"/>
                <w:caps w:val="0"/>
                <w:sz w:val="22"/>
                <w:szCs w:val="22"/>
              </w:rPr>
            </w:pPr>
            <w:r w:rsidRPr="00282A31">
              <w:rPr>
                <w:b w:val="0"/>
                <w:caps w:val="0"/>
                <w:sz w:val="22"/>
                <w:szCs w:val="22"/>
              </w:rPr>
              <w:t>Номинальная стоимость одной Облигации данного выпуска – 1 000 (Одна тысяча) рублей.</w:t>
            </w:r>
          </w:p>
        </w:tc>
      </w:tr>
      <w:tr w:rsidR="00466E9F" w:rsidRPr="00282A31">
        <w:trPr>
          <w:gridAfter w:val="5"/>
          <w:wAfter w:w="195" w:type="dxa"/>
          <w:trHeight w:val="539"/>
        </w:trPr>
        <w:tc>
          <w:tcPr>
            <w:tcW w:w="9537" w:type="dxa"/>
            <w:gridSpan w:val="4"/>
            <w:tcBorders>
              <w:top w:val="nil"/>
              <w:left w:val="nil"/>
              <w:bottom w:val="nil"/>
              <w:right w:val="nil"/>
            </w:tcBorders>
            <w:vAlign w:val="center"/>
          </w:tcPr>
          <w:p w:rsidR="0073395B" w:rsidRPr="00282A31" w:rsidRDefault="0073395B" w:rsidP="00E94E56">
            <w:pPr>
              <w:rPr>
                <w:b/>
                <w:bCs/>
                <w:sz w:val="22"/>
                <w:szCs w:val="22"/>
              </w:rPr>
            </w:pPr>
          </w:p>
          <w:p w:rsidR="00466E9F" w:rsidRPr="00282A31" w:rsidRDefault="00466E9F" w:rsidP="00E94E56">
            <w:pPr>
              <w:rPr>
                <w:b/>
                <w:bCs/>
                <w:sz w:val="22"/>
                <w:szCs w:val="22"/>
              </w:rPr>
            </w:pPr>
            <w:r w:rsidRPr="00282A31">
              <w:rPr>
                <w:b/>
                <w:bCs/>
                <w:sz w:val="22"/>
                <w:szCs w:val="22"/>
              </w:rPr>
              <w:t>7. Количество ценных бумаг в данном выпуске (дополнительном выпуске)</w:t>
            </w:r>
          </w:p>
        </w:tc>
      </w:tr>
      <w:tr w:rsidR="0073395B" w:rsidRPr="00282A31">
        <w:trPr>
          <w:gridAfter w:val="5"/>
          <w:wAfter w:w="195" w:type="dxa"/>
          <w:trHeight w:val="351"/>
        </w:trPr>
        <w:tc>
          <w:tcPr>
            <w:tcW w:w="9537" w:type="dxa"/>
            <w:gridSpan w:val="4"/>
            <w:tcBorders>
              <w:top w:val="nil"/>
              <w:left w:val="nil"/>
              <w:bottom w:val="nil"/>
              <w:right w:val="nil"/>
            </w:tcBorders>
          </w:tcPr>
          <w:p w:rsidR="0073395B" w:rsidRPr="00282A31" w:rsidRDefault="0073395B" w:rsidP="00E94E56">
            <w:pPr>
              <w:rPr>
                <w:sz w:val="22"/>
                <w:szCs w:val="22"/>
              </w:rPr>
            </w:pPr>
            <w:r w:rsidRPr="00282A31">
              <w:rPr>
                <w:sz w:val="22"/>
                <w:szCs w:val="22"/>
              </w:rPr>
              <w:t>Количество Облиг</w:t>
            </w:r>
            <w:r w:rsidR="00D43941" w:rsidRPr="00282A31">
              <w:rPr>
                <w:sz w:val="22"/>
                <w:szCs w:val="22"/>
              </w:rPr>
              <w:t xml:space="preserve">аций данного выпуска – </w:t>
            </w:r>
            <w:r w:rsidR="00EE0CB2" w:rsidRPr="00282A31">
              <w:rPr>
                <w:sz w:val="22"/>
                <w:szCs w:val="22"/>
              </w:rPr>
              <w:t>2</w:t>
            </w:r>
            <w:r w:rsidR="00D43941" w:rsidRPr="00282A31">
              <w:rPr>
                <w:sz w:val="22"/>
                <w:szCs w:val="22"/>
              </w:rPr>
              <w:t> </w:t>
            </w:r>
            <w:r w:rsidR="00EE0CB2" w:rsidRPr="00282A31">
              <w:rPr>
                <w:sz w:val="22"/>
                <w:szCs w:val="22"/>
              </w:rPr>
              <w:t>0</w:t>
            </w:r>
            <w:r w:rsidR="00D43941" w:rsidRPr="00282A31">
              <w:rPr>
                <w:sz w:val="22"/>
                <w:szCs w:val="22"/>
              </w:rPr>
              <w:t>00 000</w:t>
            </w:r>
            <w:r w:rsidRPr="00282A31">
              <w:rPr>
                <w:sz w:val="22"/>
                <w:szCs w:val="22"/>
              </w:rPr>
              <w:t xml:space="preserve"> (</w:t>
            </w:r>
            <w:r w:rsidR="00EE0CB2" w:rsidRPr="00282A31">
              <w:rPr>
                <w:sz w:val="22"/>
                <w:szCs w:val="22"/>
              </w:rPr>
              <w:t>Два миллиона)</w:t>
            </w:r>
            <w:r w:rsidRPr="00282A31">
              <w:rPr>
                <w:sz w:val="22"/>
                <w:szCs w:val="22"/>
              </w:rPr>
              <w:t xml:space="preserve"> штук.</w:t>
            </w:r>
          </w:p>
          <w:p w:rsidR="0073395B" w:rsidRPr="00282A31" w:rsidRDefault="0073395B" w:rsidP="00E94E56">
            <w:pPr>
              <w:rPr>
                <w:sz w:val="22"/>
                <w:szCs w:val="22"/>
              </w:rPr>
            </w:pPr>
            <w:r w:rsidRPr="00282A31">
              <w:rPr>
                <w:sz w:val="22"/>
                <w:szCs w:val="22"/>
              </w:rPr>
              <w:t>Выпуск Облигаций не предполагается размещать траншами.</w:t>
            </w:r>
          </w:p>
        </w:tc>
      </w:tr>
      <w:tr w:rsidR="00466E9F" w:rsidRPr="00282A31">
        <w:trPr>
          <w:gridAfter w:val="5"/>
          <w:wAfter w:w="195" w:type="dxa"/>
          <w:trHeight w:val="573"/>
        </w:trPr>
        <w:tc>
          <w:tcPr>
            <w:tcW w:w="9537" w:type="dxa"/>
            <w:gridSpan w:val="4"/>
            <w:tcBorders>
              <w:top w:val="nil"/>
              <w:left w:val="nil"/>
              <w:bottom w:val="nil"/>
              <w:right w:val="nil"/>
            </w:tcBorders>
            <w:vAlign w:val="center"/>
          </w:tcPr>
          <w:p w:rsidR="0073395B" w:rsidRPr="00282A31" w:rsidRDefault="0073395B" w:rsidP="00E94E56">
            <w:pPr>
              <w:rPr>
                <w:b/>
                <w:bCs/>
                <w:sz w:val="22"/>
                <w:szCs w:val="22"/>
              </w:rPr>
            </w:pPr>
          </w:p>
          <w:p w:rsidR="00466E9F" w:rsidRPr="00282A31" w:rsidRDefault="00466E9F" w:rsidP="00E94E56">
            <w:pPr>
              <w:rPr>
                <w:b/>
                <w:bCs/>
                <w:sz w:val="22"/>
                <w:szCs w:val="22"/>
              </w:rPr>
            </w:pPr>
            <w:r w:rsidRPr="00282A31">
              <w:rPr>
                <w:b/>
                <w:bCs/>
                <w:sz w:val="22"/>
                <w:szCs w:val="22"/>
              </w:rPr>
              <w:t xml:space="preserve">8. Общее количество ценных бумаг данного выпуска, размещенных ранее </w:t>
            </w:r>
          </w:p>
        </w:tc>
      </w:tr>
      <w:tr w:rsidR="00466E9F" w:rsidRPr="00282A31">
        <w:trPr>
          <w:gridAfter w:val="5"/>
          <w:wAfter w:w="195" w:type="dxa"/>
          <w:trHeight w:val="359"/>
        </w:trPr>
        <w:tc>
          <w:tcPr>
            <w:tcW w:w="9537" w:type="dxa"/>
            <w:gridSpan w:val="4"/>
            <w:tcBorders>
              <w:top w:val="nil"/>
              <w:left w:val="nil"/>
              <w:bottom w:val="nil"/>
              <w:right w:val="nil"/>
            </w:tcBorders>
            <w:vAlign w:val="center"/>
          </w:tcPr>
          <w:p w:rsidR="00466E9F" w:rsidRPr="00282A31" w:rsidRDefault="0073395B" w:rsidP="00E94E56">
            <w:pPr>
              <w:jc w:val="both"/>
              <w:rPr>
                <w:sz w:val="22"/>
                <w:szCs w:val="22"/>
              </w:rPr>
            </w:pPr>
            <w:r w:rsidRPr="00282A31">
              <w:rPr>
                <w:sz w:val="22"/>
                <w:szCs w:val="22"/>
              </w:rPr>
              <w:t>Данный выпуск Облигаций не является дополнительным.</w:t>
            </w:r>
          </w:p>
        </w:tc>
      </w:tr>
      <w:tr w:rsidR="00466E9F" w:rsidRPr="00282A31">
        <w:trPr>
          <w:gridAfter w:val="5"/>
          <w:wAfter w:w="195" w:type="dxa"/>
          <w:trHeight w:val="543"/>
        </w:trPr>
        <w:tc>
          <w:tcPr>
            <w:tcW w:w="9537" w:type="dxa"/>
            <w:gridSpan w:val="4"/>
            <w:tcBorders>
              <w:top w:val="nil"/>
              <w:left w:val="nil"/>
              <w:bottom w:val="nil"/>
              <w:right w:val="nil"/>
            </w:tcBorders>
            <w:vAlign w:val="center"/>
          </w:tcPr>
          <w:p w:rsidR="00466E9F" w:rsidRPr="00282A31" w:rsidRDefault="00466E9F" w:rsidP="00E94E56">
            <w:pPr>
              <w:rPr>
                <w:b/>
                <w:bCs/>
                <w:sz w:val="22"/>
                <w:szCs w:val="22"/>
              </w:rPr>
            </w:pPr>
            <w:r w:rsidRPr="00282A31">
              <w:rPr>
                <w:b/>
                <w:bCs/>
                <w:sz w:val="22"/>
                <w:szCs w:val="22"/>
              </w:rPr>
              <w:t>9. Порядок и условия размещения ценных бумаг</w:t>
            </w:r>
          </w:p>
        </w:tc>
      </w:tr>
      <w:tr w:rsidR="00466E9F" w:rsidRPr="00282A31">
        <w:trPr>
          <w:gridAfter w:val="5"/>
          <w:wAfter w:w="195" w:type="dxa"/>
          <w:trHeight w:val="495"/>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9.1. Дата начала размещения и дата окончания размещения</w:t>
            </w:r>
          </w:p>
        </w:tc>
      </w:tr>
      <w:tr w:rsidR="00466E9F" w:rsidRPr="00282A31">
        <w:trPr>
          <w:gridAfter w:val="5"/>
          <w:wAfter w:w="195" w:type="dxa"/>
          <w:trHeight w:val="243"/>
        </w:trPr>
        <w:tc>
          <w:tcPr>
            <w:tcW w:w="9537" w:type="dxa"/>
            <w:gridSpan w:val="4"/>
            <w:tcBorders>
              <w:top w:val="nil"/>
              <w:left w:val="nil"/>
              <w:bottom w:val="nil"/>
              <w:right w:val="nil"/>
            </w:tcBorders>
            <w:vAlign w:val="center"/>
          </w:tcPr>
          <w:p w:rsidR="00466E9F" w:rsidRPr="00282A31" w:rsidRDefault="00466E9F" w:rsidP="00E94E56">
            <w:pPr>
              <w:jc w:val="both"/>
              <w:rPr>
                <w:b/>
                <w:bCs/>
                <w:iCs/>
                <w:sz w:val="22"/>
                <w:szCs w:val="22"/>
              </w:rPr>
            </w:pPr>
            <w:r w:rsidRPr="00282A31">
              <w:rPr>
                <w:b/>
                <w:bCs/>
                <w:iCs/>
                <w:sz w:val="22"/>
                <w:szCs w:val="22"/>
              </w:rPr>
              <w:t>Дата начала размещения:</w:t>
            </w:r>
          </w:p>
        </w:tc>
      </w:tr>
      <w:tr w:rsidR="00466E9F" w:rsidRPr="00282A31">
        <w:trPr>
          <w:gridAfter w:val="5"/>
          <w:wAfter w:w="195" w:type="dxa"/>
          <w:trHeight w:val="359"/>
        </w:trPr>
        <w:tc>
          <w:tcPr>
            <w:tcW w:w="9537" w:type="dxa"/>
            <w:gridSpan w:val="4"/>
            <w:tcBorders>
              <w:top w:val="nil"/>
              <w:left w:val="nil"/>
              <w:bottom w:val="nil"/>
              <w:right w:val="nil"/>
            </w:tcBorders>
            <w:vAlign w:val="center"/>
          </w:tcPr>
          <w:p w:rsidR="00031908" w:rsidRPr="00282A31" w:rsidRDefault="00031908" w:rsidP="00031908">
            <w:pPr>
              <w:jc w:val="both"/>
              <w:rPr>
                <w:sz w:val="22"/>
                <w:szCs w:val="22"/>
              </w:rPr>
            </w:pPr>
            <w:r w:rsidRPr="00282A31">
              <w:rPr>
                <w:sz w:val="22"/>
                <w:szCs w:val="22"/>
              </w:rPr>
              <w:t>Дата начала размещения Облигаций настоящего выпуска определяется решением единоличного исполнительного органа Эмитента после государственной регистрации выпуска Облигаций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14. Решения о выпуске ценных бумаг.</w:t>
            </w:r>
          </w:p>
          <w:p w:rsidR="00031908" w:rsidRPr="00282A31" w:rsidRDefault="00031908" w:rsidP="00031908">
            <w:pPr>
              <w:jc w:val="both"/>
              <w:rPr>
                <w:sz w:val="22"/>
                <w:szCs w:val="22"/>
              </w:rPr>
            </w:pPr>
            <w:r w:rsidRPr="00282A31">
              <w:rPr>
                <w:sz w:val="22"/>
                <w:szCs w:val="22"/>
              </w:rPr>
              <w:t>Размещение Облигаций начинается не ранее, чем через 2 (Две) недели после даты раскрытия информации о государственной регистрации выпуска Облигаций в соответствии с требованиями Федерального закона «О рынке ценных бумаг» и нормативных правовых актов федерального органа исполнительной власти по рынку ценных бумаг, а также в соответствии с п. 14 Решения о выпуске ценных бумаг.</w:t>
            </w:r>
          </w:p>
          <w:p w:rsidR="00031908" w:rsidRPr="00282A31" w:rsidRDefault="00031908" w:rsidP="00031908">
            <w:pPr>
              <w:jc w:val="both"/>
              <w:rPr>
                <w:sz w:val="22"/>
                <w:szCs w:val="22"/>
              </w:rPr>
            </w:pPr>
            <w:r w:rsidRPr="00282A31">
              <w:rPr>
                <w:sz w:val="22"/>
                <w:szCs w:val="22"/>
              </w:rPr>
              <w:t xml:space="preserve">Указанный двухнедельный срок исчисляется с даты, следующей за датой публикации сообщения о государственной регистрации выпуска Облигаций и о порядке доступа к информации, содержащейся в проспекте ценных бумаг, в информационном ресурсе, обновляемом в режиме реального времени и предоставляемом информационным агентством (далее по тексту – «лента новостей»). </w:t>
            </w:r>
          </w:p>
          <w:p w:rsidR="00031908" w:rsidRPr="00282A31" w:rsidRDefault="00031908" w:rsidP="00031908">
            <w:pPr>
              <w:jc w:val="both"/>
              <w:rPr>
                <w:sz w:val="22"/>
                <w:szCs w:val="22"/>
              </w:rPr>
            </w:pPr>
            <w:r w:rsidRPr="00282A31">
              <w:rPr>
                <w:sz w:val="22"/>
                <w:szCs w:val="22"/>
              </w:rPr>
              <w:t>Дата начала размещения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Облигаций, определенных законодательством Российской Федерации, Решением о выпуске ценных бумаг и Проспектом ценных бумаг.</w:t>
            </w:r>
          </w:p>
          <w:p w:rsidR="00031908" w:rsidRPr="00282A31" w:rsidRDefault="00031908" w:rsidP="00031908">
            <w:pPr>
              <w:jc w:val="both"/>
              <w:rPr>
                <w:sz w:val="22"/>
                <w:szCs w:val="22"/>
              </w:rPr>
            </w:pPr>
            <w:r w:rsidRPr="00282A31">
              <w:rPr>
                <w:sz w:val="22"/>
                <w:szCs w:val="22"/>
              </w:rPr>
              <w:t>О принятом решении об изменении даты начала размещения Эмитент уведомляет ФБ ММВБ и НРД в дату принятия такого решения.</w:t>
            </w:r>
          </w:p>
          <w:p w:rsidR="00466E9F" w:rsidRPr="00282A31" w:rsidRDefault="00466E9F" w:rsidP="00031908">
            <w:pPr>
              <w:jc w:val="both"/>
              <w:rPr>
                <w:sz w:val="22"/>
                <w:szCs w:val="22"/>
              </w:rPr>
            </w:pPr>
          </w:p>
        </w:tc>
      </w:tr>
      <w:tr w:rsidR="00466E9F" w:rsidRPr="00282A31">
        <w:trPr>
          <w:gridAfter w:val="5"/>
          <w:wAfter w:w="195" w:type="dxa"/>
          <w:trHeight w:val="345"/>
        </w:trPr>
        <w:tc>
          <w:tcPr>
            <w:tcW w:w="9537" w:type="dxa"/>
            <w:gridSpan w:val="4"/>
            <w:tcBorders>
              <w:top w:val="nil"/>
              <w:left w:val="nil"/>
              <w:bottom w:val="nil"/>
              <w:right w:val="nil"/>
            </w:tcBorders>
            <w:vAlign w:val="center"/>
          </w:tcPr>
          <w:p w:rsidR="00466E9F" w:rsidRPr="00282A31" w:rsidRDefault="00466E9F" w:rsidP="00E94E56">
            <w:pPr>
              <w:jc w:val="both"/>
              <w:rPr>
                <w:b/>
                <w:bCs/>
                <w:iCs/>
                <w:sz w:val="22"/>
                <w:szCs w:val="22"/>
              </w:rPr>
            </w:pPr>
            <w:r w:rsidRPr="00282A31">
              <w:rPr>
                <w:b/>
                <w:bCs/>
                <w:iCs/>
                <w:sz w:val="22"/>
                <w:szCs w:val="22"/>
              </w:rPr>
              <w:lastRenderedPageBreak/>
              <w:t>Дата окончания размещения:</w:t>
            </w:r>
          </w:p>
        </w:tc>
      </w:tr>
      <w:tr w:rsidR="00466E9F" w:rsidRPr="00282A31">
        <w:trPr>
          <w:gridAfter w:val="5"/>
          <w:wAfter w:w="195" w:type="dxa"/>
          <w:trHeight w:val="362"/>
        </w:trPr>
        <w:tc>
          <w:tcPr>
            <w:tcW w:w="9537" w:type="dxa"/>
            <w:gridSpan w:val="4"/>
            <w:tcBorders>
              <w:top w:val="nil"/>
              <w:left w:val="nil"/>
              <w:bottom w:val="nil"/>
              <w:right w:val="nil"/>
            </w:tcBorders>
            <w:vAlign w:val="center"/>
          </w:tcPr>
          <w:p w:rsidR="00361345" w:rsidRPr="00282A31" w:rsidRDefault="00361345" w:rsidP="00361345">
            <w:pPr>
              <w:jc w:val="both"/>
              <w:rPr>
                <w:sz w:val="22"/>
                <w:szCs w:val="22"/>
              </w:rPr>
            </w:pPr>
            <w:r w:rsidRPr="00282A31">
              <w:rPr>
                <w:sz w:val="22"/>
                <w:szCs w:val="22"/>
              </w:rPr>
              <w:t>Дата окончания размещения определяется как более ранняя из следующих дат:</w:t>
            </w:r>
          </w:p>
          <w:p w:rsidR="00361345" w:rsidRPr="00282A31" w:rsidRDefault="00361345" w:rsidP="00361345">
            <w:pPr>
              <w:jc w:val="both"/>
              <w:rPr>
                <w:sz w:val="22"/>
                <w:szCs w:val="22"/>
              </w:rPr>
            </w:pPr>
            <w:r w:rsidRPr="00282A31">
              <w:rPr>
                <w:sz w:val="22"/>
                <w:szCs w:val="22"/>
              </w:rPr>
              <w:t xml:space="preserve">а) 10 (десятый) рабочий день после даты начала размещения Облигаций; </w:t>
            </w:r>
          </w:p>
          <w:p w:rsidR="00361345" w:rsidRPr="00282A31" w:rsidRDefault="00361345" w:rsidP="00361345">
            <w:pPr>
              <w:jc w:val="both"/>
              <w:rPr>
                <w:sz w:val="22"/>
                <w:szCs w:val="22"/>
              </w:rPr>
            </w:pPr>
            <w:r w:rsidRPr="00282A31">
              <w:rPr>
                <w:sz w:val="22"/>
                <w:szCs w:val="22"/>
              </w:rPr>
              <w:t>б) дата размещения последней Облигации выпуска.</w:t>
            </w:r>
          </w:p>
          <w:p w:rsidR="00466E9F" w:rsidRPr="00282A31" w:rsidRDefault="00361345" w:rsidP="00EE0CB2">
            <w:pPr>
              <w:jc w:val="both"/>
              <w:rPr>
                <w:sz w:val="22"/>
                <w:szCs w:val="22"/>
              </w:rPr>
            </w:pPr>
            <w:r w:rsidRPr="00282A31">
              <w:rPr>
                <w:sz w:val="22"/>
                <w:szCs w:val="22"/>
              </w:rPr>
              <w:t>При этом срок размещения Облигаций не может превышать одного года с даты государственной регистрации выпуска Облигаций</w:t>
            </w:r>
            <w:r w:rsidR="00EE0CB2" w:rsidRPr="00282A31">
              <w:rPr>
                <w:sz w:val="22"/>
                <w:szCs w:val="22"/>
              </w:rPr>
              <w:t xml:space="preserve"> в соответствии с Федеральным законом «О рынке ценных бумаг».</w:t>
            </w:r>
          </w:p>
          <w:p w:rsidR="00A8546B" w:rsidRPr="00282A31" w:rsidRDefault="00A8546B" w:rsidP="00B57329">
            <w:pPr>
              <w:jc w:val="both"/>
              <w:rPr>
                <w:sz w:val="22"/>
                <w:szCs w:val="22"/>
              </w:rPr>
            </w:pPr>
          </w:p>
        </w:tc>
      </w:tr>
      <w:tr w:rsidR="00466E9F" w:rsidRPr="00282A31">
        <w:trPr>
          <w:gridAfter w:val="5"/>
          <w:wAfter w:w="195" w:type="dxa"/>
          <w:trHeight w:val="391"/>
        </w:trPr>
        <w:tc>
          <w:tcPr>
            <w:tcW w:w="9537" w:type="dxa"/>
            <w:gridSpan w:val="4"/>
            <w:tcBorders>
              <w:top w:val="nil"/>
              <w:left w:val="nil"/>
              <w:bottom w:val="nil"/>
              <w:right w:val="nil"/>
            </w:tcBorders>
            <w:vAlign w:val="center"/>
          </w:tcPr>
          <w:p w:rsidR="00466E9F" w:rsidRPr="00282A31" w:rsidRDefault="00466E9F" w:rsidP="00E94E56">
            <w:pPr>
              <w:jc w:val="both"/>
              <w:rPr>
                <w:b/>
                <w:bCs/>
                <w:iCs/>
                <w:sz w:val="22"/>
                <w:szCs w:val="22"/>
              </w:rPr>
            </w:pPr>
            <w:r w:rsidRPr="00282A31">
              <w:rPr>
                <w:b/>
                <w:bCs/>
                <w:iCs/>
                <w:sz w:val="22"/>
                <w:szCs w:val="22"/>
              </w:rPr>
              <w:t>Порядок и срок действия преимущественного права</w:t>
            </w:r>
          </w:p>
        </w:tc>
      </w:tr>
      <w:tr w:rsidR="00466E9F" w:rsidRPr="00282A31">
        <w:trPr>
          <w:gridAfter w:val="5"/>
          <w:wAfter w:w="195" w:type="dxa"/>
          <w:trHeight w:val="345"/>
        </w:trPr>
        <w:tc>
          <w:tcPr>
            <w:tcW w:w="9537" w:type="dxa"/>
            <w:gridSpan w:val="4"/>
            <w:tcBorders>
              <w:top w:val="nil"/>
              <w:left w:val="nil"/>
              <w:right w:val="nil"/>
            </w:tcBorders>
            <w:vAlign w:val="center"/>
          </w:tcPr>
          <w:p w:rsidR="00466E9F" w:rsidRPr="00282A31" w:rsidRDefault="00466E9F" w:rsidP="00E94E56">
            <w:pPr>
              <w:jc w:val="both"/>
              <w:rPr>
                <w:sz w:val="22"/>
                <w:szCs w:val="22"/>
              </w:rPr>
            </w:pPr>
            <w:r w:rsidRPr="00282A31">
              <w:rPr>
                <w:sz w:val="22"/>
                <w:szCs w:val="22"/>
              </w:rPr>
              <w:t>Преимущественное право приобретения Облигаций не предусмотрено.</w:t>
            </w:r>
          </w:p>
        </w:tc>
      </w:tr>
      <w:tr w:rsidR="00466E9F" w:rsidRPr="00282A31">
        <w:trPr>
          <w:gridAfter w:val="5"/>
          <w:wAfter w:w="195" w:type="dxa"/>
          <w:trHeight w:val="398"/>
        </w:trPr>
        <w:tc>
          <w:tcPr>
            <w:tcW w:w="9537" w:type="dxa"/>
            <w:gridSpan w:val="4"/>
            <w:vAlign w:val="center"/>
          </w:tcPr>
          <w:p w:rsidR="00466E9F" w:rsidRPr="00282A31" w:rsidRDefault="00466E9F" w:rsidP="00E94E56">
            <w:pPr>
              <w:pStyle w:val="2"/>
              <w:rPr>
                <w:i w:val="0"/>
                <w:szCs w:val="22"/>
              </w:rPr>
            </w:pPr>
            <w:r w:rsidRPr="00282A31">
              <w:rPr>
                <w:i w:val="0"/>
                <w:szCs w:val="22"/>
              </w:rPr>
              <w:t>Сроки размещения облигаций каждого транша или порядок их определения</w:t>
            </w:r>
          </w:p>
        </w:tc>
      </w:tr>
      <w:tr w:rsidR="00466E9F" w:rsidRPr="00282A31">
        <w:trPr>
          <w:gridAfter w:val="5"/>
          <w:wAfter w:w="195" w:type="dxa"/>
          <w:trHeight w:val="395"/>
        </w:trPr>
        <w:tc>
          <w:tcPr>
            <w:tcW w:w="9537" w:type="dxa"/>
            <w:gridSpan w:val="4"/>
            <w:vAlign w:val="center"/>
          </w:tcPr>
          <w:p w:rsidR="00466E9F" w:rsidRPr="00282A31" w:rsidRDefault="00466E9F" w:rsidP="00E94E56">
            <w:pPr>
              <w:jc w:val="both"/>
              <w:rPr>
                <w:sz w:val="22"/>
                <w:szCs w:val="22"/>
              </w:rPr>
            </w:pPr>
            <w:r w:rsidRPr="00282A31">
              <w:rPr>
                <w:sz w:val="22"/>
                <w:szCs w:val="22"/>
              </w:rPr>
              <w:t>Выпуск Облигаций не предполагается размещать траншами.</w:t>
            </w:r>
          </w:p>
        </w:tc>
      </w:tr>
      <w:tr w:rsidR="00466E9F" w:rsidRPr="00282A31">
        <w:trPr>
          <w:gridAfter w:val="5"/>
          <w:wAfter w:w="195" w:type="dxa"/>
          <w:trHeight w:val="429"/>
        </w:trPr>
        <w:tc>
          <w:tcPr>
            <w:tcW w:w="9537" w:type="dxa"/>
            <w:gridSpan w:val="4"/>
            <w:vAlign w:val="center"/>
          </w:tcPr>
          <w:p w:rsidR="00466E9F" w:rsidRPr="00282A31" w:rsidRDefault="00466E9F" w:rsidP="00E94E56">
            <w:pPr>
              <w:jc w:val="both"/>
              <w:rPr>
                <w:b/>
                <w:sz w:val="22"/>
                <w:szCs w:val="22"/>
              </w:rPr>
            </w:pPr>
            <w:r w:rsidRPr="00282A31">
              <w:rPr>
                <w:b/>
                <w:bCs/>
                <w:iCs/>
                <w:sz w:val="22"/>
                <w:szCs w:val="22"/>
              </w:rPr>
              <w:t>Порядок раскрытия информации о выпуске (дополнительном выпуске) ценных бумаг</w:t>
            </w:r>
          </w:p>
        </w:tc>
      </w:tr>
      <w:tr w:rsidR="00466E9F" w:rsidRPr="00282A31">
        <w:trPr>
          <w:gridAfter w:val="5"/>
          <w:wAfter w:w="195" w:type="dxa"/>
          <w:trHeight w:val="510"/>
        </w:trPr>
        <w:tc>
          <w:tcPr>
            <w:tcW w:w="9537" w:type="dxa"/>
            <w:gridSpan w:val="4"/>
            <w:tcBorders>
              <w:left w:val="nil"/>
              <w:bottom w:val="nil"/>
              <w:right w:val="nil"/>
            </w:tcBorders>
            <w:vAlign w:val="center"/>
          </w:tcPr>
          <w:p w:rsidR="006C0CA3" w:rsidRPr="00282A31" w:rsidRDefault="006C0CA3" w:rsidP="006C0CA3">
            <w:pPr>
              <w:jc w:val="both"/>
              <w:rPr>
                <w:sz w:val="22"/>
                <w:szCs w:val="22"/>
              </w:rPr>
            </w:pPr>
            <w:r w:rsidRPr="00282A31">
              <w:rPr>
                <w:sz w:val="22"/>
                <w:szCs w:val="22"/>
              </w:rPr>
              <w:t>Сообщение о государственной регистрации выпуска Облигаций и порядке доступа к информации, содержащейся в Проспекте, публикуется Эмитентом в форме сообщения о существенном факте «Сведения об этапах процедуры эмиссии эмиссионных ценных бумаг</w:t>
            </w:r>
            <w:r w:rsidR="00382889" w:rsidRPr="00282A31">
              <w:rPr>
                <w:sz w:val="22"/>
                <w:szCs w:val="22"/>
              </w:rPr>
              <w:t xml:space="preserve"> эмитента</w:t>
            </w:r>
            <w:r w:rsidRPr="00282A31">
              <w:rPr>
                <w:sz w:val="22"/>
                <w:szCs w:val="22"/>
              </w:rPr>
              <w:t>» («О государственной регистрации выпуска (дополнительного выпуска) ценных бумаг») в следующие сроки с даты опубликования информации о государственной регистрации Облигаций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выпуска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6C0CA3" w:rsidRPr="00282A31" w:rsidRDefault="006C0CA3" w:rsidP="006C0CA3">
            <w:pPr>
              <w:jc w:val="both"/>
              <w:rPr>
                <w:sz w:val="22"/>
                <w:szCs w:val="22"/>
              </w:rPr>
            </w:pPr>
            <w:r w:rsidRPr="00282A31">
              <w:rPr>
                <w:sz w:val="22"/>
                <w:szCs w:val="22"/>
              </w:rPr>
              <w:t>- в ленте новостей - не позднее 1 (Одного) дня;</w:t>
            </w:r>
          </w:p>
          <w:p w:rsidR="006C0CA3" w:rsidRPr="00282A31" w:rsidRDefault="000561D8" w:rsidP="006C0CA3">
            <w:pPr>
              <w:jc w:val="both"/>
              <w:rPr>
                <w:sz w:val="22"/>
                <w:szCs w:val="22"/>
              </w:rPr>
            </w:pPr>
            <w:r w:rsidRPr="00282A31">
              <w:rPr>
                <w:sz w:val="22"/>
                <w:szCs w:val="22"/>
              </w:rPr>
              <w:t>- на страницах в информационно-телекоммуникационной сети «Интернет»</w:t>
            </w:r>
            <w:r w:rsidR="00A8559D" w:rsidRPr="00282A31">
              <w:rPr>
                <w:sz w:val="22"/>
                <w:szCs w:val="22"/>
              </w:rPr>
              <w:t xml:space="preserve"> (выше и д</w:t>
            </w:r>
            <w:r w:rsidRPr="00282A31">
              <w:rPr>
                <w:sz w:val="22"/>
                <w:szCs w:val="22"/>
              </w:rPr>
              <w:t xml:space="preserve">алее – сеть Интернет), используемых Эмитентом для раскрытия информации </w:t>
            </w:r>
            <w:r w:rsidR="006C0CA3" w:rsidRPr="00282A31">
              <w:rPr>
                <w:sz w:val="22"/>
                <w:szCs w:val="22"/>
              </w:rPr>
              <w:t>по адрес</w:t>
            </w:r>
            <w:r w:rsidRPr="00282A31">
              <w:rPr>
                <w:sz w:val="22"/>
                <w:szCs w:val="22"/>
              </w:rPr>
              <w:t xml:space="preserve">ам: </w:t>
            </w:r>
            <w:hyperlink r:id="rId9" w:history="1">
              <w:r w:rsidR="00EE0CB2" w:rsidRPr="00282A31">
                <w:rPr>
                  <w:rStyle w:val="a9"/>
                  <w:sz w:val="22"/>
                  <w:szCs w:val="22"/>
                </w:rPr>
                <w:t>http://www.sovcombank.ru</w:t>
              </w:r>
            </w:hyperlink>
            <w:r w:rsidR="00EE0CB2" w:rsidRPr="00282A31">
              <w:rPr>
                <w:sz w:val="22"/>
                <w:szCs w:val="22"/>
              </w:rPr>
              <w:t xml:space="preserve">; </w:t>
            </w:r>
            <w:hyperlink r:id="rId10" w:history="1">
              <w:r w:rsidR="00EE0CB2" w:rsidRPr="00282A31">
                <w:rPr>
                  <w:rStyle w:val="a9"/>
                  <w:sz w:val="22"/>
                  <w:szCs w:val="22"/>
                </w:rPr>
                <w:t>http://www.e-disclosure.ru/portal/company.aspx?id=30052</w:t>
              </w:r>
            </w:hyperlink>
            <w:r w:rsidR="00EE0CB2" w:rsidRPr="00282A31">
              <w:rPr>
                <w:sz w:val="22"/>
                <w:szCs w:val="22"/>
              </w:rPr>
              <w:t xml:space="preserve"> </w:t>
            </w:r>
            <w:r w:rsidR="006C0CA3" w:rsidRPr="00282A31">
              <w:rPr>
                <w:sz w:val="22"/>
                <w:szCs w:val="22"/>
              </w:rPr>
              <w:t>- не позднее 2 (Двух) дней.</w:t>
            </w:r>
          </w:p>
          <w:p w:rsidR="00091E34" w:rsidRPr="00282A31" w:rsidRDefault="00091E34" w:rsidP="00091E34">
            <w:pPr>
              <w:jc w:val="both"/>
              <w:rPr>
                <w:sz w:val="22"/>
                <w:szCs w:val="22"/>
              </w:rPr>
            </w:pPr>
            <w:r w:rsidRPr="00282A31">
              <w:rPr>
                <w:sz w:val="22"/>
                <w:szCs w:val="22"/>
              </w:rPr>
              <w:t>При этом публикация на страницах в сети «Интернет», используемых Эмитентом для раскрытия информации</w:t>
            </w:r>
            <w:r w:rsidR="00511D85" w:rsidRPr="00282A31">
              <w:rPr>
                <w:sz w:val="22"/>
                <w:szCs w:val="22"/>
              </w:rPr>
              <w:t>,</w:t>
            </w:r>
            <w:r w:rsidRPr="00282A31">
              <w:rPr>
                <w:sz w:val="22"/>
                <w:szCs w:val="22"/>
              </w:rPr>
              <w:t xml:space="preserve"> осуществляется после публикации в ленте новостей. </w:t>
            </w:r>
          </w:p>
          <w:p w:rsidR="00466E9F" w:rsidRPr="00282A31" w:rsidRDefault="00466E9F" w:rsidP="006C0CA3">
            <w:pPr>
              <w:jc w:val="both"/>
              <w:rPr>
                <w:sz w:val="22"/>
                <w:szCs w:val="22"/>
              </w:rPr>
            </w:pP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9.2. Способ размещения</w:t>
            </w:r>
          </w:p>
        </w:tc>
      </w:tr>
      <w:tr w:rsidR="000A5F9D" w:rsidRPr="00282A31">
        <w:trPr>
          <w:gridAfter w:val="5"/>
          <w:wAfter w:w="195" w:type="dxa"/>
          <w:trHeight w:val="395"/>
        </w:trPr>
        <w:tc>
          <w:tcPr>
            <w:tcW w:w="9537" w:type="dxa"/>
            <w:gridSpan w:val="4"/>
            <w:tcBorders>
              <w:top w:val="nil"/>
              <w:left w:val="nil"/>
              <w:bottom w:val="nil"/>
              <w:right w:val="nil"/>
            </w:tcBorders>
          </w:tcPr>
          <w:p w:rsidR="000A5F9D" w:rsidRPr="00282A31" w:rsidRDefault="000A5F9D" w:rsidP="00E94E56">
            <w:pPr>
              <w:rPr>
                <w:sz w:val="22"/>
                <w:szCs w:val="22"/>
              </w:rPr>
            </w:pPr>
            <w:r w:rsidRPr="00282A31">
              <w:rPr>
                <w:sz w:val="22"/>
                <w:szCs w:val="22"/>
              </w:rPr>
              <w:t>Открытая подписка.</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 Порядок размещения</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 xml:space="preserve">9.3.1. Порядок и условия заключения договоров. </w:t>
            </w:r>
          </w:p>
          <w:p w:rsidR="00C47BB0" w:rsidRPr="00282A31" w:rsidRDefault="000A5F9D" w:rsidP="00E94E56">
            <w:pPr>
              <w:autoSpaceDE w:val="0"/>
              <w:autoSpaceDN w:val="0"/>
              <w:adjustRightInd w:val="0"/>
              <w:jc w:val="both"/>
              <w:rPr>
                <w:iCs/>
                <w:color w:val="000000"/>
                <w:sz w:val="22"/>
                <w:szCs w:val="22"/>
              </w:rPr>
            </w:pPr>
            <w:r w:rsidRPr="00282A31">
              <w:rPr>
                <w:iCs/>
                <w:color w:val="000000"/>
                <w:sz w:val="22"/>
                <w:szCs w:val="22"/>
              </w:rPr>
              <w:t>Размещение Облигаций проводится путём закл</w:t>
            </w:r>
            <w:r w:rsidR="00C47BB0" w:rsidRPr="00282A31">
              <w:rPr>
                <w:iCs/>
                <w:color w:val="000000"/>
                <w:sz w:val="22"/>
                <w:szCs w:val="22"/>
              </w:rPr>
              <w:t>ючения сделок купли-продажи по ц</w:t>
            </w:r>
            <w:r w:rsidRPr="00282A31">
              <w:rPr>
                <w:iCs/>
                <w:color w:val="000000"/>
                <w:sz w:val="22"/>
                <w:szCs w:val="22"/>
              </w:rPr>
              <w:t>ене размещения Облигаций, указанной в п. 9.3.6 Решения о выпуске ценных бумаг.</w:t>
            </w:r>
          </w:p>
          <w:p w:rsidR="000A5F9D" w:rsidRPr="00282A31" w:rsidRDefault="000A5F9D" w:rsidP="00E94E56">
            <w:pPr>
              <w:autoSpaceDE w:val="0"/>
              <w:autoSpaceDN w:val="0"/>
              <w:adjustRightInd w:val="0"/>
              <w:jc w:val="both"/>
              <w:rPr>
                <w:iCs/>
                <w:color w:val="000000"/>
                <w:sz w:val="22"/>
                <w:szCs w:val="22"/>
              </w:rPr>
            </w:pPr>
            <w:r w:rsidRPr="00282A31">
              <w:rPr>
                <w:iCs/>
                <w:color w:val="000000"/>
                <w:sz w:val="22"/>
                <w:szCs w:val="22"/>
              </w:rPr>
              <w:t>Сделки при размещении Облигаций заключаются в Закрытом акционерном обществе «Фондовая биржа ММВБ» (</w:t>
            </w:r>
            <w:r w:rsidR="006D4CB9" w:rsidRPr="00282A31">
              <w:rPr>
                <w:iCs/>
                <w:color w:val="000000"/>
                <w:sz w:val="22"/>
                <w:szCs w:val="22"/>
              </w:rPr>
              <w:t xml:space="preserve">выше и </w:t>
            </w:r>
            <w:r w:rsidRPr="00282A31">
              <w:rPr>
                <w:iCs/>
                <w:color w:val="000000"/>
                <w:sz w:val="22"/>
                <w:szCs w:val="22"/>
              </w:rPr>
              <w:t xml:space="preserve">далее – Биржа, ФБ ММВБ) путём удовлетворения адресных заявок на покупку Облигаций, поданных с использованием системы торгов ФБ ММВБ в соответствии с Правилами проведения торгов по ценным бумагам в Закрытом акционерном обществе «Фондовая биржа ММВБ» (далее – Правила торгов ФБ ММВБ, Правила ФБ ММВБ). </w:t>
            </w:r>
          </w:p>
          <w:p w:rsidR="000A5F9D" w:rsidRPr="00282A31" w:rsidRDefault="000A5F9D" w:rsidP="00E94E56">
            <w:pPr>
              <w:autoSpaceDE w:val="0"/>
              <w:autoSpaceDN w:val="0"/>
              <w:adjustRightInd w:val="0"/>
              <w:jc w:val="both"/>
              <w:rPr>
                <w:iCs/>
                <w:color w:val="000000"/>
                <w:sz w:val="22"/>
                <w:szCs w:val="22"/>
              </w:rPr>
            </w:pPr>
            <w:r w:rsidRPr="00282A31">
              <w:rPr>
                <w:iCs/>
                <w:color w:val="000000"/>
                <w:sz w:val="22"/>
                <w:szCs w:val="22"/>
              </w:rPr>
              <w:t xml:space="preserve">Торги проводятся в соответствии с Правилами ФБ ММВБ, зарегистрированными в установленном порядке федеральным органом исполнительной власти по рынку ценных бумаг. </w:t>
            </w:r>
          </w:p>
          <w:p w:rsidR="009D258D" w:rsidRPr="00282A31" w:rsidRDefault="009D258D" w:rsidP="009D258D">
            <w:pPr>
              <w:autoSpaceDE w:val="0"/>
              <w:autoSpaceDN w:val="0"/>
              <w:adjustRightInd w:val="0"/>
              <w:jc w:val="both"/>
              <w:rPr>
                <w:iCs/>
                <w:color w:val="000000"/>
                <w:sz w:val="22"/>
                <w:szCs w:val="22"/>
              </w:rPr>
            </w:pPr>
            <w:r w:rsidRPr="00282A31">
              <w:rPr>
                <w:iCs/>
                <w:color w:val="000000"/>
                <w:sz w:val="22"/>
                <w:szCs w:val="22"/>
              </w:rPr>
              <w:t>В случае реорганизации, ликвидации организатора торговли либо в случае, если сделки, заключаемые при размещении Облигаций через организатора торговли в порядке, предусмотренном Решением о выпуске ценных бумаг и Проспектом ценных бумаг, будут не соответствовать требованиям законодательства Российской Федерации, Кредитная организация - эмитент примет решение об ином организаторе торговли на рынке ценных бумаг, через которого будут заключаться сделки при размещении Облигаций.</w:t>
            </w:r>
          </w:p>
          <w:p w:rsidR="009D258D" w:rsidRPr="00A96B90" w:rsidRDefault="009D258D" w:rsidP="009D258D">
            <w:pPr>
              <w:autoSpaceDE w:val="0"/>
              <w:autoSpaceDN w:val="0"/>
              <w:adjustRightInd w:val="0"/>
              <w:jc w:val="both"/>
              <w:rPr>
                <w:iCs/>
                <w:color w:val="000000"/>
                <w:sz w:val="22"/>
                <w:szCs w:val="22"/>
              </w:rPr>
            </w:pPr>
            <w:r w:rsidRPr="00282A31">
              <w:rPr>
                <w:iCs/>
                <w:color w:val="000000"/>
                <w:sz w:val="22"/>
                <w:szCs w:val="22"/>
              </w:rPr>
              <w:t>В таком случае</w:t>
            </w:r>
            <w:r w:rsidR="00D90A40" w:rsidRPr="00282A31">
              <w:rPr>
                <w:iCs/>
                <w:color w:val="000000"/>
                <w:sz w:val="22"/>
                <w:szCs w:val="22"/>
              </w:rPr>
              <w:t>,</w:t>
            </w:r>
            <w:r w:rsidRPr="00282A31">
              <w:rPr>
                <w:iCs/>
                <w:color w:val="000000"/>
                <w:sz w:val="22"/>
                <w:szCs w:val="22"/>
              </w:rPr>
              <w:t xml:space="preserve"> сделки при размещении Облигаций Кредитной организации - эмитента будут осуществляться в соответствии с нормативными документами, регулирующими деятельность такого организатора торговли на рынке ценных бумаг, а Кредитная организация - эмитент должна </w:t>
            </w:r>
            <w:r w:rsidRPr="00A96B90">
              <w:rPr>
                <w:iCs/>
                <w:color w:val="000000"/>
                <w:sz w:val="22"/>
                <w:szCs w:val="22"/>
              </w:rPr>
              <w:lastRenderedPageBreak/>
              <w:t>опубликовать информацию о новом организаторе торговли на рынке ценных бумаг, через которого будут заключаться сделки при размещении Облигаций.</w:t>
            </w:r>
          </w:p>
          <w:p w:rsidR="009D258D" w:rsidRPr="00852FC6" w:rsidRDefault="009D258D" w:rsidP="009D258D">
            <w:pPr>
              <w:autoSpaceDE w:val="0"/>
              <w:autoSpaceDN w:val="0"/>
              <w:adjustRightInd w:val="0"/>
              <w:jc w:val="both"/>
              <w:rPr>
                <w:iCs/>
                <w:color w:val="000000"/>
                <w:sz w:val="22"/>
                <w:szCs w:val="22"/>
              </w:rPr>
            </w:pPr>
            <w:r w:rsidRPr="00A96B90">
              <w:rPr>
                <w:iCs/>
                <w:color w:val="000000"/>
                <w:sz w:val="22"/>
                <w:szCs w:val="22"/>
              </w:rPr>
              <w:t>В случае смены организатора торговли, на торгах которого будут осуществляться сделки при размещении Облигаций, Кредитная организация - эмитент раскрывает информацию 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 действующими на момент наступления указанного события</w:t>
            </w:r>
            <w:r w:rsidR="00852FC6" w:rsidRPr="00A96B90">
              <w:rPr>
                <w:iCs/>
                <w:color w:val="000000"/>
                <w:sz w:val="22"/>
                <w:szCs w:val="22"/>
              </w:rPr>
              <w:t xml:space="preserve"> </w:t>
            </w:r>
            <w:r w:rsidR="00852FC6" w:rsidRPr="00A96B90">
              <w:rPr>
                <w:sz w:val="22"/>
                <w:szCs w:val="22"/>
              </w:rPr>
              <w:t>не позднее, чем за 14 (Четырнадцать) дней до даты начала размещения Облигаций и</w:t>
            </w:r>
            <w:r w:rsidRPr="00A96B90">
              <w:rPr>
                <w:iCs/>
                <w:color w:val="000000"/>
                <w:sz w:val="22"/>
                <w:szCs w:val="22"/>
              </w:rPr>
              <w:t xml:space="preserve"> в следующие сроки со дня принятия решения об изменении организатора торговли на рынке ценных бумаг, через которого будут заключаться сделки по размещению Облигаций, а в случае заключения Эмитентом с организатором</w:t>
            </w:r>
            <w:r w:rsidRPr="00852FC6">
              <w:rPr>
                <w:iCs/>
                <w:color w:val="000000"/>
                <w:sz w:val="22"/>
                <w:szCs w:val="22"/>
              </w:rPr>
              <w:t xml:space="preserve"> торговли на рынке ценных бумаг договора на оказание последним соответствующих услуг, - с даты заключения такого договора, а если такой договор вступает в силу не с даты его заключения – с даты вступления его в силу:</w:t>
            </w:r>
          </w:p>
          <w:p w:rsidR="009D258D" w:rsidRPr="00852FC6" w:rsidRDefault="009D258D" w:rsidP="009D258D">
            <w:pPr>
              <w:autoSpaceDE w:val="0"/>
              <w:autoSpaceDN w:val="0"/>
              <w:adjustRightInd w:val="0"/>
              <w:jc w:val="both"/>
              <w:rPr>
                <w:iCs/>
                <w:color w:val="000000"/>
                <w:sz w:val="22"/>
                <w:szCs w:val="22"/>
              </w:rPr>
            </w:pPr>
            <w:r w:rsidRPr="00852FC6">
              <w:rPr>
                <w:iCs/>
                <w:color w:val="000000"/>
                <w:sz w:val="22"/>
                <w:szCs w:val="22"/>
              </w:rPr>
              <w:t>- в ленте новостей - не позднее 1 (Одного) дня;</w:t>
            </w:r>
          </w:p>
          <w:p w:rsidR="009D258D" w:rsidRPr="00282A31" w:rsidRDefault="009D258D" w:rsidP="009D258D">
            <w:pPr>
              <w:jc w:val="both"/>
              <w:rPr>
                <w:sz w:val="22"/>
                <w:szCs w:val="22"/>
              </w:rPr>
            </w:pPr>
            <w:r w:rsidRPr="00852FC6">
              <w:rPr>
                <w:sz w:val="22"/>
                <w:szCs w:val="22"/>
              </w:rPr>
              <w:t xml:space="preserve">- на страницах в сети «Интернет», используемых Эмитентом для раскрытия информации по адресам: http://www.sovcombank.ru; </w:t>
            </w:r>
            <w:hyperlink r:id="rId11" w:history="1">
              <w:r w:rsidRPr="00852FC6">
                <w:rPr>
                  <w:rStyle w:val="a9"/>
                  <w:sz w:val="22"/>
                  <w:szCs w:val="22"/>
                </w:rPr>
                <w:t>http://www.e-disclosure.ru/portal/company.aspx?id=30052</w:t>
              </w:r>
            </w:hyperlink>
            <w:r w:rsidRPr="00852FC6">
              <w:rPr>
                <w:sz w:val="22"/>
                <w:szCs w:val="22"/>
              </w:rPr>
              <w:t xml:space="preserve"> - не позднее 2 (Двух) дней</w:t>
            </w:r>
            <w:r w:rsidR="00852FC6" w:rsidRPr="00852FC6">
              <w:rPr>
                <w:sz w:val="22"/>
                <w:szCs w:val="22"/>
              </w:rPr>
              <w:t>.</w:t>
            </w:r>
          </w:p>
          <w:p w:rsidR="009D258D" w:rsidRPr="00282A31" w:rsidRDefault="009D258D" w:rsidP="009D258D">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Размещение Облигаций может происходить (1) в форме конкурса по определению процентной ставки купона на первый купонный период (далее – Конкурс) либо (2)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w:t>
            </w:r>
          </w:p>
          <w:p w:rsidR="00A65A5C" w:rsidRPr="00282A31" w:rsidRDefault="00257E48" w:rsidP="00A65A5C">
            <w:pPr>
              <w:autoSpaceDE w:val="0"/>
              <w:autoSpaceDN w:val="0"/>
              <w:adjustRightInd w:val="0"/>
              <w:jc w:val="both"/>
              <w:rPr>
                <w:iCs/>
                <w:color w:val="000000"/>
                <w:sz w:val="22"/>
                <w:szCs w:val="22"/>
              </w:rPr>
            </w:pPr>
            <w:r w:rsidRPr="00282A31">
              <w:rPr>
                <w:iCs/>
                <w:color w:val="000000"/>
                <w:sz w:val="22"/>
                <w:szCs w:val="22"/>
              </w:rPr>
              <w:t xml:space="preserve">Решение о порядке размещения Облигаций принимается единоличным исполнительным органом управления Эмитента </w:t>
            </w:r>
            <w:r w:rsidR="00A65A5C" w:rsidRPr="00282A31">
              <w:rPr>
                <w:iCs/>
                <w:color w:val="000000"/>
                <w:sz w:val="22"/>
                <w:szCs w:val="22"/>
              </w:rPr>
              <w:t>не позднее дня принятия решения о дате начала размещения Облигаций и раскрывается в порядке, предусмотренном п.14 Решения о выпуске</w:t>
            </w:r>
            <w:r w:rsidR="00A630C0" w:rsidRPr="00282A31">
              <w:rPr>
                <w:iCs/>
                <w:color w:val="000000"/>
                <w:sz w:val="22"/>
                <w:szCs w:val="22"/>
              </w:rPr>
              <w:t xml:space="preserve"> </w:t>
            </w:r>
            <w:r w:rsidR="00A630C0" w:rsidRPr="00282A31">
              <w:rPr>
                <w:sz w:val="22"/>
                <w:szCs w:val="22"/>
              </w:rPr>
              <w:t>ценных бумаг</w:t>
            </w:r>
            <w:r w:rsidR="00A65A5C" w:rsidRPr="00282A31">
              <w:rPr>
                <w:iCs/>
                <w:color w:val="000000"/>
                <w:sz w:val="22"/>
                <w:szCs w:val="22"/>
              </w:rPr>
              <w:t>.</w:t>
            </w:r>
          </w:p>
          <w:p w:rsidR="00257E48" w:rsidRPr="00282A31" w:rsidRDefault="00257E48" w:rsidP="00A65A5C">
            <w:pPr>
              <w:autoSpaceDE w:val="0"/>
              <w:autoSpaceDN w:val="0"/>
              <w:adjustRightInd w:val="0"/>
              <w:jc w:val="both"/>
              <w:rPr>
                <w:iCs/>
                <w:color w:val="000000"/>
                <w:sz w:val="22"/>
                <w:szCs w:val="22"/>
              </w:rPr>
            </w:pPr>
            <w:r w:rsidRPr="00282A31">
              <w:rPr>
                <w:iCs/>
                <w:color w:val="000000"/>
                <w:sz w:val="22"/>
                <w:szCs w:val="22"/>
              </w:rPr>
              <w:t xml:space="preserve">Эмитент информирует ФБ ММВБ о принятых решениях </w:t>
            </w:r>
            <w:r w:rsidR="00A65A5C" w:rsidRPr="00282A31">
              <w:rPr>
                <w:iCs/>
                <w:color w:val="000000"/>
                <w:sz w:val="22"/>
                <w:szCs w:val="22"/>
              </w:rPr>
              <w:t>не позднее, чем за 5 (Пять) дней до даты начала размещения Облигаций</w:t>
            </w:r>
            <w:r w:rsidRPr="00282A31">
              <w:rPr>
                <w:iCs/>
                <w:color w:val="000000"/>
                <w:sz w:val="22"/>
                <w:szCs w:val="22"/>
              </w:rPr>
              <w:t xml:space="preserve">. </w:t>
            </w:r>
          </w:p>
          <w:p w:rsidR="00521C99" w:rsidRPr="00282A31" w:rsidRDefault="00521C99" w:rsidP="00521C99">
            <w:pPr>
              <w:autoSpaceDE w:val="0"/>
              <w:autoSpaceDN w:val="0"/>
              <w:adjustRightInd w:val="0"/>
              <w:jc w:val="both"/>
              <w:rPr>
                <w:iCs/>
                <w:color w:val="000000"/>
                <w:sz w:val="22"/>
                <w:szCs w:val="22"/>
              </w:rPr>
            </w:pPr>
            <w:r w:rsidRPr="00282A31">
              <w:rPr>
                <w:iCs/>
                <w:color w:val="000000"/>
                <w:sz w:val="22"/>
                <w:szCs w:val="22"/>
              </w:rPr>
              <w:t>Лицами, оказывающими Эмитенту услуги по организации размещения Облигаций являются Открытое акционерное общество Банк «ОТКРЫТИЕ» и Открытое акционерное общество «НОМОС-БАНК».</w:t>
            </w:r>
          </w:p>
          <w:p w:rsidR="00521C99" w:rsidRPr="00282A31" w:rsidRDefault="00521C99" w:rsidP="00521C99">
            <w:pPr>
              <w:autoSpaceDE w:val="0"/>
              <w:autoSpaceDN w:val="0"/>
              <w:adjustRightInd w:val="0"/>
              <w:jc w:val="both"/>
              <w:rPr>
                <w:iCs/>
                <w:color w:val="000000"/>
                <w:sz w:val="22"/>
                <w:szCs w:val="22"/>
              </w:rPr>
            </w:pPr>
            <w:r w:rsidRPr="00282A31">
              <w:rPr>
                <w:iCs/>
                <w:color w:val="000000"/>
                <w:sz w:val="22"/>
                <w:szCs w:val="22"/>
              </w:rPr>
              <w:t>Организацией, оказывающей Эмитенту услуги по размещению Облигаций (заключению сделок по продаже Облигаций за счет Эмитента их первым приобретателям), является Открытое акционерное общество Банк «ОТКРЫТИЕ» (далее по тексту – «Технический андеррайтер»).</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u w:val="single"/>
              </w:rPr>
              <w:t>1) Размещение Облигаций в форме Конкурса по определению процентной ставки первого купона:</w:t>
            </w:r>
            <w:r w:rsidRPr="00282A31">
              <w:rPr>
                <w:iCs/>
                <w:color w:val="000000"/>
                <w:sz w:val="22"/>
                <w:szCs w:val="22"/>
              </w:rPr>
              <w:t xml:space="preserve"> Заключение сделок по размещению Облигаций начинается в дату начала размещения Облигаций после подведения итогов Конкурса по определению процентной ставки по первому купону и заканчивается в дату окончания размещения Облигаций.</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Процентная ставка по первому купону определяется по итогам проведения Конкурса на Бирже среди потенциальных покупателей Облигаций в дату начала размещения Облигаций.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Облигаций. Потенциальный покупатель Облигаций, являющийся Участником торгов, действует самостоятельно.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В день проведения Конкурса Участники торгов Биржи подают адресные заявки на покупку Облигаций на Конкурс с использованием системы торгов Биржи как за свой счет, так и за счет клиентов. Время и порядок подачи заявок на Конкурс по определению процентной ставки по первому купону устанавливаются Биржей по согласованию с Эмитентом</w:t>
            </w:r>
            <w:r w:rsidR="00382889" w:rsidRPr="00282A31">
              <w:rPr>
                <w:iCs/>
                <w:color w:val="000000"/>
                <w:sz w:val="22"/>
                <w:szCs w:val="22"/>
              </w:rPr>
              <w:t xml:space="preserve"> </w:t>
            </w:r>
            <w:r w:rsidR="007A387A" w:rsidRPr="00282A31">
              <w:rPr>
                <w:iCs/>
                <w:color w:val="000000"/>
                <w:sz w:val="22"/>
                <w:szCs w:val="22"/>
              </w:rPr>
              <w:t>и</w:t>
            </w:r>
            <w:r w:rsidR="00657E91" w:rsidRPr="00282A31">
              <w:rPr>
                <w:iCs/>
                <w:color w:val="000000"/>
                <w:sz w:val="22"/>
                <w:szCs w:val="22"/>
              </w:rPr>
              <w:t xml:space="preserve"> </w:t>
            </w:r>
            <w:r w:rsidR="00382889" w:rsidRPr="00282A31">
              <w:rPr>
                <w:iCs/>
                <w:color w:val="000000"/>
                <w:sz w:val="22"/>
                <w:szCs w:val="22"/>
              </w:rPr>
              <w:t>Техническим андеррайтером</w:t>
            </w:r>
            <w:r w:rsidRPr="00282A31">
              <w:rPr>
                <w:iCs/>
                <w:color w:val="000000"/>
                <w:sz w:val="22"/>
                <w:szCs w:val="22"/>
              </w:rPr>
              <w:t xml:space="preserve">.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Заявки на приобретение Облигаций направляются Участниками торгов в адрес </w:t>
            </w:r>
            <w:r w:rsidR="007A387A" w:rsidRPr="00282A31">
              <w:rPr>
                <w:iCs/>
                <w:color w:val="000000"/>
                <w:sz w:val="22"/>
                <w:szCs w:val="22"/>
              </w:rPr>
              <w:t>Технического андеррайтера</w:t>
            </w:r>
            <w:r w:rsidRPr="00282A31">
              <w:rPr>
                <w:iCs/>
                <w:color w:val="000000"/>
                <w:sz w:val="22"/>
                <w:szCs w:val="22"/>
              </w:rPr>
              <w:t xml:space="preserve">.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Заявка на приобретение должна содержать следующие значимые условия: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 цена покупки (100% от номинальной стоимости);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 количество Облигаций;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 величина процентной ставки по первому купону;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 код расчетов, используемый при заключении сделки с ценными бумагами, подлежащей </w:t>
            </w:r>
            <w:r w:rsidRPr="00282A31">
              <w:rPr>
                <w:iCs/>
                <w:color w:val="000000"/>
                <w:sz w:val="22"/>
                <w:szCs w:val="22"/>
              </w:rPr>
              <w:lastRenderedPageBreak/>
              <w:t xml:space="preserve">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 прочие параметры в соответствии с Правилами Биржи.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В качестве цены покупки должна быть указана цена размещения Облигаций, указанная в п.9.3.6. Решения о выпуске ценных бумаг</w:t>
            </w:r>
            <w:r w:rsidR="00A65A5C" w:rsidRPr="00282A31">
              <w:rPr>
                <w:iCs/>
                <w:color w:val="000000"/>
                <w:sz w:val="22"/>
                <w:szCs w:val="22"/>
              </w:rPr>
              <w:t>.</w:t>
            </w:r>
            <w:r w:rsidRPr="00282A31">
              <w:rPr>
                <w:iCs/>
                <w:color w:val="000000"/>
                <w:sz w:val="22"/>
                <w:szCs w:val="22"/>
              </w:rPr>
              <w:t xml:space="preserve">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В качестве количества Облигаций должно быть указано то количество Облигаций, которое потенциальный покупатель хотел бы приобрести, в случае, если уполномоченный орган Эмитента назначит процентную ставку по первому купону большую или равную указанной в заявке величине процентной ставки по первому купону.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В качестве величины процентной ставки по первому купону указывается та величина процентной ставки по первому купону, при объявлении которой Эмитентом потенциальный инвестор был бы готов купить количество Облигаций, указанное в заявке, по цене 100% от номинала.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Величина процентной ставки должна быть выражена в процентах годовых с точностью до сотых долей процента.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При этом денежные средства должны быть зарезервированы на торговых счетах Участников торгов в Небанковской кредитной организации закрытом акционерном обществе «Национальный расчетный депозитарий» в сумме, достаточной для полной оплаты Облигаций, указанных в заявках на приобретение Облигаций, с учётом всех необходимых комиссионных сборов. </w:t>
            </w:r>
          </w:p>
          <w:p w:rsidR="006570B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Полное фирменное наименование: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Небанковская кредитная организация закрытое акционерное общество «Национальный расчетный депозитарий».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Сокращенное фирменное наименование: НКО ЗАО НРД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Место нахождения: 125009, </w:t>
            </w:r>
            <w:r w:rsidR="00807A13" w:rsidRPr="00282A31">
              <w:rPr>
                <w:iCs/>
                <w:color w:val="000000"/>
                <w:sz w:val="22"/>
                <w:szCs w:val="22"/>
              </w:rPr>
              <w:t xml:space="preserve">г. </w:t>
            </w:r>
            <w:r w:rsidRPr="00282A31">
              <w:rPr>
                <w:iCs/>
                <w:color w:val="000000"/>
                <w:sz w:val="22"/>
                <w:szCs w:val="22"/>
              </w:rPr>
              <w:t xml:space="preserve">Москва, Средний Кисловский переулок, дом 1/13, строение 8; Почтовый адрес: </w:t>
            </w:r>
            <w:smartTag w:uri="urn:schemas-microsoft-com:office:smarttags" w:element="metricconverter">
              <w:smartTagPr>
                <w:attr w:name="ProductID" w:val="105066, г"/>
              </w:smartTagPr>
              <w:r w:rsidRPr="00282A31">
                <w:rPr>
                  <w:iCs/>
                  <w:color w:val="000000"/>
                  <w:sz w:val="22"/>
                  <w:szCs w:val="22"/>
                </w:rPr>
                <w:t>105066, г</w:t>
              </w:r>
            </w:smartTag>
            <w:r w:rsidRPr="00282A31">
              <w:rPr>
                <w:iCs/>
                <w:color w:val="000000"/>
                <w:sz w:val="22"/>
                <w:szCs w:val="22"/>
              </w:rPr>
              <w:t xml:space="preserve">. Москва, ул. Спартаковская, дом 12;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Номер лицензии на право осуществления банковских операций: № 3294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Срок действия: без ограничения срока действия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Дата выдачи: 26 июля 2012 года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Орган, выдавший указанную лицензию: ЦБ РФ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БИК: 044583505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К/с: 30105810100000000505 </w:t>
            </w:r>
          </w:p>
          <w:p w:rsidR="00406176" w:rsidRPr="00282A31" w:rsidRDefault="00406176" w:rsidP="00406176">
            <w:pPr>
              <w:autoSpaceDE w:val="0"/>
              <w:autoSpaceDN w:val="0"/>
              <w:adjustRightInd w:val="0"/>
              <w:jc w:val="both"/>
              <w:rPr>
                <w:iCs/>
                <w:color w:val="000000"/>
                <w:sz w:val="22"/>
                <w:szCs w:val="22"/>
              </w:rPr>
            </w:pPr>
            <w:r w:rsidRPr="00282A31">
              <w:rPr>
                <w:iCs/>
                <w:color w:val="000000"/>
                <w:sz w:val="22"/>
                <w:szCs w:val="22"/>
              </w:rPr>
              <w:t xml:space="preserve">тел. (495) 956-27-90, 956-27-91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Заявки, не соответствующие изложенным выше требованиям, к участию в Конкурсе по определению процентной ставки по первому купону не допускаются.</w:t>
            </w:r>
          </w:p>
          <w:p w:rsidR="00EF621F" w:rsidRPr="00282A31" w:rsidRDefault="00BF2BAB" w:rsidP="00EF621F">
            <w:pPr>
              <w:autoSpaceDE w:val="0"/>
              <w:autoSpaceDN w:val="0"/>
              <w:adjustRightInd w:val="0"/>
              <w:jc w:val="both"/>
              <w:rPr>
                <w:iCs/>
                <w:color w:val="000000"/>
                <w:sz w:val="22"/>
                <w:szCs w:val="22"/>
              </w:rPr>
            </w:pPr>
            <w:r w:rsidRPr="00282A31">
              <w:rPr>
                <w:iCs/>
                <w:color w:val="000000"/>
                <w:sz w:val="22"/>
                <w:szCs w:val="22"/>
              </w:rPr>
              <w:t xml:space="preserve">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w:t>
            </w:r>
            <w:r w:rsidR="00382889" w:rsidRPr="00282A31">
              <w:rPr>
                <w:iCs/>
                <w:color w:val="000000"/>
                <w:sz w:val="22"/>
                <w:szCs w:val="22"/>
              </w:rPr>
              <w:t>Техническому андеррайтеру</w:t>
            </w:r>
            <w:r w:rsidRPr="00282A31">
              <w:rPr>
                <w:iCs/>
                <w:color w:val="000000"/>
                <w:sz w:val="22"/>
                <w:szCs w:val="22"/>
              </w:rPr>
              <w:t>. 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На основании анализа Сводного реестра заявок единоличный исполнительный орган управления Эмитента принимает решение о величине процентной ставки по первому купону. Эмитент направляет соответствующее сообщение для опубликования в ленте новостей. Информация о величине процентной ставки по первому купону раскрывается в соответствии с п. 14 Решения о выпуске ценных бумаг. Эмитент сообщает о величине процентной ставки по первому купону ФБ ММВБ в письменном виде до направления сообщения для опубликования в ленте новостей. </w:t>
            </w:r>
          </w:p>
          <w:p w:rsidR="001D6348" w:rsidRPr="00282A31" w:rsidRDefault="001D6348" w:rsidP="00EF621F">
            <w:pPr>
              <w:autoSpaceDE w:val="0"/>
              <w:autoSpaceDN w:val="0"/>
              <w:adjustRightInd w:val="0"/>
              <w:jc w:val="both"/>
              <w:rPr>
                <w:iCs/>
                <w:color w:val="000000"/>
                <w:sz w:val="22"/>
                <w:szCs w:val="22"/>
              </w:rPr>
            </w:pPr>
            <w:r w:rsidRPr="00282A31">
              <w:rPr>
                <w:iCs/>
                <w:color w:val="000000"/>
                <w:sz w:val="22"/>
                <w:szCs w:val="22"/>
              </w:rPr>
              <w:t>После публикации сообщения о величине процентной ставки по первому купону в ленте новостей Эмитент информирует Технического андеррайтера о величине процентной ставки по первому купону.</w:t>
            </w:r>
          </w:p>
          <w:p w:rsidR="00066A06" w:rsidRPr="00282A31" w:rsidRDefault="00066A06" w:rsidP="00066A06">
            <w:pPr>
              <w:autoSpaceDE w:val="0"/>
              <w:autoSpaceDN w:val="0"/>
              <w:adjustRightInd w:val="0"/>
              <w:jc w:val="both"/>
              <w:rPr>
                <w:iCs/>
                <w:color w:val="000000"/>
                <w:sz w:val="22"/>
                <w:szCs w:val="22"/>
              </w:rPr>
            </w:pPr>
            <w:r w:rsidRPr="00282A31">
              <w:rPr>
                <w:iCs/>
                <w:color w:val="000000"/>
                <w:sz w:val="22"/>
                <w:szCs w:val="22"/>
              </w:rPr>
              <w:t xml:space="preserve">Поданные на Конкурсе заявки на покупку Облигаций удовлетворяются </w:t>
            </w:r>
            <w:r w:rsidR="001D6348" w:rsidRPr="00282A31">
              <w:rPr>
                <w:iCs/>
                <w:color w:val="000000"/>
                <w:sz w:val="22"/>
                <w:szCs w:val="22"/>
              </w:rPr>
              <w:t xml:space="preserve">Техническим андеррайтером </w:t>
            </w:r>
            <w:r w:rsidRPr="00282A31">
              <w:rPr>
                <w:iCs/>
                <w:color w:val="000000"/>
                <w:sz w:val="22"/>
                <w:szCs w:val="22"/>
              </w:rPr>
              <w:t>в полном объеме в случае, если количество Облигаций, указанное в заявке на покупку, не превышает количества неразмещенных Облигаций.</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При этом удовлетворению подлежат только те заявки на покупку Облигаций, в которых величина процентной ставки меньше либо равна величине процентной ставки по первому купону, установленной Эмитентом в порядке, предусмотренном Решением о выпуске ценных бумаг. Приоритет в удовлетворении заявок на покупку Облигаций, поданных в ходе проводимого </w:t>
            </w:r>
            <w:r w:rsidRPr="00282A31">
              <w:rPr>
                <w:iCs/>
                <w:color w:val="000000"/>
                <w:sz w:val="22"/>
                <w:szCs w:val="22"/>
              </w:rPr>
              <w:lastRenderedPageBreak/>
              <w:t xml:space="preserve">Конкурса, имеют заявки с минимальной величиной процентной ставки по купону, указанной в заявке на приобретение Облигаций. В случае наличия заявок с одинаковой процентной ставкой по первому купону, приоритет в удовлетворении имеют заявки, поданные ранее по времени. В случае если объем последней из подлежащих удовлетворению заявки превышает количество Облигаций оставшихся неразмещенными, то данная заявка удовлетворяется в размере неразмещенного остатка Облигаций. Заявки Участников торгов, не подлежащие удовлетворению по итогам Конкурса, отклоняются </w:t>
            </w:r>
            <w:r w:rsidR="00CF2A38" w:rsidRPr="00282A31">
              <w:rPr>
                <w:iCs/>
                <w:color w:val="000000"/>
                <w:sz w:val="22"/>
                <w:szCs w:val="22"/>
              </w:rPr>
              <w:t>Техническим андеррайтером</w:t>
            </w:r>
            <w:r w:rsidRPr="00282A31">
              <w:rPr>
                <w:iCs/>
                <w:color w:val="000000"/>
                <w:sz w:val="22"/>
                <w:szCs w:val="22"/>
              </w:rPr>
              <w:t xml:space="preserve">. Не одобренные заранее в установленном законодательством Российской Федерации порядке сделки купли-продажи Облигаций, в совершении которых имеется заинтересованность, не удовлетворяются (заявка отклоняется). </w:t>
            </w:r>
          </w:p>
          <w:p w:rsidR="00EF621F" w:rsidRPr="00282A31" w:rsidRDefault="00EF621F" w:rsidP="00EF621F">
            <w:pPr>
              <w:autoSpaceDE w:val="0"/>
              <w:autoSpaceDN w:val="0"/>
              <w:adjustRightInd w:val="0"/>
              <w:jc w:val="both"/>
              <w:rPr>
                <w:iCs/>
                <w:color w:val="000000"/>
                <w:sz w:val="22"/>
                <w:szCs w:val="22"/>
              </w:rPr>
            </w:pPr>
          </w:p>
          <w:p w:rsidR="00EF621F" w:rsidRPr="00282A31" w:rsidRDefault="00EF621F" w:rsidP="00EF621F">
            <w:pPr>
              <w:autoSpaceDE w:val="0"/>
              <w:autoSpaceDN w:val="0"/>
              <w:adjustRightInd w:val="0"/>
              <w:jc w:val="both"/>
              <w:rPr>
                <w:i/>
                <w:iCs/>
                <w:color w:val="000000"/>
                <w:sz w:val="22"/>
                <w:szCs w:val="22"/>
              </w:rPr>
            </w:pPr>
            <w:r w:rsidRPr="00282A31">
              <w:rPr>
                <w:i/>
                <w:iCs/>
                <w:color w:val="000000"/>
                <w:sz w:val="22"/>
                <w:szCs w:val="22"/>
              </w:rPr>
              <w:t xml:space="preserve">Порядок и условия подачи и удовлетворения заявок на покупку Облигаций в течение периода размещения Облигаций, начиная с момента завершения Конкурса: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В случае неполного размещения Облигаций в ходе проведения Конкурса Участники торгов вправе подавать адресные заявки на покупку Облигаций в адрес </w:t>
            </w:r>
            <w:r w:rsidR="001F1826" w:rsidRPr="00282A31">
              <w:rPr>
                <w:iCs/>
                <w:color w:val="000000"/>
                <w:sz w:val="22"/>
                <w:szCs w:val="22"/>
              </w:rPr>
              <w:t xml:space="preserve">Технического андеррайтера, </w:t>
            </w:r>
            <w:r w:rsidRPr="00282A31">
              <w:rPr>
                <w:iCs/>
                <w:color w:val="000000"/>
                <w:sz w:val="22"/>
                <w:szCs w:val="22"/>
              </w:rPr>
              <w:t>в любой рабочий день в течение периода размещения Облигаций, начиная с момента завершения Конкурса. Время подачи заявок на покупку Облигаций, не размещенных в ходе проведения Конкурса, устанавливается ФБ ММВБ по согласованию с Эмитентом</w:t>
            </w:r>
            <w:r w:rsidR="00612C5D" w:rsidRPr="00282A31">
              <w:rPr>
                <w:iCs/>
                <w:color w:val="000000"/>
                <w:sz w:val="22"/>
                <w:szCs w:val="22"/>
              </w:rPr>
              <w:t xml:space="preserve"> </w:t>
            </w:r>
            <w:r w:rsidR="0012540B" w:rsidRPr="00282A31">
              <w:rPr>
                <w:iCs/>
                <w:color w:val="000000"/>
                <w:sz w:val="22"/>
                <w:szCs w:val="22"/>
              </w:rPr>
              <w:t>и</w:t>
            </w:r>
            <w:r w:rsidR="00612C5D" w:rsidRPr="00282A31">
              <w:rPr>
                <w:iCs/>
                <w:color w:val="000000"/>
                <w:sz w:val="22"/>
                <w:szCs w:val="22"/>
              </w:rPr>
              <w:t xml:space="preserve"> с Техническим андеррайтером</w:t>
            </w:r>
            <w:r w:rsidRPr="00282A31">
              <w:rPr>
                <w:iCs/>
                <w:color w:val="000000"/>
                <w:sz w:val="22"/>
                <w:szCs w:val="22"/>
              </w:rPr>
              <w:t xml:space="preserve">.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Заявка на покупку Облигаций, направляемая в любой рабочий день в течение периода размещения Облигаций, начиная с момента завершения Конкурса, должна соответствовать Правилам ФБ ММВБ и содержать следующие обязательные условия: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-цена покупки - 100 (Сто) процентов от номинальной стоимости Облигаций;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количество Облигаций, которое потенциальный покупатель готов приобрести;</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прочие параметры в соответствии с Правилами ФБ ММВБ.</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При этом покупатель при приобретении Облигаций в любой день, начиная со второго дня их размещения, уплачивает </w:t>
            </w:r>
            <w:r w:rsidR="00066A06" w:rsidRPr="00282A31">
              <w:rPr>
                <w:iCs/>
                <w:color w:val="000000"/>
                <w:sz w:val="22"/>
                <w:szCs w:val="22"/>
              </w:rPr>
              <w:t>накопленный купонный доход по Облигациям (далее - НКД)</w:t>
            </w:r>
            <w:r w:rsidRPr="00282A31">
              <w:rPr>
                <w:iCs/>
                <w:color w:val="000000"/>
                <w:sz w:val="22"/>
                <w:szCs w:val="22"/>
              </w:rPr>
              <w:t xml:space="preserve">, который рассчитывается в соответствии с Решением о выпуске ценных бумаг.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Поданные заявки на покупку Облигаций удовлетворяются </w:t>
            </w:r>
            <w:r w:rsidR="001F1826" w:rsidRPr="00282A31">
              <w:rPr>
                <w:iCs/>
                <w:color w:val="000000"/>
                <w:sz w:val="22"/>
                <w:szCs w:val="22"/>
              </w:rPr>
              <w:t>Техническим андеррайтером</w:t>
            </w:r>
            <w:r w:rsidR="0012540B" w:rsidRPr="00282A31">
              <w:rPr>
                <w:iCs/>
                <w:color w:val="000000"/>
                <w:sz w:val="22"/>
                <w:szCs w:val="22"/>
              </w:rPr>
              <w:t xml:space="preserve"> </w:t>
            </w:r>
            <w:r w:rsidRPr="00282A31">
              <w:rPr>
                <w:iCs/>
                <w:color w:val="000000"/>
                <w:sz w:val="22"/>
                <w:szCs w:val="22"/>
              </w:rPr>
              <w:t>в полном объеме в случае, если количество Облигаций в заявке на покупку Облигаций не превосходит количества недоразмещенных Облигаций выпуска (в пределах общего количества предлагаемых к размещению Облигаций). В случае, если объем заявки на покупку Облигаций</w:t>
            </w:r>
            <w:r w:rsidR="008078F0" w:rsidRPr="00282A31">
              <w:rPr>
                <w:iCs/>
                <w:color w:val="000000"/>
                <w:sz w:val="22"/>
                <w:szCs w:val="22"/>
              </w:rPr>
              <w:t xml:space="preserve"> превышает количество Облигаций</w:t>
            </w:r>
            <w:r w:rsidR="000773E2" w:rsidRPr="00282A31">
              <w:rPr>
                <w:iCs/>
                <w:color w:val="000000"/>
                <w:sz w:val="22"/>
                <w:szCs w:val="22"/>
              </w:rPr>
              <w:t xml:space="preserve">, </w:t>
            </w:r>
            <w:r w:rsidRPr="00282A31">
              <w:rPr>
                <w:iCs/>
                <w:color w:val="000000"/>
                <w:sz w:val="22"/>
                <w:szCs w:val="22"/>
              </w:rPr>
              <w:t xml:space="preserve">оставшихся неразмещёнными, то данная заявка на покупку Облигаций удовлетворяется в размере неразмещенного остатка. При этом удовлетворение заявок на покупку Облигаций происходит в порядке очередности по времени их подачи. В случае размещения всего объёма предлагаемых к размещению Облигаций, акцепт последующих заявок на приобретение Облигаций не производится. </w:t>
            </w:r>
            <w:r w:rsidR="0012540B" w:rsidRPr="00282A31">
              <w:rPr>
                <w:iCs/>
                <w:color w:val="000000"/>
                <w:sz w:val="22"/>
                <w:szCs w:val="22"/>
              </w:rPr>
              <w:t xml:space="preserve">Технический андеррайтер </w:t>
            </w:r>
            <w:r w:rsidRPr="00282A31">
              <w:rPr>
                <w:iCs/>
                <w:color w:val="000000"/>
                <w:sz w:val="22"/>
                <w:szCs w:val="22"/>
              </w:rPr>
              <w:t xml:space="preserve">удовлетворяет заявки на покупку Облигаций (не размещенных в ходе проведения Конкурса), поданные в его адрес Участниками торгов и содержащие вышеуказанные обязательные условия, путем выставления встречных адресных заявок на продажу Облигаций по номинальной стоимости, в которых указывается количество Облигаций, соответствующее количеству Облигаций, указанному в заявках на покупку. </w:t>
            </w:r>
          </w:p>
          <w:p w:rsidR="00EF621F" w:rsidRPr="00282A31" w:rsidRDefault="00EF621F" w:rsidP="00EF621F">
            <w:pPr>
              <w:autoSpaceDE w:val="0"/>
              <w:autoSpaceDN w:val="0"/>
              <w:adjustRightInd w:val="0"/>
              <w:jc w:val="both"/>
              <w:rPr>
                <w:iCs/>
                <w:color w:val="000000"/>
                <w:sz w:val="22"/>
                <w:szCs w:val="22"/>
              </w:rPr>
            </w:pPr>
            <w:r w:rsidRPr="00282A31">
              <w:rPr>
                <w:iCs/>
                <w:color w:val="000000"/>
                <w:sz w:val="22"/>
                <w:szCs w:val="22"/>
              </w:rPr>
              <w:t xml:space="preserve">Изменение и/или расторжение договоров, заключенных при размещении Облигаций, осуществляется по основаниям и в порядке, предусмотренном гл. 29 Гражданского кодекса Российской Федерации. </w:t>
            </w:r>
          </w:p>
          <w:p w:rsidR="00BD5608" w:rsidRPr="00282A31" w:rsidRDefault="00BD5608" w:rsidP="00BD5608">
            <w:pPr>
              <w:autoSpaceDE w:val="0"/>
              <w:autoSpaceDN w:val="0"/>
              <w:adjustRightInd w:val="0"/>
              <w:jc w:val="both"/>
              <w:rPr>
                <w:iCs/>
                <w:color w:val="000000"/>
                <w:sz w:val="22"/>
                <w:szCs w:val="22"/>
              </w:rPr>
            </w:pPr>
            <w:r w:rsidRPr="00282A31">
              <w:rPr>
                <w:iCs/>
                <w:color w:val="000000"/>
                <w:sz w:val="22"/>
                <w:szCs w:val="22"/>
              </w:rPr>
              <w:t>Решение об одобрении заключаемой в ходе размещения Облигаций сделки купли-продажи Облигаций, в заключении которой имеется заинтересованность, должно быть принято до ее заключения в порядке, установленном федеральными законами.</w:t>
            </w:r>
          </w:p>
          <w:p w:rsidR="00B61ECA" w:rsidRPr="00282A31" w:rsidRDefault="00B61ECA" w:rsidP="00B61ECA">
            <w:pPr>
              <w:autoSpaceDE w:val="0"/>
              <w:autoSpaceDN w:val="0"/>
              <w:adjustRightInd w:val="0"/>
              <w:jc w:val="both"/>
              <w:rPr>
                <w:iCs/>
                <w:color w:val="000000"/>
                <w:sz w:val="22"/>
                <w:szCs w:val="22"/>
              </w:rPr>
            </w:pPr>
            <w:r w:rsidRPr="00282A31">
              <w:rPr>
                <w:iCs/>
                <w:color w:val="000000"/>
                <w:sz w:val="22"/>
                <w:szCs w:val="22"/>
              </w:rPr>
              <w:t xml:space="preserve">Не одобренные заранее в установленном законодательством Российской Федерации порядке сделки купли-продажи Облигаций, в совершении которых имеется заинтересованность, не удовлетворяются (заявка отклоняется). </w:t>
            </w:r>
          </w:p>
          <w:p w:rsidR="00B61ECA" w:rsidRPr="00282A31" w:rsidRDefault="00B61ECA" w:rsidP="00EF621F">
            <w:pPr>
              <w:autoSpaceDE w:val="0"/>
              <w:autoSpaceDN w:val="0"/>
              <w:adjustRightInd w:val="0"/>
              <w:jc w:val="both"/>
              <w:rPr>
                <w:iCs/>
                <w:color w:val="000000"/>
                <w:sz w:val="22"/>
                <w:szCs w:val="22"/>
              </w:rPr>
            </w:pPr>
          </w:p>
          <w:p w:rsidR="00257E48" w:rsidRPr="00282A31" w:rsidRDefault="00EF621F" w:rsidP="00EF621F">
            <w:pPr>
              <w:autoSpaceDE w:val="0"/>
              <w:autoSpaceDN w:val="0"/>
              <w:adjustRightInd w:val="0"/>
              <w:jc w:val="both"/>
              <w:rPr>
                <w:iCs/>
                <w:color w:val="000000"/>
                <w:sz w:val="22"/>
                <w:szCs w:val="22"/>
              </w:rPr>
            </w:pPr>
            <w:r w:rsidRPr="00282A31">
              <w:rPr>
                <w:iCs/>
                <w:color w:val="000000"/>
                <w:sz w:val="22"/>
                <w:szCs w:val="22"/>
              </w:rPr>
              <w:lastRenderedPageBreak/>
              <w:t>Приобретение Облигаций Эмитента в ходе их размещения не может быть осуществлено за счет Эмитента.</w:t>
            </w:r>
          </w:p>
          <w:p w:rsidR="00EF621F" w:rsidRPr="00282A31" w:rsidRDefault="00EF621F" w:rsidP="00EF621F">
            <w:pPr>
              <w:autoSpaceDE w:val="0"/>
              <w:autoSpaceDN w:val="0"/>
              <w:adjustRightInd w:val="0"/>
              <w:jc w:val="both"/>
              <w:rPr>
                <w:iCs/>
                <w:color w:val="000000"/>
                <w:sz w:val="22"/>
                <w:szCs w:val="22"/>
              </w:rPr>
            </w:pPr>
          </w:p>
          <w:p w:rsidR="00257E48" w:rsidRPr="00282A31" w:rsidRDefault="00257E48" w:rsidP="00257E48">
            <w:pPr>
              <w:autoSpaceDE w:val="0"/>
              <w:autoSpaceDN w:val="0"/>
              <w:adjustRightInd w:val="0"/>
              <w:jc w:val="both"/>
              <w:rPr>
                <w:iCs/>
                <w:color w:val="000000"/>
                <w:sz w:val="22"/>
                <w:szCs w:val="22"/>
                <w:u w:val="single"/>
              </w:rPr>
            </w:pPr>
            <w:r w:rsidRPr="00282A31">
              <w:rPr>
                <w:iCs/>
                <w:color w:val="000000"/>
                <w:sz w:val="22"/>
                <w:szCs w:val="22"/>
                <w:u w:val="single"/>
              </w:rPr>
              <w:t xml:space="preserve">2) Размещение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В случае размещения Облигаций путем сбора адресных заявок со сторо</w:t>
            </w:r>
            <w:r w:rsidR="00EF621F" w:rsidRPr="00282A31">
              <w:rPr>
                <w:iCs/>
                <w:color w:val="000000"/>
                <w:sz w:val="22"/>
                <w:szCs w:val="22"/>
              </w:rPr>
              <w:t>ны покупателей на приобретение О</w:t>
            </w:r>
            <w:r w:rsidRPr="00282A31">
              <w:rPr>
                <w:iCs/>
                <w:color w:val="000000"/>
                <w:sz w:val="22"/>
                <w:szCs w:val="22"/>
              </w:rPr>
              <w:t xml:space="preserve">блигаций по фиксированной цене и ставке первого купона на первый купонный период, единоличный исполнительный орган Эмитента перед датой размещения Облигаций принимает решение о величине процентной ставки по первому купону. Такое решение должно быть принято не позднее чем за 1 (Один) </w:t>
            </w:r>
            <w:r w:rsidRPr="00282A31">
              <w:rPr>
                <w:iCs/>
                <w:sz w:val="22"/>
                <w:szCs w:val="22"/>
              </w:rPr>
              <w:t>рабочий день до даты начала размещения Облигаций.</w:t>
            </w:r>
            <w:r w:rsidRPr="00282A31">
              <w:rPr>
                <w:iCs/>
                <w:color w:val="000000"/>
                <w:sz w:val="22"/>
                <w:szCs w:val="22"/>
              </w:rPr>
              <w:t xml:space="preserve">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Информация о величине процентной ставки по первому купону раскрывается Эмитентом в соответствии с п. 14 Решения о выпуске ценных бумаг. </w:t>
            </w:r>
          </w:p>
          <w:p w:rsidR="000E0B16" w:rsidRPr="00282A31" w:rsidRDefault="000E0B16" w:rsidP="00257E48">
            <w:pPr>
              <w:autoSpaceDE w:val="0"/>
              <w:autoSpaceDN w:val="0"/>
              <w:adjustRightInd w:val="0"/>
              <w:jc w:val="both"/>
              <w:rPr>
                <w:iCs/>
                <w:color w:val="000000"/>
                <w:sz w:val="22"/>
                <w:szCs w:val="22"/>
              </w:rPr>
            </w:pPr>
            <w:r w:rsidRPr="00282A31">
              <w:rPr>
                <w:iCs/>
                <w:color w:val="000000"/>
                <w:sz w:val="22"/>
                <w:szCs w:val="22"/>
              </w:rPr>
              <w:t xml:space="preserve">Об определенной ставке первого купона Эмитент уведомляет Биржу не позднее, чем за 1 (Один) </w:t>
            </w:r>
            <w:r w:rsidR="00657E91" w:rsidRPr="00282A31">
              <w:rPr>
                <w:iCs/>
                <w:color w:val="000000"/>
                <w:sz w:val="22"/>
                <w:szCs w:val="22"/>
              </w:rPr>
              <w:t xml:space="preserve">рабочий </w:t>
            </w:r>
            <w:r w:rsidRPr="00282A31">
              <w:rPr>
                <w:iCs/>
                <w:color w:val="000000"/>
                <w:sz w:val="22"/>
                <w:szCs w:val="22"/>
              </w:rPr>
              <w:t>день до даты начала размещения.</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Размещение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покупателей являются офертами участников торгов на приобретение размещаемых Облигаций.</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Ответ о принятии предложений (оферт) о приобретении размещаемых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В дату начала размещения Участники торгов в течение периода подачи заявок на приобретение Облигаций по фиксированной цене и ставке первого купона подают адресные заявки на покупку Облигаций с использованием системы торгов Биржи как за свой счет, так и за счет клиентов.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Время и порядок подачи адресных заявок в течение периода подачи заявок по фиксированной цене и ставке первого купона</w:t>
            </w:r>
            <w:r w:rsidR="000773E2" w:rsidRPr="00282A31">
              <w:rPr>
                <w:iCs/>
                <w:color w:val="000000"/>
                <w:sz w:val="22"/>
                <w:szCs w:val="22"/>
              </w:rPr>
              <w:t xml:space="preserve"> (далее</w:t>
            </w:r>
            <w:r w:rsidR="00E231CE" w:rsidRPr="00282A31">
              <w:rPr>
                <w:iCs/>
                <w:color w:val="000000"/>
                <w:sz w:val="22"/>
                <w:szCs w:val="22"/>
              </w:rPr>
              <w:t xml:space="preserve"> </w:t>
            </w:r>
            <w:r w:rsidR="000773E2" w:rsidRPr="00282A31">
              <w:rPr>
                <w:iCs/>
                <w:color w:val="000000"/>
                <w:sz w:val="22"/>
                <w:szCs w:val="22"/>
              </w:rPr>
              <w:t>- период подачи заявок)</w:t>
            </w:r>
            <w:r w:rsidRPr="00282A31">
              <w:rPr>
                <w:iCs/>
                <w:color w:val="000000"/>
                <w:sz w:val="22"/>
                <w:szCs w:val="22"/>
              </w:rPr>
              <w:t xml:space="preserve"> устанавливается Биржей по согласованию с Эмитентом</w:t>
            </w:r>
            <w:r w:rsidR="000C5577" w:rsidRPr="00282A31">
              <w:rPr>
                <w:iCs/>
                <w:color w:val="000000"/>
                <w:sz w:val="22"/>
                <w:szCs w:val="22"/>
              </w:rPr>
              <w:t xml:space="preserve"> </w:t>
            </w:r>
            <w:r w:rsidR="0012540B" w:rsidRPr="00282A31">
              <w:rPr>
                <w:iCs/>
                <w:color w:val="000000"/>
                <w:sz w:val="22"/>
                <w:szCs w:val="22"/>
              </w:rPr>
              <w:t xml:space="preserve">и </w:t>
            </w:r>
            <w:r w:rsidR="000C5577" w:rsidRPr="00282A31">
              <w:rPr>
                <w:iCs/>
                <w:color w:val="000000"/>
                <w:sz w:val="22"/>
                <w:szCs w:val="22"/>
              </w:rPr>
              <w:t>Техническим андеррайтером</w:t>
            </w:r>
            <w:r w:rsidRPr="00282A31">
              <w:rPr>
                <w:iCs/>
                <w:color w:val="000000"/>
                <w:sz w:val="22"/>
                <w:szCs w:val="22"/>
              </w:rPr>
              <w:t>.</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По окончании периода подачи заявок на приобретение Облигаций по фиксированной цене и ставке первого купона, Биржа составляет сводный реестр заявок на покупку ценных бумаг и передает его </w:t>
            </w:r>
            <w:r w:rsidR="00C60E6E" w:rsidRPr="00282A31">
              <w:rPr>
                <w:iCs/>
                <w:color w:val="000000"/>
                <w:sz w:val="22"/>
                <w:szCs w:val="22"/>
              </w:rPr>
              <w:t>Техническому андеррайтеру.</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 </w:t>
            </w:r>
          </w:p>
          <w:p w:rsidR="0012540B" w:rsidRPr="00282A31" w:rsidRDefault="00257E48" w:rsidP="0012540B">
            <w:pPr>
              <w:autoSpaceDE w:val="0"/>
              <w:autoSpaceDN w:val="0"/>
              <w:adjustRightInd w:val="0"/>
              <w:jc w:val="both"/>
              <w:rPr>
                <w:iCs/>
                <w:color w:val="000000"/>
                <w:sz w:val="22"/>
                <w:szCs w:val="22"/>
              </w:rPr>
            </w:pPr>
            <w:r w:rsidRPr="00282A31">
              <w:rPr>
                <w:iCs/>
                <w:color w:val="000000"/>
                <w:sz w:val="22"/>
                <w:szCs w:val="22"/>
              </w:rPr>
              <w:t>На основании анализа Сводного реестра заявок Эмитент определяет приобретателей, которым он намеревается продать Облигации, а также количество Облигаций, котор</w:t>
            </w:r>
            <w:r w:rsidR="00657E91" w:rsidRPr="00282A31">
              <w:rPr>
                <w:iCs/>
                <w:color w:val="000000"/>
                <w:sz w:val="22"/>
                <w:szCs w:val="22"/>
              </w:rPr>
              <w:t>ое</w:t>
            </w:r>
            <w:r w:rsidRPr="00282A31">
              <w:rPr>
                <w:iCs/>
                <w:color w:val="000000"/>
                <w:sz w:val="22"/>
                <w:szCs w:val="22"/>
              </w:rPr>
              <w:t xml:space="preserve"> он намеревается прода</w:t>
            </w:r>
            <w:r w:rsidR="0012540B" w:rsidRPr="00282A31">
              <w:rPr>
                <w:iCs/>
                <w:color w:val="000000"/>
                <w:sz w:val="22"/>
                <w:szCs w:val="22"/>
              </w:rPr>
              <w:t>ть данным приобретателям и передает данную информацию Техническому андеррайтеру.</w:t>
            </w:r>
          </w:p>
          <w:p w:rsidR="0012540B" w:rsidRPr="00282A31" w:rsidRDefault="0012540B" w:rsidP="0012540B">
            <w:pPr>
              <w:autoSpaceDE w:val="0"/>
              <w:autoSpaceDN w:val="0"/>
              <w:adjustRightInd w:val="0"/>
              <w:jc w:val="both"/>
              <w:rPr>
                <w:iCs/>
                <w:color w:val="000000"/>
                <w:sz w:val="22"/>
                <w:szCs w:val="22"/>
              </w:rPr>
            </w:pPr>
            <w:r w:rsidRPr="00282A31">
              <w:rPr>
                <w:iCs/>
                <w:color w:val="000000"/>
                <w:sz w:val="22"/>
                <w:szCs w:val="22"/>
              </w:rPr>
              <w:t>После получения от Эмитента информации о приобретателях, которым Эмитент намеревается продать Облигации, и количестве Облигаций, которое он намеревается продать данным приобретателям, Технический андеррайтер заключает сделки с приобретателями, которым Эмитент желает продать Облигации, путем выставления в соответствии с Правилами торгов Биржи встречных адресных заявок с указанием количества</w:t>
            </w:r>
            <w:r w:rsidR="00657E91" w:rsidRPr="00282A31">
              <w:rPr>
                <w:iCs/>
                <w:color w:val="000000"/>
                <w:sz w:val="22"/>
                <w:szCs w:val="22"/>
              </w:rPr>
              <w:t xml:space="preserve"> ценных</w:t>
            </w:r>
            <w:r w:rsidRPr="00282A31">
              <w:rPr>
                <w:iCs/>
                <w:color w:val="000000"/>
                <w:sz w:val="22"/>
                <w:szCs w:val="22"/>
              </w:rPr>
              <w:t xml:space="preserve"> бумаг, которое Эмитент желает продать данному приобретателю, согласно установленному Решением о выпуске ценных бумаг и Правилами торгов Биржи порядку.</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При этом первоочередному удовлетворению подлежат заявки тех приобретателей, с которыми либо с клиентами которых (в случае, если приобретатель Облигаций действует в качестве агента по приобретению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Облигаций основные договоры купли-продажи Облигаций (далее – «Предварительные договоры» и по отдельности – «Предварительный договор»), при условии, что такие заявки поданы указанными приобретателями во исполнение заключенных с ними Предварительных договоров.</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После удовлетворения заявок, поданных в течение периода подачи заявок, в случае неполного </w:t>
            </w:r>
            <w:r w:rsidRPr="00282A31">
              <w:rPr>
                <w:iCs/>
                <w:color w:val="000000"/>
                <w:sz w:val="22"/>
                <w:szCs w:val="22"/>
              </w:rPr>
              <w:lastRenderedPageBreak/>
              <w:t xml:space="preserve">размещения выпуска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Облигаций по цене размещения в адрес </w:t>
            </w:r>
            <w:r w:rsidR="00297BDA" w:rsidRPr="00282A31">
              <w:rPr>
                <w:iCs/>
                <w:color w:val="000000"/>
                <w:sz w:val="22"/>
                <w:szCs w:val="22"/>
              </w:rPr>
              <w:t>Технического андеррайтера</w:t>
            </w:r>
            <w:r w:rsidRPr="00282A31">
              <w:rPr>
                <w:iCs/>
                <w:color w:val="000000"/>
                <w:sz w:val="22"/>
                <w:szCs w:val="22"/>
              </w:rPr>
              <w:t xml:space="preserve">. </w:t>
            </w:r>
          </w:p>
          <w:p w:rsidR="00297BDA" w:rsidRPr="00282A31" w:rsidRDefault="00257E48" w:rsidP="0012540B">
            <w:pPr>
              <w:autoSpaceDE w:val="0"/>
              <w:autoSpaceDN w:val="0"/>
              <w:adjustRightInd w:val="0"/>
              <w:jc w:val="both"/>
              <w:rPr>
                <w:iCs/>
                <w:color w:val="000000"/>
                <w:sz w:val="22"/>
                <w:szCs w:val="22"/>
              </w:rPr>
            </w:pPr>
            <w:r w:rsidRPr="00282A31">
              <w:rPr>
                <w:iCs/>
                <w:color w:val="000000"/>
                <w:sz w:val="22"/>
                <w:szCs w:val="22"/>
              </w:rPr>
              <w:t>Эмитент рассматривает такие заявки и определяет приобретателей, которым он намеревается продать Облигации, а также количество Облигаций, котор</w:t>
            </w:r>
            <w:r w:rsidR="00511464" w:rsidRPr="00282A31">
              <w:rPr>
                <w:iCs/>
                <w:color w:val="000000"/>
                <w:sz w:val="22"/>
                <w:szCs w:val="22"/>
              </w:rPr>
              <w:t>ое</w:t>
            </w:r>
            <w:r w:rsidRPr="00282A31">
              <w:rPr>
                <w:iCs/>
                <w:color w:val="000000"/>
                <w:sz w:val="22"/>
                <w:szCs w:val="22"/>
              </w:rPr>
              <w:t xml:space="preserve"> он намеревается продать данным приобретателям</w:t>
            </w:r>
            <w:r w:rsidR="0012540B" w:rsidRPr="00282A31">
              <w:rPr>
                <w:iCs/>
                <w:color w:val="000000"/>
                <w:sz w:val="22"/>
                <w:szCs w:val="22"/>
              </w:rPr>
              <w:t xml:space="preserve">. Эмитент </w:t>
            </w:r>
            <w:r w:rsidR="00297BDA" w:rsidRPr="00282A31">
              <w:rPr>
                <w:iCs/>
                <w:color w:val="000000"/>
                <w:sz w:val="22"/>
                <w:szCs w:val="22"/>
              </w:rPr>
              <w:t>передает информацию</w:t>
            </w:r>
            <w:r w:rsidR="00127631" w:rsidRPr="00282A31">
              <w:rPr>
                <w:iCs/>
                <w:color w:val="000000"/>
                <w:sz w:val="22"/>
                <w:szCs w:val="22"/>
              </w:rPr>
              <w:t xml:space="preserve"> о приобретателях, которым Эмитент намеревается продать Облигации, а также данные о количестве Облигаций, которое он намеревается продать данным приобретателям</w:t>
            </w:r>
            <w:r w:rsidR="00297BDA" w:rsidRPr="00282A31">
              <w:rPr>
                <w:iCs/>
                <w:color w:val="000000"/>
                <w:sz w:val="22"/>
                <w:szCs w:val="22"/>
              </w:rPr>
              <w:t xml:space="preserve"> Техническому андеррайтеру.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При этом первоочередному удовлетворению в дату начала размещения подлежат заявки, поданные в течение срока размещения, но после периода подачи заявок, теми приобретателями, с которыми либо с клиентами которых (в случае, если приобретатель Облигаций действует в качестве агента по приобретению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Облигаций основные договоры купли-продажи Облигаций, при условии, что такие заявки поданы указанными приобретателями во исполнение заключенных с ними Предварительных договоров.</w:t>
            </w:r>
          </w:p>
          <w:p w:rsidR="00257E48" w:rsidRPr="00282A31" w:rsidRDefault="00297BDA" w:rsidP="00257E48">
            <w:pPr>
              <w:autoSpaceDE w:val="0"/>
              <w:autoSpaceDN w:val="0"/>
              <w:adjustRightInd w:val="0"/>
              <w:jc w:val="both"/>
              <w:rPr>
                <w:iCs/>
                <w:color w:val="000000"/>
                <w:sz w:val="22"/>
                <w:szCs w:val="22"/>
              </w:rPr>
            </w:pPr>
            <w:r w:rsidRPr="00282A31">
              <w:rPr>
                <w:iCs/>
                <w:color w:val="000000"/>
                <w:sz w:val="22"/>
                <w:szCs w:val="22"/>
              </w:rPr>
              <w:t xml:space="preserve">Технический андеррайтер </w:t>
            </w:r>
            <w:r w:rsidR="00257E48" w:rsidRPr="00282A31">
              <w:rPr>
                <w:iCs/>
                <w:color w:val="000000"/>
                <w:sz w:val="22"/>
                <w:szCs w:val="22"/>
              </w:rPr>
              <w:t xml:space="preserve">заключает сделки с приобретателями, путем выставления встречных адресных заявок в соответствии с Правилами Биржи с указанием количества </w:t>
            </w:r>
            <w:r w:rsidR="00657E91" w:rsidRPr="00282A31">
              <w:rPr>
                <w:iCs/>
                <w:color w:val="000000"/>
                <w:sz w:val="22"/>
                <w:szCs w:val="22"/>
              </w:rPr>
              <w:t xml:space="preserve">ценных </w:t>
            </w:r>
            <w:r w:rsidR="00257E48" w:rsidRPr="00282A31">
              <w:rPr>
                <w:iCs/>
                <w:color w:val="000000"/>
                <w:sz w:val="22"/>
                <w:szCs w:val="22"/>
              </w:rPr>
              <w:t>бумаг, которое Эмитент желает продать данному приобретателю, согласно установленному Решением о выпуске ценных бумаг порядку.</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В случае</w:t>
            </w:r>
            <w:r w:rsidR="000E0B16" w:rsidRPr="00282A31">
              <w:rPr>
                <w:iCs/>
                <w:color w:val="000000"/>
                <w:sz w:val="22"/>
                <w:szCs w:val="22"/>
              </w:rPr>
              <w:t>,</w:t>
            </w:r>
            <w:r w:rsidRPr="00282A31">
              <w:rPr>
                <w:iCs/>
                <w:color w:val="000000"/>
                <w:sz w:val="22"/>
                <w:szCs w:val="22"/>
              </w:rPr>
              <w:t xml:space="preserve">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Облигаций. Потенциальный покупатель Облигаций, являющийся Участником торгов, действует самостоятельно.</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Заявки на приобретение Облигаций направляются Участниками торгов в адрес </w:t>
            </w:r>
            <w:r w:rsidR="00297BDA" w:rsidRPr="00282A31">
              <w:rPr>
                <w:iCs/>
                <w:color w:val="000000"/>
                <w:sz w:val="22"/>
                <w:szCs w:val="22"/>
              </w:rPr>
              <w:t>Технического андеррайтера</w:t>
            </w:r>
            <w:r w:rsidRPr="00282A31">
              <w:rPr>
                <w:iCs/>
                <w:color w:val="000000"/>
                <w:sz w:val="22"/>
                <w:szCs w:val="22"/>
              </w:rPr>
              <w:t>.</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Заявка на приобретение должна содержать следующие значимые условия:</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w:t>
            </w:r>
            <w:r w:rsidRPr="00282A31">
              <w:rPr>
                <w:iCs/>
                <w:color w:val="000000"/>
                <w:sz w:val="22"/>
                <w:szCs w:val="22"/>
              </w:rPr>
              <w:tab/>
              <w:t>цена покупки (100% от номинал</w:t>
            </w:r>
            <w:r w:rsidR="002875C4" w:rsidRPr="00282A31">
              <w:rPr>
                <w:iCs/>
                <w:color w:val="000000"/>
                <w:sz w:val="22"/>
                <w:szCs w:val="22"/>
              </w:rPr>
              <w:t>ьной стоимости Облигаций</w:t>
            </w:r>
            <w:r w:rsidRPr="00282A31">
              <w:rPr>
                <w:iCs/>
                <w:color w:val="000000"/>
                <w:sz w:val="22"/>
                <w:szCs w:val="22"/>
              </w:rPr>
              <w:t>);</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w:t>
            </w:r>
            <w:r w:rsidRPr="00282A31">
              <w:rPr>
                <w:iCs/>
                <w:color w:val="000000"/>
                <w:sz w:val="22"/>
                <w:szCs w:val="22"/>
              </w:rPr>
              <w:tab/>
              <w:t>количество Облигаций;</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w:t>
            </w:r>
            <w:r w:rsidRPr="00282A31">
              <w:rPr>
                <w:iCs/>
                <w:color w:val="000000"/>
                <w:sz w:val="22"/>
                <w:szCs w:val="22"/>
              </w:rPr>
              <w:tab/>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прочие параметры в соответствии с Правилами Биржи.</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В качестве цены покупки должна быть указана цена размещения Облигаций, установленная Решением о выпуске ценных бумаг.</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В качестве количества Облигаций должно быть указано то количество Облигаций, которое потенциальный покупатель хотел бы приобрести по определенной до даты начала размещения ставке по первому купону. </w:t>
            </w:r>
          </w:p>
          <w:p w:rsidR="00297BDA"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При этом денежные средства должны быть зарезервированы на торговых счетах Участников торгов в НРД в сумме, достаточной для полной оплаты Облигаций, указанных в заявках на приобретение Облигаций, с учётом всех необходимых комиссионных сборов. Заявки, не соответствующие изложенным выше требованиям, не принимаются. Начиная со второго дня размещения Облигаций выпуска, покупатель при совершении сделки купли-продажи Облигаций также уплачивает НКД по Облигациям. </w:t>
            </w:r>
          </w:p>
          <w:p w:rsidR="00B61ECA" w:rsidRPr="00282A31" w:rsidRDefault="00B61ECA" w:rsidP="00B61ECA">
            <w:pPr>
              <w:autoSpaceDE w:val="0"/>
              <w:autoSpaceDN w:val="0"/>
              <w:adjustRightInd w:val="0"/>
              <w:jc w:val="both"/>
              <w:rPr>
                <w:iCs/>
                <w:color w:val="000000"/>
                <w:sz w:val="22"/>
                <w:szCs w:val="22"/>
              </w:rPr>
            </w:pPr>
            <w:r w:rsidRPr="00282A31">
              <w:rPr>
                <w:iCs/>
                <w:color w:val="000000"/>
                <w:sz w:val="22"/>
                <w:szCs w:val="22"/>
              </w:rPr>
              <w:t>Решение об одобрении заключаемой в ходе размещения Облигаций сделки купли-продажи Облигаций, в заключении которой имеется заинтересованность, должно быть принято до ее заключения в порядке, установленном федеральными законами.</w:t>
            </w:r>
          </w:p>
          <w:p w:rsidR="00657E91" w:rsidRPr="00282A31" w:rsidRDefault="00657E91" w:rsidP="00657E91">
            <w:pPr>
              <w:autoSpaceDE w:val="0"/>
              <w:autoSpaceDN w:val="0"/>
              <w:adjustRightInd w:val="0"/>
              <w:jc w:val="both"/>
              <w:rPr>
                <w:iCs/>
                <w:color w:val="000000"/>
                <w:sz w:val="22"/>
                <w:szCs w:val="22"/>
              </w:rPr>
            </w:pPr>
            <w:r w:rsidRPr="00282A31">
              <w:rPr>
                <w:iCs/>
                <w:color w:val="000000"/>
                <w:sz w:val="22"/>
                <w:szCs w:val="22"/>
              </w:rPr>
              <w:t xml:space="preserve">Не одобренные заранее в установленном законодательством Российской Федерации порядке сделки купли-продажи Облигаций, в совершении которых имеется заинтересованность, не удовлетворяются (заявка отклоняется). </w:t>
            </w: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Приобретение Облигаций Эмитента в ходе их размещения не может быть осуществлено за счет Эмитента. </w:t>
            </w:r>
          </w:p>
          <w:p w:rsidR="00B220AC" w:rsidRPr="00282A31" w:rsidRDefault="00B220AC" w:rsidP="00257E48">
            <w:pPr>
              <w:jc w:val="both"/>
              <w:rPr>
                <w:i/>
                <w:sz w:val="22"/>
                <w:szCs w:val="22"/>
              </w:rPr>
            </w:pPr>
          </w:p>
          <w:p w:rsidR="00B220AC" w:rsidRPr="00282A31" w:rsidRDefault="00B220AC" w:rsidP="00257E48">
            <w:pPr>
              <w:jc w:val="both"/>
              <w:rPr>
                <w:i/>
                <w:sz w:val="22"/>
                <w:szCs w:val="22"/>
              </w:rPr>
            </w:pPr>
            <w:r w:rsidRPr="00282A31">
              <w:rPr>
                <w:i/>
                <w:sz w:val="22"/>
                <w:szCs w:val="22"/>
              </w:rPr>
              <w:t>Порядок заключения Предварительных договоров:</w:t>
            </w:r>
          </w:p>
          <w:p w:rsidR="008B1774" w:rsidRPr="00282A31" w:rsidRDefault="008B1774" w:rsidP="00257E48">
            <w:pPr>
              <w:jc w:val="both"/>
              <w:rPr>
                <w:sz w:val="22"/>
                <w:szCs w:val="22"/>
              </w:rPr>
            </w:pPr>
            <w:r w:rsidRPr="00282A31">
              <w:rPr>
                <w:sz w:val="22"/>
                <w:szCs w:val="22"/>
              </w:rPr>
              <w:lastRenderedPageBreak/>
              <w:t xml:space="preserve">При размещении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Эмитент намеревается заключать Предварительные договоры с потенциальными приобретателями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w:t>
            </w:r>
          </w:p>
          <w:p w:rsidR="008B1774" w:rsidRPr="00282A31" w:rsidRDefault="008B1774" w:rsidP="00257E48">
            <w:pPr>
              <w:jc w:val="both"/>
              <w:rPr>
                <w:sz w:val="22"/>
                <w:szCs w:val="22"/>
              </w:rPr>
            </w:pPr>
            <w:r w:rsidRPr="00282A31">
              <w:rPr>
                <w:sz w:val="22"/>
                <w:szCs w:val="22"/>
              </w:rPr>
              <w:t xml:space="preserve">Заключение таких Предварительных договоров осуществляется путем акцепта Эмитентом оферт от потенциальных инвесторов на заключение Предварительных договоров, в соответствии с которыми покупатели и Эмитент обязуются заключить в дату начала размещения Облигаций основные договоры купли-продажи Облигаций. </w:t>
            </w:r>
          </w:p>
          <w:p w:rsidR="008B1774" w:rsidRPr="00282A31" w:rsidRDefault="008B1774" w:rsidP="00257E48">
            <w:pPr>
              <w:jc w:val="both"/>
              <w:rPr>
                <w:sz w:val="22"/>
                <w:szCs w:val="22"/>
              </w:rPr>
            </w:pPr>
            <w:r w:rsidRPr="00282A31">
              <w:rPr>
                <w:sz w:val="22"/>
                <w:szCs w:val="22"/>
              </w:rPr>
              <w:t xml:space="preserve">При этом любая оферта с предложением заключить Предварительный договор, по усмотрению Эмитента, может быть отклонена, акцептована полностью или в части. </w:t>
            </w:r>
          </w:p>
          <w:p w:rsidR="008B1774" w:rsidRPr="00282A31" w:rsidRDefault="008B1774" w:rsidP="00257E48">
            <w:pPr>
              <w:jc w:val="both"/>
              <w:rPr>
                <w:sz w:val="22"/>
                <w:szCs w:val="22"/>
              </w:rPr>
            </w:pPr>
            <w:r w:rsidRPr="00282A31">
              <w:rPr>
                <w:sz w:val="22"/>
                <w:szCs w:val="22"/>
              </w:rPr>
              <w:t xml:space="preserve">Поданные предложения (оферты) о заключении Предварительного договора подлежат регистрации Эмитентом в специальном журнале учета поступивших предложений в день их поступления. </w:t>
            </w:r>
          </w:p>
          <w:p w:rsidR="008B1774" w:rsidRPr="00282A31" w:rsidRDefault="008B1774" w:rsidP="00257E48">
            <w:pPr>
              <w:jc w:val="both"/>
              <w:rPr>
                <w:sz w:val="22"/>
                <w:szCs w:val="22"/>
              </w:rPr>
            </w:pPr>
            <w:r w:rsidRPr="00282A31">
              <w:rPr>
                <w:sz w:val="22"/>
                <w:szCs w:val="22"/>
              </w:rPr>
              <w:t xml:space="preserve">Прием предложений (оферт) от потенциальных инвесторов о заключении Предварительных договоров допускается только после раскрытия Эмитентом информации о сроке для направления предложений (оферт) от потенциальных инвесторов о заключении Предварительных договоров и заканчивается не позднее, чем за 1 (Один) рабочий день до даты начала размещения Облигаций. </w:t>
            </w:r>
          </w:p>
          <w:p w:rsidR="008B1774" w:rsidRPr="00282A31" w:rsidRDefault="008B1774" w:rsidP="00257E48">
            <w:pPr>
              <w:jc w:val="both"/>
              <w:rPr>
                <w:sz w:val="22"/>
                <w:szCs w:val="22"/>
              </w:rPr>
            </w:pPr>
            <w:r w:rsidRPr="00282A31">
              <w:rPr>
                <w:sz w:val="22"/>
                <w:szCs w:val="22"/>
              </w:rPr>
              <w:t>Ответ о принятии предложения (оферты) заключить Предварительный договор (акцепт) направляется Эмитентом лицам, определяемым Эмитентом по его усмотрению из числа лиц, сделавших такие предложения (оферты), но не ранее принятия Эмитентом решения о порядке размещения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и раскрытия данной информации в ленте новостей. Эмитент обязуется заключить в дату начала размещения Облигаций основные договоры купли-продажи Облигаций при условии, что такие заявки поданы указанными приобретателями в исполнение заключенных с ними Предварительных договоров. При этом любое предложение (оферта) заключить Предварительный договор, по усмотрению Эмитента может быть отклонено, акцептовано полностью или в части.</w:t>
            </w:r>
          </w:p>
          <w:p w:rsidR="00257E48" w:rsidRPr="00282A31" w:rsidRDefault="00257E48" w:rsidP="00257E48">
            <w:pPr>
              <w:jc w:val="both"/>
              <w:rPr>
                <w:sz w:val="22"/>
                <w:szCs w:val="22"/>
              </w:rPr>
            </w:pPr>
          </w:p>
          <w:p w:rsidR="00084D86" w:rsidRPr="00282A31" w:rsidRDefault="00084D86" w:rsidP="00084D86">
            <w:pPr>
              <w:jc w:val="both"/>
              <w:rPr>
                <w:sz w:val="22"/>
                <w:szCs w:val="22"/>
                <w:u w:val="single"/>
              </w:rPr>
            </w:pPr>
            <w:r w:rsidRPr="00282A31">
              <w:rPr>
                <w:sz w:val="22"/>
                <w:szCs w:val="22"/>
                <w:u w:val="single"/>
              </w:rPr>
              <w:t xml:space="preserve">порядок раскрытия информации о сроке для направления оферт от потенциальных приобретателей Облигаций с предложением заключить Предварительные договоры: </w:t>
            </w:r>
          </w:p>
          <w:p w:rsidR="00084D86" w:rsidRPr="00282A31" w:rsidRDefault="00084D86" w:rsidP="00084D86">
            <w:pPr>
              <w:jc w:val="both"/>
              <w:rPr>
                <w:sz w:val="22"/>
                <w:szCs w:val="22"/>
              </w:rPr>
            </w:pPr>
            <w:r w:rsidRPr="00282A31">
              <w:rPr>
                <w:sz w:val="22"/>
                <w:szCs w:val="22"/>
              </w:rPr>
              <w:t>Эмитент раскрывает информацию о сроке для направления оферт с предложением заключить Предварительные договоры (включая дату начала и дату окончания срока), а также о сроке и порядке получения лицами, сделавшими предложения (оферты) заключить Предварительные договоры, ответа о принятии таких предложений (акцепта),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срока для направления предложений (оферт) с предложением заключить Предварительные договоры, или с даты принятия такого решения уполномоченным органом Эмитента, если составление протокола не требуется:</w:t>
            </w:r>
          </w:p>
          <w:p w:rsidR="00084D86" w:rsidRPr="00282A31" w:rsidRDefault="00084D86" w:rsidP="00084D86">
            <w:pPr>
              <w:jc w:val="both"/>
              <w:rPr>
                <w:sz w:val="22"/>
                <w:szCs w:val="22"/>
              </w:rPr>
            </w:pPr>
            <w:r w:rsidRPr="00282A31">
              <w:rPr>
                <w:sz w:val="22"/>
                <w:szCs w:val="22"/>
              </w:rPr>
              <w:t>- в ленте новостей - не позднее 1 (Одного) дня;</w:t>
            </w:r>
          </w:p>
          <w:p w:rsidR="00004C32" w:rsidRPr="00282A31" w:rsidRDefault="00004C32" w:rsidP="00004C32">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084D86" w:rsidRPr="00282A31" w:rsidRDefault="00004C32" w:rsidP="00084D86">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w:t>
            </w:r>
            <w:r w:rsidR="00084D86" w:rsidRPr="00282A31">
              <w:rPr>
                <w:sz w:val="22"/>
                <w:szCs w:val="22"/>
              </w:rPr>
              <w:t xml:space="preserve">осуществляется после публикации в ленте новостей. </w:t>
            </w:r>
          </w:p>
          <w:p w:rsidR="00084D86" w:rsidRPr="00282A31" w:rsidRDefault="00084D86" w:rsidP="00084D86">
            <w:pPr>
              <w:jc w:val="both"/>
              <w:rPr>
                <w:sz w:val="22"/>
                <w:szCs w:val="22"/>
              </w:rPr>
            </w:pPr>
            <w:r w:rsidRPr="00282A31">
              <w:rPr>
                <w:sz w:val="22"/>
                <w:szCs w:val="22"/>
              </w:rPr>
              <w:t xml:space="preserve">Указанная информация должна содержать в себе форму оферты от потенциального инвестора с предложением заключить Предварительный договор, порядок и срок направления данных оферт, а также порядок и сроки получения лицами, сделавшими такие предложения (оферты), ответа о принятии таких предложений (акцепта). </w:t>
            </w:r>
          </w:p>
          <w:p w:rsidR="00084D86" w:rsidRPr="00282A31" w:rsidRDefault="00084D86" w:rsidP="00084D86">
            <w:pPr>
              <w:jc w:val="both"/>
              <w:rPr>
                <w:sz w:val="22"/>
                <w:szCs w:val="22"/>
              </w:rPr>
            </w:pPr>
            <w:r w:rsidRPr="00282A31">
              <w:rPr>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w:t>
            </w:r>
          </w:p>
          <w:p w:rsidR="00084D86" w:rsidRPr="00282A31" w:rsidRDefault="00084D86" w:rsidP="00084D86">
            <w:pPr>
              <w:jc w:val="both"/>
              <w:rPr>
                <w:sz w:val="22"/>
                <w:szCs w:val="22"/>
              </w:rPr>
            </w:pPr>
            <w:r w:rsidRPr="00282A31">
              <w:rPr>
                <w:sz w:val="22"/>
                <w:szCs w:val="22"/>
              </w:rPr>
              <w:t xml:space="preserve">Информация об этом раскрывается в форме сообщения о существенном факте «Сведения, </w:t>
            </w:r>
            <w:r w:rsidRPr="00282A31">
              <w:rPr>
                <w:sz w:val="22"/>
                <w:szCs w:val="22"/>
              </w:rPr>
              <w:lastRenderedPageBreak/>
              <w:t>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даты окончания срока для направлении предложений (оферт) от потенциальных покупателей о заключении Предварительных договоров, или с даты принятия такого решения уполномоченным органом Эмитента, если составление протокола не требуется:</w:t>
            </w:r>
          </w:p>
          <w:p w:rsidR="00084D86" w:rsidRPr="00282A31" w:rsidRDefault="00084D86" w:rsidP="00084D86">
            <w:pPr>
              <w:jc w:val="both"/>
              <w:rPr>
                <w:sz w:val="22"/>
                <w:szCs w:val="22"/>
              </w:rPr>
            </w:pPr>
            <w:r w:rsidRPr="00282A31">
              <w:rPr>
                <w:sz w:val="22"/>
                <w:szCs w:val="22"/>
              </w:rPr>
              <w:t xml:space="preserve">- в ленте новостей - не позднее 1 (Одного) дня; </w:t>
            </w:r>
          </w:p>
          <w:p w:rsidR="00091E34" w:rsidRPr="00282A31" w:rsidRDefault="00091E34" w:rsidP="00091E34">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091E34" w:rsidRPr="00282A31" w:rsidRDefault="00091E34" w:rsidP="00091E34">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3A4FF5" w:rsidRPr="00282A31" w:rsidRDefault="003A4FF5" w:rsidP="00084D86">
            <w:pPr>
              <w:jc w:val="both"/>
              <w:rPr>
                <w:sz w:val="22"/>
                <w:szCs w:val="22"/>
                <w:u w:val="single"/>
              </w:rPr>
            </w:pPr>
          </w:p>
          <w:p w:rsidR="00084D86" w:rsidRPr="00282A31" w:rsidRDefault="00084D86" w:rsidP="00084D86">
            <w:pPr>
              <w:jc w:val="both"/>
              <w:rPr>
                <w:sz w:val="22"/>
                <w:szCs w:val="22"/>
                <w:u w:val="single"/>
              </w:rPr>
            </w:pPr>
            <w:r w:rsidRPr="00282A31">
              <w:rPr>
                <w:sz w:val="22"/>
                <w:szCs w:val="22"/>
                <w:u w:val="single"/>
              </w:rPr>
              <w:t xml:space="preserve">порядок раскрытия информации об истечении срока для направления оферт потенциальных приобретателей Облигаций с предложением заключить Предварительные договоры: </w:t>
            </w:r>
          </w:p>
          <w:p w:rsidR="00084D86" w:rsidRPr="00282A31" w:rsidRDefault="00084D86" w:rsidP="00084D86">
            <w:pPr>
              <w:jc w:val="both"/>
              <w:rPr>
                <w:sz w:val="22"/>
                <w:szCs w:val="22"/>
              </w:rPr>
            </w:pPr>
            <w:r w:rsidRPr="00282A31">
              <w:rPr>
                <w:sz w:val="22"/>
                <w:szCs w:val="22"/>
              </w:rPr>
              <w:t xml:space="preserve">Информация об истечении срока для направления оферт потенциальными покупателями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не позднее, чем за 1 (Один) </w:t>
            </w:r>
            <w:r w:rsidR="00F43362" w:rsidRPr="00282A31">
              <w:rPr>
                <w:sz w:val="22"/>
                <w:szCs w:val="22"/>
              </w:rPr>
              <w:t xml:space="preserve">рабочий </w:t>
            </w:r>
            <w:r w:rsidRPr="00282A31">
              <w:rPr>
                <w:sz w:val="22"/>
                <w:szCs w:val="22"/>
              </w:rPr>
              <w:t>день до даты начала размещения и в следующие сроки с даты истечения срока для направления оферт с предложением заключить Предварительный договор:</w:t>
            </w:r>
          </w:p>
          <w:p w:rsidR="00084D86" w:rsidRPr="00282A31" w:rsidRDefault="00084D86" w:rsidP="00084D86">
            <w:pPr>
              <w:jc w:val="both"/>
              <w:rPr>
                <w:sz w:val="22"/>
                <w:szCs w:val="22"/>
              </w:rPr>
            </w:pPr>
            <w:r w:rsidRPr="00282A31">
              <w:rPr>
                <w:sz w:val="22"/>
                <w:szCs w:val="22"/>
              </w:rPr>
              <w:t>- в ленте новостей - не позднее 1 (Одного) дня;</w:t>
            </w:r>
          </w:p>
          <w:p w:rsidR="00091E34" w:rsidRPr="00282A31" w:rsidRDefault="00091E34" w:rsidP="00091E34">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091E34" w:rsidRPr="00282A31" w:rsidRDefault="00091E34" w:rsidP="00091E34">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257E48" w:rsidRPr="00282A31" w:rsidRDefault="00257E48" w:rsidP="00257E48">
            <w:pPr>
              <w:jc w:val="both"/>
              <w:rPr>
                <w:sz w:val="22"/>
                <w:szCs w:val="22"/>
              </w:rPr>
            </w:pPr>
            <w:r w:rsidRPr="00282A31">
              <w:rPr>
                <w:sz w:val="22"/>
                <w:szCs w:val="22"/>
              </w:rPr>
              <w:t>Основные договоры купли-продажи Облигаций заключаются по цене размещения Облигаций, указанной в п. 9.3.6 Решения о выпуске ценных бумаг, путем выставления адресных заявок в системе торгов Биржи в порядке, установленном настоящим подпунктом.</w:t>
            </w:r>
          </w:p>
          <w:p w:rsidR="00257E48" w:rsidRPr="00282A31" w:rsidRDefault="00257E48" w:rsidP="00257E48">
            <w:pPr>
              <w:autoSpaceDE w:val="0"/>
              <w:autoSpaceDN w:val="0"/>
              <w:adjustRightInd w:val="0"/>
              <w:jc w:val="both"/>
              <w:rPr>
                <w:iCs/>
                <w:color w:val="000000"/>
                <w:sz w:val="22"/>
                <w:szCs w:val="22"/>
              </w:rPr>
            </w:pPr>
          </w:p>
          <w:p w:rsidR="00257E48" w:rsidRPr="00282A31" w:rsidRDefault="00257E48" w:rsidP="00257E48">
            <w:pPr>
              <w:autoSpaceDE w:val="0"/>
              <w:autoSpaceDN w:val="0"/>
              <w:adjustRightInd w:val="0"/>
              <w:jc w:val="both"/>
              <w:rPr>
                <w:iCs/>
                <w:color w:val="000000"/>
                <w:sz w:val="22"/>
                <w:szCs w:val="22"/>
              </w:rPr>
            </w:pPr>
            <w:r w:rsidRPr="00282A31">
              <w:rPr>
                <w:iCs/>
                <w:color w:val="000000"/>
                <w:sz w:val="22"/>
                <w:szCs w:val="22"/>
              </w:rPr>
              <w:t xml:space="preserve">Изменение и/или расторжение договоров, заключенных при размещении Облигаций, осуществляется по основаниям и в порядке, предусмотренном гл. 29 Гражданского кодекса Российской Федерации. </w:t>
            </w:r>
          </w:p>
          <w:p w:rsidR="00F10E56" w:rsidRPr="00282A31" w:rsidRDefault="00F10E56" w:rsidP="00E94E56">
            <w:pPr>
              <w:autoSpaceDE w:val="0"/>
              <w:autoSpaceDN w:val="0"/>
              <w:adjustRightInd w:val="0"/>
              <w:jc w:val="both"/>
              <w:rPr>
                <w:bCs/>
                <w:iCs/>
                <w:color w:val="000000"/>
                <w:sz w:val="22"/>
                <w:szCs w:val="22"/>
              </w:rPr>
            </w:pPr>
          </w:p>
          <w:p w:rsidR="000A5F9D" w:rsidRPr="00282A31" w:rsidRDefault="000A5F9D" w:rsidP="00E94E56">
            <w:pPr>
              <w:autoSpaceDE w:val="0"/>
              <w:autoSpaceDN w:val="0"/>
              <w:adjustRightInd w:val="0"/>
              <w:jc w:val="both"/>
              <w:rPr>
                <w:b/>
                <w:iCs/>
                <w:color w:val="000000"/>
                <w:sz w:val="22"/>
                <w:szCs w:val="22"/>
              </w:rPr>
            </w:pPr>
            <w:r w:rsidRPr="00282A31">
              <w:rPr>
                <w:b/>
                <w:bCs/>
                <w:iCs/>
                <w:color w:val="000000"/>
                <w:sz w:val="22"/>
                <w:szCs w:val="22"/>
              </w:rPr>
              <w:t xml:space="preserve">9.3.1.1. </w:t>
            </w:r>
            <w:r w:rsidRPr="00282A31">
              <w:rPr>
                <w:b/>
                <w:iCs/>
                <w:color w:val="000000"/>
                <w:sz w:val="22"/>
                <w:szCs w:val="22"/>
              </w:rPr>
              <w:t>Размещение ценных бумаг путем открытой подписки осуществляется без возможности их</w:t>
            </w:r>
            <w:r w:rsidR="00F10E56" w:rsidRPr="00282A31">
              <w:rPr>
                <w:b/>
                <w:iCs/>
                <w:color w:val="000000"/>
                <w:sz w:val="22"/>
                <w:szCs w:val="22"/>
              </w:rPr>
              <w:t xml:space="preserve"> </w:t>
            </w:r>
            <w:r w:rsidRPr="00282A31">
              <w:rPr>
                <w:b/>
                <w:iCs/>
                <w:color w:val="000000"/>
                <w:sz w:val="22"/>
                <w:szCs w:val="22"/>
              </w:rPr>
              <w:t>приобретения за пределами Российской Федерации.</w:t>
            </w:r>
          </w:p>
          <w:p w:rsidR="00F10E56" w:rsidRPr="00282A31" w:rsidRDefault="00F10E56" w:rsidP="00E94E56">
            <w:pPr>
              <w:autoSpaceDE w:val="0"/>
              <w:autoSpaceDN w:val="0"/>
              <w:adjustRightInd w:val="0"/>
              <w:jc w:val="both"/>
              <w:rPr>
                <w:bCs/>
                <w:iCs/>
                <w:color w:val="000000"/>
                <w:sz w:val="22"/>
                <w:szCs w:val="22"/>
              </w:rPr>
            </w:pPr>
          </w:p>
          <w:p w:rsidR="00F10E56" w:rsidRPr="00282A31" w:rsidRDefault="000A5F9D" w:rsidP="00E94E56">
            <w:pPr>
              <w:autoSpaceDE w:val="0"/>
              <w:autoSpaceDN w:val="0"/>
              <w:adjustRightInd w:val="0"/>
              <w:jc w:val="both"/>
              <w:rPr>
                <w:b/>
                <w:iCs/>
                <w:color w:val="000000"/>
                <w:sz w:val="22"/>
                <w:szCs w:val="22"/>
              </w:rPr>
            </w:pPr>
            <w:r w:rsidRPr="00282A31">
              <w:rPr>
                <w:b/>
                <w:bCs/>
                <w:iCs/>
                <w:color w:val="000000"/>
                <w:sz w:val="22"/>
                <w:szCs w:val="22"/>
              </w:rPr>
              <w:t xml:space="preserve">9.3.1.2. </w:t>
            </w:r>
            <w:r w:rsidRPr="00282A31">
              <w:rPr>
                <w:b/>
                <w:iCs/>
                <w:color w:val="000000"/>
                <w:sz w:val="22"/>
                <w:szCs w:val="22"/>
              </w:rPr>
              <w:t>Размещение Облигаций осуществляется на торгах, проводимых Закрытым акционерным</w:t>
            </w:r>
            <w:r w:rsidR="00F10E56" w:rsidRPr="00282A31">
              <w:rPr>
                <w:b/>
                <w:iCs/>
                <w:color w:val="000000"/>
                <w:sz w:val="22"/>
                <w:szCs w:val="22"/>
              </w:rPr>
              <w:t xml:space="preserve"> </w:t>
            </w:r>
            <w:r w:rsidRPr="00282A31">
              <w:rPr>
                <w:b/>
                <w:iCs/>
                <w:color w:val="000000"/>
                <w:sz w:val="22"/>
                <w:szCs w:val="22"/>
              </w:rPr>
              <w:t>обществом «Фондовая биржа ММВБ» в соответствии с Правилами проведения торгов по ценным</w:t>
            </w:r>
            <w:r w:rsidR="00F10E56" w:rsidRPr="00282A31">
              <w:rPr>
                <w:b/>
                <w:iCs/>
                <w:color w:val="000000"/>
                <w:sz w:val="22"/>
                <w:szCs w:val="22"/>
              </w:rPr>
              <w:t xml:space="preserve"> </w:t>
            </w:r>
            <w:r w:rsidRPr="00282A31">
              <w:rPr>
                <w:b/>
                <w:iCs/>
                <w:color w:val="000000"/>
                <w:sz w:val="22"/>
                <w:szCs w:val="22"/>
              </w:rPr>
              <w:t>бумагам в Закрытом акционерном обществе «Фондовая биржа ММВБ», зарегистрированными в</w:t>
            </w:r>
            <w:r w:rsidR="00F10E56" w:rsidRPr="00282A31">
              <w:rPr>
                <w:b/>
                <w:iCs/>
                <w:color w:val="000000"/>
                <w:sz w:val="22"/>
                <w:szCs w:val="22"/>
              </w:rPr>
              <w:t xml:space="preserve"> </w:t>
            </w:r>
            <w:r w:rsidRPr="00282A31">
              <w:rPr>
                <w:b/>
                <w:iCs/>
                <w:color w:val="000000"/>
                <w:sz w:val="22"/>
                <w:szCs w:val="22"/>
              </w:rPr>
              <w:t>установленном законодательством Российской Федерации порядке.</w:t>
            </w:r>
          </w:p>
          <w:p w:rsidR="00F10E56" w:rsidRPr="00282A31" w:rsidRDefault="00F10E56" w:rsidP="00E94E56">
            <w:pPr>
              <w:autoSpaceDE w:val="0"/>
              <w:autoSpaceDN w:val="0"/>
              <w:adjustRightInd w:val="0"/>
              <w:jc w:val="both"/>
              <w:rPr>
                <w:bCs/>
                <w:iCs/>
                <w:color w:val="000000"/>
                <w:sz w:val="22"/>
                <w:szCs w:val="22"/>
              </w:rPr>
            </w:pPr>
          </w:p>
          <w:p w:rsidR="00466E9F" w:rsidRPr="00282A31" w:rsidRDefault="000A5F9D" w:rsidP="00E94E56">
            <w:pPr>
              <w:autoSpaceDE w:val="0"/>
              <w:autoSpaceDN w:val="0"/>
              <w:adjustRightInd w:val="0"/>
              <w:jc w:val="both"/>
              <w:rPr>
                <w:b/>
                <w:iCs/>
                <w:color w:val="000000"/>
                <w:sz w:val="22"/>
                <w:szCs w:val="22"/>
              </w:rPr>
            </w:pPr>
            <w:r w:rsidRPr="00282A31">
              <w:rPr>
                <w:b/>
                <w:bCs/>
                <w:iCs/>
                <w:color w:val="000000"/>
                <w:sz w:val="22"/>
                <w:szCs w:val="22"/>
              </w:rPr>
              <w:t xml:space="preserve">9.3.1.3. </w:t>
            </w:r>
            <w:r w:rsidRPr="00282A31">
              <w:rPr>
                <w:b/>
                <w:iCs/>
                <w:color w:val="000000"/>
                <w:sz w:val="22"/>
                <w:szCs w:val="22"/>
              </w:rPr>
              <w:t>Условия размещения Облигаций не предусматривают зачисление размещаемых ценных бумаг</w:t>
            </w:r>
            <w:r w:rsidR="00F10E56" w:rsidRPr="00282A31">
              <w:rPr>
                <w:b/>
                <w:iCs/>
                <w:color w:val="000000"/>
                <w:sz w:val="22"/>
                <w:szCs w:val="22"/>
              </w:rPr>
              <w:t xml:space="preserve"> </w:t>
            </w:r>
            <w:r w:rsidRPr="00282A31">
              <w:rPr>
                <w:b/>
                <w:iCs/>
                <w:color w:val="000000"/>
                <w:sz w:val="22"/>
                <w:szCs w:val="22"/>
              </w:rPr>
              <w:t>на лицевой счет (счет депо) профессионального участника рынка ценных бумаг, оказывающего</w:t>
            </w:r>
            <w:r w:rsidR="00F10E56" w:rsidRPr="00282A31">
              <w:rPr>
                <w:b/>
                <w:iCs/>
                <w:color w:val="000000"/>
                <w:sz w:val="22"/>
                <w:szCs w:val="22"/>
              </w:rPr>
              <w:t xml:space="preserve"> </w:t>
            </w:r>
            <w:r w:rsidRPr="00282A31">
              <w:rPr>
                <w:b/>
                <w:iCs/>
                <w:color w:val="000000"/>
                <w:sz w:val="22"/>
                <w:szCs w:val="22"/>
              </w:rPr>
              <w:t>Эмитенту услуги по размещению ценных бумаг.</w:t>
            </w:r>
          </w:p>
          <w:p w:rsidR="00406176" w:rsidRPr="00282A31" w:rsidRDefault="00406176" w:rsidP="00406176">
            <w:pPr>
              <w:autoSpaceDE w:val="0"/>
              <w:autoSpaceDN w:val="0"/>
              <w:adjustRightInd w:val="0"/>
              <w:jc w:val="both"/>
              <w:rPr>
                <w:bCs/>
                <w:sz w:val="22"/>
                <w:szCs w:val="22"/>
              </w:rPr>
            </w:pPr>
            <w:r w:rsidRPr="00282A31">
              <w:rPr>
                <w:bCs/>
                <w:sz w:val="22"/>
                <w:szCs w:val="22"/>
              </w:rPr>
              <w:t>Условия и порядок зачисления ценных бумаг на лицевой счет (счет депо) лиц, заключивших договоры о приобретении ценных бумаг.</w:t>
            </w:r>
          </w:p>
          <w:p w:rsidR="00B61ECA" w:rsidRPr="00282A31" w:rsidRDefault="00B61ECA" w:rsidP="00B61ECA">
            <w:pPr>
              <w:jc w:val="both"/>
              <w:rPr>
                <w:sz w:val="22"/>
                <w:szCs w:val="22"/>
              </w:rPr>
            </w:pPr>
            <w:r w:rsidRPr="00282A31">
              <w:rPr>
                <w:sz w:val="22"/>
                <w:szCs w:val="22"/>
              </w:rPr>
              <w:t xml:space="preserve">НКО ЗАО НРД, осуществляющий централизованное хранение ценных бумаг, обязан осуществлять записи по счету депо первого владельца только при наличии документов, являющихся в соответствии с Положением о депозитарной деятельности, иными нормативными правовыми актами и депозитарным договором, основанием для совершения таких записей. </w:t>
            </w:r>
          </w:p>
          <w:p w:rsidR="00B61ECA" w:rsidRPr="00282A31" w:rsidRDefault="00B61ECA" w:rsidP="00B61ECA">
            <w:pPr>
              <w:autoSpaceDE w:val="0"/>
              <w:autoSpaceDN w:val="0"/>
              <w:adjustRightInd w:val="0"/>
              <w:jc w:val="both"/>
              <w:rPr>
                <w:bCs/>
                <w:sz w:val="22"/>
                <w:szCs w:val="22"/>
              </w:rPr>
            </w:pPr>
            <w:r w:rsidRPr="00282A31">
              <w:rPr>
                <w:bCs/>
                <w:sz w:val="22"/>
                <w:szCs w:val="22"/>
              </w:rPr>
              <w:t xml:space="preserve">Для совершения сделки купли-продажи Облигаций при их размещении потенциальный покупатель обязан заранее (до даты начала размещения Облигаций) открыть соответствующий счёт депо в НРД, осуществляющем централизованное хранение Облигаций выпуска, или в другом </w:t>
            </w:r>
            <w:r w:rsidRPr="00282A31">
              <w:rPr>
                <w:bCs/>
                <w:sz w:val="22"/>
                <w:szCs w:val="22"/>
              </w:rPr>
              <w:lastRenderedPageBreak/>
              <w:t xml:space="preserve">Депозитарии. Порядок и сроки открытия счетов депо определяются положениями регламентов НРД и соответствующих Депозитариев. </w:t>
            </w:r>
          </w:p>
          <w:p w:rsidR="00B61ECA" w:rsidRPr="00282A31" w:rsidRDefault="00B61ECA" w:rsidP="00B61ECA">
            <w:pPr>
              <w:jc w:val="both"/>
              <w:rPr>
                <w:sz w:val="22"/>
                <w:szCs w:val="22"/>
              </w:rPr>
            </w:pPr>
            <w:r w:rsidRPr="00282A31">
              <w:rPr>
                <w:sz w:val="22"/>
                <w:szCs w:val="22"/>
              </w:rPr>
              <w:t xml:space="preserve">Размещенные через ЗАО «ФБ ММВБ» Облигации зачисляются НКО ЗАО НРД или Депозитарием на счета депо покупателей Облигаций в дату совершения операции купли-продажи. Приходная </w:t>
            </w:r>
            <w:r w:rsidRPr="00A96B90">
              <w:rPr>
                <w:sz w:val="22"/>
                <w:szCs w:val="22"/>
              </w:rPr>
              <w:t>запись по счету депо первого приобретателя в НКО ЗАО НРД вносится на основании информации, полученной от клиринговой организации, обслуживающей расчеты по сделкам, оформленны</w:t>
            </w:r>
            <w:r w:rsidR="0011761F" w:rsidRPr="00A96B90">
              <w:rPr>
                <w:sz w:val="22"/>
                <w:szCs w:val="22"/>
              </w:rPr>
              <w:t>м</w:t>
            </w:r>
            <w:r w:rsidRPr="00A96B90">
              <w:rPr>
                <w:sz w:val="22"/>
                <w:szCs w:val="22"/>
              </w:rPr>
              <w:t xml:space="preserve"> в процессе размещения Облигаций через ЗАО «ФБ ММВБ». Размещенные Облигации зачисляются НКО</w:t>
            </w:r>
            <w:r w:rsidRPr="00282A31">
              <w:rPr>
                <w:sz w:val="22"/>
                <w:szCs w:val="22"/>
              </w:rPr>
              <w:t xml:space="preserve"> ЗАО НРД на счета депо покупателей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НКО ЗАО НРД.</w:t>
            </w:r>
          </w:p>
          <w:p w:rsidR="006B1476" w:rsidRPr="00282A31" w:rsidRDefault="00B61ECA" w:rsidP="00B61ECA">
            <w:pPr>
              <w:autoSpaceDE w:val="0"/>
              <w:autoSpaceDN w:val="0"/>
              <w:adjustRightInd w:val="0"/>
              <w:jc w:val="both"/>
              <w:rPr>
                <w:b/>
                <w:bCs/>
                <w:sz w:val="22"/>
                <w:szCs w:val="22"/>
              </w:rPr>
            </w:pPr>
            <w:r w:rsidRPr="00282A31">
              <w:rPr>
                <w:sz w:val="22"/>
                <w:szCs w:val="22"/>
              </w:rPr>
              <w:t>Расходы, связанные с внесением приходных записей о зачислении размещаемых Облигаций на счета депо их первых владельцев (приобретателей) несут первые владельцы (приобретатели) таких Облигаций.</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F10E56" w:rsidRPr="00282A31" w:rsidRDefault="00F10E56" w:rsidP="00E94E56">
            <w:pPr>
              <w:jc w:val="both"/>
              <w:rPr>
                <w:bCs/>
                <w:sz w:val="22"/>
                <w:szCs w:val="22"/>
              </w:rPr>
            </w:pPr>
          </w:p>
          <w:p w:rsidR="00466E9F" w:rsidRPr="00282A31" w:rsidRDefault="00466E9F" w:rsidP="00E94E56">
            <w:pPr>
              <w:jc w:val="both"/>
              <w:rPr>
                <w:b/>
                <w:bCs/>
                <w:sz w:val="22"/>
                <w:szCs w:val="22"/>
              </w:rPr>
            </w:pPr>
            <w:r w:rsidRPr="00282A31">
              <w:rPr>
                <w:b/>
                <w:bCs/>
                <w:sz w:val="22"/>
                <w:szCs w:val="22"/>
              </w:rPr>
              <w:t xml:space="preserve">9.3.2. Наличие или отсутствие возможности осуществления преимущественного права на приобретение ценных бумаг. </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466E9F" w:rsidRPr="00282A31" w:rsidRDefault="00F10E56" w:rsidP="00E94E56">
            <w:pPr>
              <w:jc w:val="both"/>
              <w:rPr>
                <w:sz w:val="22"/>
                <w:szCs w:val="22"/>
              </w:rPr>
            </w:pPr>
            <w:r w:rsidRPr="00282A31">
              <w:rPr>
                <w:sz w:val="22"/>
                <w:szCs w:val="22"/>
              </w:rPr>
              <w:t>Преимущественное право приобретения Облигаций не предусмотрено.</w:t>
            </w:r>
          </w:p>
        </w:tc>
      </w:tr>
      <w:tr w:rsidR="00466E9F" w:rsidRPr="00282A31">
        <w:trPr>
          <w:gridAfter w:val="5"/>
          <w:wAfter w:w="195" w:type="dxa"/>
          <w:trHeight w:val="591"/>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9.3.3. Информация о лице, организующем проведение торгов по размещению ценных бумаг.</w:t>
            </w:r>
          </w:p>
        </w:tc>
      </w:tr>
      <w:tr w:rsidR="00466E9F" w:rsidRPr="00282A31">
        <w:trPr>
          <w:gridAfter w:val="5"/>
          <w:wAfter w:w="195" w:type="dxa"/>
          <w:trHeight w:val="450"/>
        </w:trPr>
        <w:tc>
          <w:tcPr>
            <w:tcW w:w="5415" w:type="dxa"/>
            <w:gridSpan w:val="3"/>
            <w:tcBorders>
              <w:top w:val="single" w:sz="4" w:space="0" w:color="auto"/>
              <w:left w:val="single" w:sz="4" w:space="0" w:color="auto"/>
              <w:bottom w:val="single" w:sz="4" w:space="0" w:color="auto"/>
              <w:right w:val="single" w:sz="4" w:space="0" w:color="auto"/>
            </w:tcBorders>
          </w:tcPr>
          <w:p w:rsidR="00466E9F" w:rsidRPr="00282A31" w:rsidRDefault="00466E9F" w:rsidP="00E94E56">
            <w:pPr>
              <w:rPr>
                <w:sz w:val="22"/>
                <w:szCs w:val="22"/>
              </w:rPr>
            </w:pPr>
            <w:r w:rsidRPr="00282A31">
              <w:rPr>
                <w:sz w:val="22"/>
                <w:szCs w:val="22"/>
              </w:rPr>
              <w:t>Полное фирменное наименование</w:t>
            </w:r>
          </w:p>
        </w:tc>
        <w:tc>
          <w:tcPr>
            <w:tcW w:w="4122" w:type="dxa"/>
            <w:tcBorders>
              <w:top w:val="single" w:sz="4" w:space="0" w:color="auto"/>
              <w:left w:val="nil"/>
              <w:bottom w:val="single" w:sz="4" w:space="0" w:color="auto"/>
              <w:right w:val="single" w:sz="4" w:space="0" w:color="auto"/>
            </w:tcBorders>
          </w:tcPr>
          <w:p w:rsidR="00466E9F" w:rsidRPr="00282A31" w:rsidRDefault="00151CBE" w:rsidP="00E94E56">
            <w:pPr>
              <w:rPr>
                <w:sz w:val="22"/>
                <w:szCs w:val="22"/>
              </w:rPr>
            </w:pPr>
            <w:r w:rsidRPr="00282A31">
              <w:rPr>
                <w:rStyle w:val="SUBST"/>
                <w:b w:val="0"/>
                <w:i w:val="0"/>
              </w:rPr>
              <w:t>Закрытое акционерное общество «Фондовая биржа ММВБ»</w:t>
            </w:r>
            <w:r w:rsidR="00466E9F" w:rsidRPr="00282A31">
              <w:rPr>
                <w:sz w:val="22"/>
                <w:szCs w:val="22"/>
              </w:rPr>
              <w:t> </w:t>
            </w:r>
          </w:p>
        </w:tc>
      </w:tr>
      <w:tr w:rsidR="00466E9F" w:rsidRPr="00282A31">
        <w:trPr>
          <w:gridAfter w:val="5"/>
          <w:wAfter w:w="195" w:type="dxa"/>
          <w:trHeight w:val="360"/>
        </w:trPr>
        <w:tc>
          <w:tcPr>
            <w:tcW w:w="5415" w:type="dxa"/>
            <w:gridSpan w:val="3"/>
            <w:tcBorders>
              <w:top w:val="single" w:sz="4" w:space="0" w:color="auto"/>
              <w:left w:val="single" w:sz="4" w:space="0" w:color="auto"/>
              <w:bottom w:val="single" w:sz="4" w:space="0" w:color="auto"/>
              <w:right w:val="single" w:sz="4" w:space="0" w:color="auto"/>
            </w:tcBorders>
          </w:tcPr>
          <w:p w:rsidR="00466E9F" w:rsidRPr="00282A31" w:rsidRDefault="00466E9F" w:rsidP="00E94E56">
            <w:pPr>
              <w:rPr>
                <w:sz w:val="22"/>
                <w:szCs w:val="22"/>
              </w:rPr>
            </w:pPr>
            <w:r w:rsidRPr="00282A31">
              <w:rPr>
                <w:sz w:val="22"/>
                <w:szCs w:val="22"/>
              </w:rPr>
              <w:t>Сокращенное фирменное наименование</w:t>
            </w:r>
          </w:p>
        </w:tc>
        <w:tc>
          <w:tcPr>
            <w:tcW w:w="4122" w:type="dxa"/>
            <w:tcBorders>
              <w:top w:val="single" w:sz="4" w:space="0" w:color="auto"/>
              <w:left w:val="nil"/>
              <w:bottom w:val="single" w:sz="4" w:space="0" w:color="auto"/>
              <w:right w:val="single" w:sz="4" w:space="0" w:color="auto"/>
            </w:tcBorders>
          </w:tcPr>
          <w:p w:rsidR="00466E9F" w:rsidRPr="00282A31" w:rsidRDefault="00151CBE" w:rsidP="00E94E56">
            <w:pPr>
              <w:rPr>
                <w:sz w:val="22"/>
                <w:szCs w:val="22"/>
              </w:rPr>
            </w:pPr>
            <w:r w:rsidRPr="00282A31">
              <w:rPr>
                <w:rStyle w:val="SUBST"/>
                <w:b w:val="0"/>
                <w:i w:val="0"/>
              </w:rPr>
              <w:t>ЗАО «ФБ ММВБ»</w:t>
            </w:r>
          </w:p>
        </w:tc>
      </w:tr>
      <w:tr w:rsidR="00466E9F" w:rsidRPr="00282A31">
        <w:trPr>
          <w:gridAfter w:val="5"/>
          <w:wAfter w:w="195" w:type="dxa"/>
          <w:trHeight w:val="330"/>
        </w:trPr>
        <w:tc>
          <w:tcPr>
            <w:tcW w:w="5415" w:type="dxa"/>
            <w:gridSpan w:val="3"/>
            <w:tcBorders>
              <w:top w:val="single" w:sz="4" w:space="0" w:color="auto"/>
              <w:left w:val="single" w:sz="4" w:space="0" w:color="auto"/>
              <w:bottom w:val="single" w:sz="4" w:space="0" w:color="auto"/>
              <w:right w:val="single" w:sz="4" w:space="0" w:color="auto"/>
            </w:tcBorders>
          </w:tcPr>
          <w:p w:rsidR="00466E9F" w:rsidRPr="00282A31" w:rsidRDefault="00466E9F" w:rsidP="00E94E56">
            <w:pPr>
              <w:rPr>
                <w:sz w:val="22"/>
                <w:szCs w:val="22"/>
              </w:rPr>
            </w:pPr>
            <w:r w:rsidRPr="00282A31">
              <w:rPr>
                <w:sz w:val="22"/>
                <w:szCs w:val="22"/>
              </w:rPr>
              <w:t>Место нахождения</w:t>
            </w:r>
          </w:p>
        </w:tc>
        <w:tc>
          <w:tcPr>
            <w:tcW w:w="4122" w:type="dxa"/>
            <w:tcBorders>
              <w:top w:val="single" w:sz="4" w:space="0" w:color="auto"/>
              <w:left w:val="nil"/>
              <w:bottom w:val="single" w:sz="4" w:space="0" w:color="auto"/>
              <w:right w:val="single" w:sz="4" w:space="0" w:color="auto"/>
            </w:tcBorders>
          </w:tcPr>
          <w:p w:rsidR="00466E9F" w:rsidRPr="00282A31" w:rsidRDefault="00151CBE" w:rsidP="00E94E56">
            <w:pPr>
              <w:rPr>
                <w:sz w:val="22"/>
                <w:szCs w:val="22"/>
              </w:rPr>
            </w:pPr>
            <w:r w:rsidRPr="00282A31">
              <w:rPr>
                <w:rStyle w:val="SUBST"/>
                <w:b w:val="0"/>
                <w:i w:val="0"/>
              </w:rPr>
              <w:t>г. Москва, Большой Кисловский переулок, дом 13</w:t>
            </w:r>
          </w:p>
        </w:tc>
      </w:tr>
      <w:tr w:rsidR="00466E9F" w:rsidRPr="00282A31">
        <w:trPr>
          <w:gridAfter w:val="5"/>
          <w:wAfter w:w="195" w:type="dxa"/>
          <w:trHeight w:val="675"/>
        </w:trPr>
        <w:tc>
          <w:tcPr>
            <w:tcW w:w="5415" w:type="dxa"/>
            <w:gridSpan w:val="3"/>
            <w:tcBorders>
              <w:top w:val="single" w:sz="4" w:space="0" w:color="auto"/>
              <w:left w:val="single" w:sz="4" w:space="0" w:color="auto"/>
              <w:bottom w:val="single" w:sz="4" w:space="0" w:color="auto"/>
              <w:right w:val="single" w:sz="4" w:space="0" w:color="000000"/>
            </w:tcBorders>
          </w:tcPr>
          <w:p w:rsidR="00466E9F" w:rsidRPr="00282A31" w:rsidRDefault="00466E9F" w:rsidP="00E94E56">
            <w:pPr>
              <w:jc w:val="both"/>
              <w:rPr>
                <w:sz w:val="22"/>
                <w:szCs w:val="22"/>
              </w:rPr>
            </w:pPr>
            <w:r w:rsidRPr="00282A31">
              <w:rPr>
                <w:sz w:val="22"/>
                <w:szCs w:val="22"/>
              </w:rPr>
              <w:t>Номер, дата выдачи и срок действия лицензии на осуществление деятельности по организации торговли на рынке ценных бумаг</w:t>
            </w:r>
          </w:p>
        </w:tc>
        <w:tc>
          <w:tcPr>
            <w:tcW w:w="4122" w:type="dxa"/>
            <w:tcBorders>
              <w:top w:val="single" w:sz="4" w:space="0" w:color="auto"/>
              <w:left w:val="nil"/>
              <w:bottom w:val="single" w:sz="4" w:space="0" w:color="auto"/>
              <w:right w:val="single" w:sz="4" w:space="0" w:color="auto"/>
            </w:tcBorders>
          </w:tcPr>
          <w:p w:rsidR="00466E9F" w:rsidRPr="00282A31" w:rsidRDefault="00151CBE" w:rsidP="00E94E56">
            <w:pPr>
              <w:rPr>
                <w:sz w:val="22"/>
                <w:szCs w:val="22"/>
              </w:rPr>
            </w:pPr>
            <w:r w:rsidRPr="00282A31">
              <w:rPr>
                <w:rStyle w:val="SUBST"/>
                <w:b w:val="0"/>
                <w:i w:val="0"/>
              </w:rPr>
              <w:t>№ 077-10489-000001, дата выдачи 23.08.2007, без ограничения срока действия</w:t>
            </w:r>
          </w:p>
        </w:tc>
      </w:tr>
      <w:tr w:rsidR="00466E9F" w:rsidRPr="00282A31">
        <w:trPr>
          <w:gridAfter w:val="5"/>
          <w:wAfter w:w="195" w:type="dxa"/>
          <w:trHeight w:val="405"/>
        </w:trPr>
        <w:tc>
          <w:tcPr>
            <w:tcW w:w="5415" w:type="dxa"/>
            <w:gridSpan w:val="3"/>
            <w:tcBorders>
              <w:top w:val="single" w:sz="4" w:space="0" w:color="auto"/>
              <w:left w:val="single" w:sz="4" w:space="0" w:color="auto"/>
              <w:bottom w:val="single" w:sz="4" w:space="0" w:color="auto"/>
              <w:right w:val="single" w:sz="4" w:space="0" w:color="auto"/>
            </w:tcBorders>
          </w:tcPr>
          <w:p w:rsidR="00466E9F" w:rsidRPr="00282A31" w:rsidRDefault="00466E9F" w:rsidP="00E94E56">
            <w:pPr>
              <w:rPr>
                <w:sz w:val="22"/>
                <w:szCs w:val="22"/>
              </w:rPr>
            </w:pPr>
            <w:r w:rsidRPr="00282A31">
              <w:rPr>
                <w:sz w:val="22"/>
                <w:szCs w:val="22"/>
              </w:rPr>
              <w:t>Орган, выдавший указанную лицензию</w:t>
            </w:r>
          </w:p>
        </w:tc>
        <w:tc>
          <w:tcPr>
            <w:tcW w:w="4122" w:type="dxa"/>
            <w:tcBorders>
              <w:top w:val="single" w:sz="4" w:space="0" w:color="auto"/>
              <w:left w:val="nil"/>
              <w:bottom w:val="single" w:sz="4" w:space="0" w:color="auto"/>
              <w:right w:val="single" w:sz="4" w:space="0" w:color="auto"/>
            </w:tcBorders>
          </w:tcPr>
          <w:p w:rsidR="00466E9F" w:rsidRPr="00282A31" w:rsidRDefault="00151CBE" w:rsidP="00E94E56">
            <w:pPr>
              <w:rPr>
                <w:sz w:val="22"/>
                <w:szCs w:val="22"/>
              </w:rPr>
            </w:pPr>
            <w:r w:rsidRPr="00282A31">
              <w:rPr>
                <w:sz w:val="22"/>
                <w:szCs w:val="22"/>
              </w:rPr>
              <w:t>Федеральная служба по финансовым рынкам</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9.3.4. Информация о привлекаемых к размещению ценных бумаг посредниках.</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521C99" w:rsidRPr="00282A31" w:rsidRDefault="00521C99" w:rsidP="00521C99">
            <w:pPr>
              <w:jc w:val="both"/>
              <w:rPr>
                <w:rStyle w:val="SUBST"/>
                <w:b w:val="0"/>
                <w:i w:val="0"/>
              </w:rPr>
            </w:pPr>
            <w:r w:rsidRPr="00282A31">
              <w:rPr>
                <w:rStyle w:val="SUBST"/>
                <w:b w:val="0"/>
                <w:i w:val="0"/>
              </w:rPr>
              <w:t xml:space="preserve">Размещение ценных бумаг осуществляется эмитентом с привлечением профессиональных участников рынка ценных бумаг, оказывающих эмитенту услуги по размещению и по организации размещения ценных бумаг: </w:t>
            </w:r>
          </w:p>
          <w:p w:rsidR="00521C99" w:rsidRPr="00282A31" w:rsidRDefault="00521C99" w:rsidP="00521C99">
            <w:pPr>
              <w:jc w:val="both"/>
              <w:rPr>
                <w:rStyle w:val="SUBST"/>
                <w:b w:val="0"/>
                <w:i w:val="0"/>
              </w:rPr>
            </w:pPr>
            <w:r w:rsidRPr="00282A31">
              <w:rPr>
                <w:rStyle w:val="SUBST"/>
                <w:b w:val="0"/>
                <w:i w:val="0"/>
              </w:rPr>
              <w:t xml:space="preserve">Организациями, оказывающими Эмитенту услуги по размещению и/или организации размещения Облигаций (далее – «Организаторы»), являются </w:t>
            </w:r>
            <w:r w:rsidRPr="00282A31">
              <w:rPr>
                <w:sz w:val="22"/>
                <w:szCs w:val="22"/>
              </w:rPr>
              <w:t>Открытое акционерное общество Банк «ОТКРЫТИЕ» и Открытое акционерное общество «НОМОС-БАНК».</w:t>
            </w:r>
          </w:p>
          <w:p w:rsidR="00521C99" w:rsidRPr="00282A31" w:rsidRDefault="00521C99" w:rsidP="00521C99">
            <w:pPr>
              <w:jc w:val="both"/>
              <w:rPr>
                <w:sz w:val="22"/>
                <w:szCs w:val="22"/>
              </w:rPr>
            </w:pPr>
          </w:p>
          <w:p w:rsidR="00521C99" w:rsidRPr="00282A31" w:rsidRDefault="00521C99" w:rsidP="00521C99">
            <w:pPr>
              <w:jc w:val="both"/>
              <w:rPr>
                <w:sz w:val="22"/>
                <w:szCs w:val="22"/>
              </w:rPr>
            </w:pPr>
            <w:r w:rsidRPr="00282A31">
              <w:rPr>
                <w:sz w:val="22"/>
                <w:szCs w:val="22"/>
              </w:rPr>
              <w:t xml:space="preserve">1. Полное фирменное наименование: Открытое акционерное общество Банк «ОТКРЫТИЕ» </w:t>
            </w:r>
          </w:p>
          <w:p w:rsidR="00521C99" w:rsidRPr="00282A31" w:rsidRDefault="00521C99" w:rsidP="00521C99">
            <w:pPr>
              <w:jc w:val="both"/>
              <w:rPr>
                <w:sz w:val="22"/>
                <w:szCs w:val="22"/>
              </w:rPr>
            </w:pPr>
            <w:r w:rsidRPr="00282A31">
              <w:rPr>
                <w:sz w:val="22"/>
                <w:szCs w:val="22"/>
              </w:rPr>
              <w:t>Сокращенное фирменное наименование: ОАО Банк «ОТКРЫТИЕ»</w:t>
            </w:r>
          </w:p>
          <w:p w:rsidR="00521C99" w:rsidRPr="00282A31" w:rsidRDefault="00521C99" w:rsidP="00521C99">
            <w:pPr>
              <w:jc w:val="both"/>
              <w:rPr>
                <w:sz w:val="22"/>
                <w:szCs w:val="22"/>
              </w:rPr>
            </w:pPr>
            <w:r w:rsidRPr="00282A31">
              <w:rPr>
                <w:sz w:val="22"/>
                <w:szCs w:val="22"/>
              </w:rPr>
              <w:t xml:space="preserve">Место нахождения: </w:t>
            </w:r>
            <w:smartTag w:uri="urn:schemas-microsoft-com:office:smarttags" w:element="metricconverter">
              <w:smartTagPr>
                <w:attr w:name="ProductID" w:val="119021, г"/>
              </w:smartTagPr>
              <w:r w:rsidRPr="00282A31">
                <w:rPr>
                  <w:sz w:val="22"/>
                  <w:szCs w:val="22"/>
                </w:rPr>
                <w:t>119021, г</w:t>
              </w:r>
            </w:smartTag>
            <w:r w:rsidRPr="00282A31">
              <w:rPr>
                <w:sz w:val="22"/>
                <w:szCs w:val="22"/>
              </w:rPr>
              <w:t>. Москва, ул. Тимура Фрунзе, д.11, стр.13</w:t>
            </w:r>
          </w:p>
          <w:p w:rsidR="00521C99" w:rsidRPr="00282A31" w:rsidRDefault="00521C99" w:rsidP="00521C99">
            <w:pPr>
              <w:jc w:val="both"/>
              <w:rPr>
                <w:sz w:val="22"/>
                <w:szCs w:val="22"/>
              </w:rPr>
            </w:pPr>
            <w:r w:rsidRPr="00282A31">
              <w:rPr>
                <w:sz w:val="22"/>
                <w:szCs w:val="22"/>
              </w:rPr>
              <w:t>ОГРН: 1037711013295</w:t>
            </w:r>
          </w:p>
          <w:p w:rsidR="00521C99" w:rsidRPr="00282A31" w:rsidRDefault="00521C99" w:rsidP="00521C99">
            <w:pPr>
              <w:jc w:val="both"/>
              <w:rPr>
                <w:sz w:val="22"/>
                <w:szCs w:val="22"/>
              </w:rPr>
            </w:pPr>
            <w:r w:rsidRPr="00282A31">
              <w:rPr>
                <w:sz w:val="22"/>
                <w:szCs w:val="22"/>
              </w:rPr>
              <w:t xml:space="preserve">ИНН: </w:t>
            </w:r>
            <w:r w:rsidR="00FE1B91" w:rsidRPr="00282A31">
              <w:rPr>
                <w:sz w:val="22"/>
                <w:szCs w:val="22"/>
              </w:rPr>
              <w:t>7744003399</w:t>
            </w:r>
          </w:p>
          <w:p w:rsidR="00521C99" w:rsidRPr="00282A31" w:rsidRDefault="00521C99" w:rsidP="00521C99">
            <w:pPr>
              <w:jc w:val="both"/>
              <w:rPr>
                <w:sz w:val="22"/>
                <w:szCs w:val="22"/>
              </w:rPr>
            </w:pPr>
            <w:r w:rsidRPr="00282A31">
              <w:rPr>
                <w:sz w:val="22"/>
                <w:szCs w:val="22"/>
              </w:rPr>
              <w:t>Номер лицензии профессионального участника рынка ценных бумаг на осуществление брокерской деятельности: № 177-03454-100000</w:t>
            </w:r>
          </w:p>
          <w:p w:rsidR="00521C99" w:rsidRPr="00282A31" w:rsidRDefault="00521C99" w:rsidP="00521C99">
            <w:pPr>
              <w:jc w:val="both"/>
              <w:rPr>
                <w:sz w:val="22"/>
                <w:szCs w:val="22"/>
              </w:rPr>
            </w:pPr>
            <w:r w:rsidRPr="00282A31">
              <w:rPr>
                <w:sz w:val="22"/>
                <w:szCs w:val="22"/>
              </w:rPr>
              <w:t xml:space="preserve">Дата выдачи: 07 декабря </w:t>
            </w:r>
            <w:smartTag w:uri="urn:schemas-microsoft-com:office:smarttags" w:element="metricconverter">
              <w:smartTagPr>
                <w:attr w:name="ProductID" w:val="2000 г"/>
              </w:smartTagPr>
              <w:r w:rsidRPr="00282A31">
                <w:rPr>
                  <w:sz w:val="22"/>
                  <w:szCs w:val="22"/>
                </w:rPr>
                <w:t>2000 г</w:t>
              </w:r>
            </w:smartTag>
            <w:r w:rsidRPr="00282A31">
              <w:rPr>
                <w:sz w:val="22"/>
                <w:szCs w:val="22"/>
              </w:rPr>
              <w:t>.</w:t>
            </w:r>
          </w:p>
          <w:p w:rsidR="00521C99" w:rsidRPr="00282A31" w:rsidRDefault="00521C99" w:rsidP="00521C99">
            <w:pPr>
              <w:jc w:val="both"/>
              <w:rPr>
                <w:sz w:val="22"/>
                <w:szCs w:val="22"/>
              </w:rPr>
            </w:pPr>
            <w:r w:rsidRPr="00282A31">
              <w:rPr>
                <w:sz w:val="22"/>
                <w:szCs w:val="22"/>
              </w:rPr>
              <w:t>Срок действия: без ограничения срока действия.</w:t>
            </w:r>
          </w:p>
          <w:p w:rsidR="00521C99" w:rsidRPr="00282A31" w:rsidRDefault="00521C99" w:rsidP="00521C99">
            <w:pPr>
              <w:jc w:val="both"/>
              <w:rPr>
                <w:rStyle w:val="SUBST"/>
                <w:b w:val="0"/>
                <w:bCs w:val="0"/>
                <w:i w:val="0"/>
                <w:iCs w:val="0"/>
                <w:color w:val="000000"/>
              </w:rPr>
            </w:pPr>
            <w:r w:rsidRPr="00282A31">
              <w:rPr>
                <w:sz w:val="22"/>
                <w:szCs w:val="22"/>
              </w:rPr>
              <w:t>Орган, выдавший лицензию: Федеральная служба по финансовым рынкам</w:t>
            </w:r>
          </w:p>
          <w:p w:rsidR="00521C99" w:rsidRPr="00282A31" w:rsidRDefault="00521C99" w:rsidP="00521C99">
            <w:pPr>
              <w:jc w:val="both"/>
              <w:rPr>
                <w:sz w:val="22"/>
                <w:szCs w:val="22"/>
              </w:rPr>
            </w:pPr>
          </w:p>
          <w:p w:rsidR="00521C99" w:rsidRPr="00282A31" w:rsidRDefault="00521C99" w:rsidP="00521C99">
            <w:pPr>
              <w:jc w:val="both"/>
              <w:rPr>
                <w:sz w:val="22"/>
                <w:szCs w:val="22"/>
              </w:rPr>
            </w:pPr>
            <w:r w:rsidRPr="00282A31">
              <w:rPr>
                <w:sz w:val="22"/>
                <w:szCs w:val="22"/>
              </w:rPr>
              <w:t>2. Полное фирменное наименование: Открытое акционерное общество «НОМОС-БАНК»</w:t>
            </w:r>
          </w:p>
          <w:p w:rsidR="00521C99" w:rsidRPr="00282A31" w:rsidRDefault="00521C99" w:rsidP="00521C99">
            <w:pPr>
              <w:jc w:val="both"/>
              <w:rPr>
                <w:sz w:val="22"/>
                <w:szCs w:val="22"/>
              </w:rPr>
            </w:pPr>
            <w:r w:rsidRPr="00282A31">
              <w:rPr>
                <w:sz w:val="22"/>
                <w:szCs w:val="22"/>
              </w:rPr>
              <w:t>Сокращенное фирменное наименование: «НОМОС-БАНК» (ОАО)</w:t>
            </w:r>
          </w:p>
          <w:p w:rsidR="00521C99" w:rsidRPr="00282A31" w:rsidRDefault="00521C99" w:rsidP="00521C99">
            <w:pPr>
              <w:jc w:val="both"/>
              <w:rPr>
                <w:sz w:val="22"/>
                <w:szCs w:val="22"/>
              </w:rPr>
            </w:pPr>
            <w:r w:rsidRPr="00282A31">
              <w:rPr>
                <w:sz w:val="22"/>
                <w:szCs w:val="22"/>
              </w:rPr>
              <w:t>Место нахождения эмитента: Российская Федерация, 109240, г. Москва, ул. Верхняя Радищевская, д. 3, стр. 1</w:t>
            </w:r>
          </w:p>
          <w:p w:rsidR="00521C99" w:rsidRPr="00282A31" w:rsidRDefault="00521C99" w:rsidP="00521C99">
            <w:pPr>
              <w:jc w:val="both"/>
              <w:rPr>
                <w:sz w:val="22"/>
                <w:szCs w:val="22"/>
              </w:rPr>
            </w:pPr>
            <w:r w:rsidRPr="00282A31">
              <w:rPr>
                <w:sz w:val="22"/>
                <w:szCs w:val="22"/>
              </w:rPr>
              <w:t>ОГРН: 1027739019208</w:t>
            </w:r>
          </w:p>
          <w:p w:rsidR="00521C99" w:rsidRPr="00282A31" w:rsidRDefault="00521C99" w:rsidP="00521C99">
            <w:pPr>
              <w:jc w:val="both"/>
              <w:rPr>
                <w:sz w:val="22"/>
                <w:szCs w:val="22"/>
              </w:rPr>
            </w:pPr>
            <w:r w:rsidRPr="00282A31">
              <w:rPr>
                <w:sz w:val="22"/>
                <w:szCs w:val="22"/>
              </w:rPr>
              <w:t>ИНН: 7706092528</w:t>
            </w:r>
          </w:p>
          <w:p w:rsidR="00521C99" w:rsidRPr="00282A31" w:rsidRDefault="00521C99" w:rsidP="00521C99">
            <w:pPr>
              <w:jc w:val="both"/>
              <w:rPr>
                <w:sz w:val="22"/>
                <w:szCs w:val="22"/>
              </w:rPr>
            </w:pPr>
            <w:r w:rsidRPr="00282A31">
              <w:rPr>
                <w:sz w:val="22"/>
                <w:szCs w:val="22"/>
              </w:rPr>
              <w:t xml:space="preserve">Номер лицензии профессионального участника рынка ценных бумаг на осуществление </w:t>
            </w:r>
            <w:r w:rsidRPr="00282A31">
              <w:rPr>
                <w:sz w:val="22"/>
                <w:szCs w:val="22"/>
              </w:rPr>
              <w:lastRenderedPageBreak/>
              <w:t>брокерской деятельности: № 177-02667-100000</w:t>
            </w:r>
          </w:p>
          <w:p w:rsidR="00521C99" w:rsidRPr="00282A31" w:rsidRDefault="00DE389C" w:rsidP="00521C99">
            <w:pPr>
              <w:jc w:val="both"/>
              <w:rPr>
                <w:sz w:val="22"/>
                <w:szCs w:val="22"/>
              </w:rPr>
            </w:pPr>
            <w:r w:rsidRPr="00282A31">
              <w:rPr>
                <w:sz w:val="22"/>
                <w:szCs w:val="22"/>
              </w:rPr>
              <w:t xml:space="preserve">Дата выдачи: 01 ноября </w:t>
            </w:r>
            <w:r w:rsidR="00521C99" w:rsidRPr="00282A31">
              <w:rPr>
                <w:sz w:val="22"/>
                <w:szCs w:val="22"/>
              </w:rPr>
              <w:t>2000</w:t>
            </w:r>
            <w:r w:rsidRPr="00282A31">
              <w:rPr>
                <w:sz w:val="22"/>
                <w:szCs w:val="22"/>
              </w:rPr>
              <w:t xml:space="preserve"> г.</w:t>
            </w:r>
          </w:p>
          <w:p w:rsidR="00521C99" w:rsidRPr="00282A31" w:rsidRDefault="00521C99" w:rsidP="00521C99">
            <w:pPr>
              <w:jc w:val="both"/>
              <w:rPr>
                <w:sz w:val="22"/>
                <w:szCs w:val="22"/>
              </w:rPr>
            </w:pPr>
            <w:r w:rsidRPr="00282A31">
              <w:rPr>
                <w:sz w:val="22"/>
                <w:szCs w:val="22"/>
              </w:rPr>
              <w:t>Срок действия: без ограничения срока действия</w:t>
            </w:r>
          </w:p>
          <w:p w:rsidR="00521C99" w:rsidRPr="00282A31" w:rsidRDefault="00521C99" w:rsidP="00521C99">
            <w:pPr>
              <w:jc w:val="both"/>
              <w:rPr>
                <w:sz w:val="22"/>
                <w:szCs w:val="22"/>
              </w:rPr>
            </w:pPr>
            <w:r w:rsidRPr="00282A31">
              <w:rPr>
                <w:sz w:val="22"/>
                <w:szCs w:val="22"/>
              </w:rPr>
              <w:t>Орган, выдавший лицензию: Федеральная служба по финансовым рынкам</w:t>
            </w:r>
          </w:p>
          <w:p w:rsidR="00521C99" w:rsidRPr="00282A31" w:rsidRDefault="00521C99" w:rsidP="00521C99">
            <w:pPr>
              <w:jc w:val="both"/>
              <w:rPr>
                <w:sz w:val="22"/>
                <w:szCs w:val="22"/>
              </w:rPr>
            </w:pPr>
          </w:p>
          <w:p w:rsidR="00521C99" w:rsidRPr="00282A31" w:rsidRDefault="00521C99" w:rsidP="00521C99">
            <w:pPr>
              <w:jc w:val="both"/>
              <w:rPr>
                <w:sz w:val="22"/>
                <w:szCs w:val="22"/>
              </w:rPr>
            </w:pPr>
            <w:r w:rsidRPr="00282A31">
              <w:rPr>
                <w:sz w:val="22"/>
                <w:szCs w:val="22"/>
              </w:rPr>
              <w:t>Основные функции данных лиц:</w:t>
            </w:r>
          </w:p>
          <w:p w:rsidR="00521C99" w:rsidRPr="00282A31" w:rsidRDefault="00521C99" w:rsidP="00521C99">
            <w:pPr>
              <w:jc w:val="both"/>
              <w:rPr>
                <w:sz w:val="22"/>
                <w:szCs w:val="22"/>
              </w:rPr>
            </w:pPr>
            <w:r w:rsidRPr="00282A31">
              <w:rPr>
                <w:sz w:val="22"/>
                <w:szCs w:val="22"/>
              </w:rPr>
              <w:t>- провести выборочный анализ деятельности Эмитента и подготовить схему размещения выпуска Облигаций;</w:t>
            </w:r>
          </w:p>
          <w:p w:rsidR="00521C99" w:rsidRPr="00282A31" w:rsidRDefault="00521C99" w:rsidP="00521C99">
            <w:pPr>
              <w:jc w:val="both"/>
              <w:rPr>
                <w:sz w:val="22"/>
                <w:szCs w:val="22"/>
              </w:rPr>
            </w:pPr>
            <w:r w:rsidRPr="00282A31">
              <w:rPr>
                <w:sz w:val="22"/>
                <w:szCs w:val="22"/>
              </w:rPr>
              <w:t>- осуществлять консультирование Эмитента по вопросам подготовки документов, необходимых для размещения Облигаций.</w:t>
            </w:r>
          </w:p>
          <w:p w:rsidR="00521C99" w:rsidRPr="00282A31" w:rsidRDefault="00521C99" w:rsidP="00521C99">
            <w:pPr>
              <w:jc w:val="both"/>
              <w:rPr>
                <w:sz w:val="22"/>
                <w:szCs w:val="22"/>
              </w:rPr>
            </w:pPr>
            <w:r w:rsidRPr="00282A31">
              <w:rPr>
                <w:sz w:val="22"/>
                <w:szCs w:val="22"/>
              </w:rPr>
              <w:t>- содействовать Эмитенту при раскрытии им информации в соответствии с действующим законодательством Российской Федерации, подготовить проекты сообщений, касающихся размещения Облигаций;</w:t>
            </w:r>
          </w:p>
          <w:p w:rsidR="00521C99" w:rsidRPr="00282A31" w:rsidRDefault="00521C99" w:rsidP="00521C99">
            <w:pPr>
              <w:jc w:val="both"/>
              <w:rPr>
                <w:sz w:val="22"/>
                <w:szCs w:val="22"/>
              </w:rPr>
            </w:pPr>
            <w:r w:rsidRPr="00282A31">
              <w:rPr>
                <w:sz w:val="22"/>
                <w:szCs w:val="22"/>
              </w:rPr>
              <w:t>- способствовать привлечению широкого круга инвесторов с целью размещения Облигаций на максимально выгодных для Эмитента условиях;</w:t>
            </w:r>
          </w:p>
          <w:p w:rsidR="00521C99" w:rsidRPr="00282A31" w:rsidRDefault="00521C99" w:rsidP="00521C99">
            <w:pPr>
              <w:jc w:val="both"/>
              <w:rPr>
                <w:sz w:val="22"/>
                <w:szCs w:val="22"/>
              </w:rPr>
            </w:pPr>
            <w:r w:rsidRPr="00282A31">
              <w:rPr>
                <w:sz w:val="22"/>
                <w:szCs w:val="22"/>
              </w:rPr>
              <w:t>- по запросу Эмитента подготовить и провести встречи руководства Эмитента с потенциальными инвесторами. Расходы по подготовке и проведению пресс-конференций, презентаций, встреч и иных мероприятий несет Эмитент;</w:t>
            </w:r>
          </w:p>
          <w:p w:rsidR="00521C99" w:rsidRPr="00282A31" w:rsidRDefault="00521C99" w:rsidP="00521C99">
            <w:pPr>
              <w:jc w:val="both"/>
              <w:rPr>
                <w:sz w:val="22"/>
                <w:szCs w:val="22"/>
              </w:rPr>
            </w:pPr>
            <w:r w:rsidRPr="00282A31">
              <w:rPr>
                <w:sz w:val="22"/>
                <w:szCs w:val="22"/>
              </w:rPr>
              <w:t xml:space="preserve">- подготовить проект документации, необходимой для принятия Облигаций на обслуживание в </w:t>
            </w:r>
            <w:r w:rsidR="00AD660E" w:rsidRPr="00282A31">
              <w:rPr>
                <w:sz w:val="22"/>
                <w:szCs w:val="22"/>
              </w:rPr>
              <w:t>НРД</w:t>
            </w:r>
            <w:r w:rsidRPr="00282A31">
              <w:rPr>
                <w:sz w:val="22"/>
                <w:szCs w:val="22"/>
              </w:rPr>
              <w:t xml:space="preserve"> и совершения сделок с Облигациями на торгах Биржи;</w:t>
            </w:r>
          </w:p>
          <w:p w:rsidR="00521C99" w:rsidRPr="00282A31" w:rsidRDefault="00521C99" w:rsidP="00521C99">
            <w:pPr>
              <w:jc w:val="both"/>
              <w:rPr>
                <w:sz w:val="22"/>
                <w:szCs w:val="22"/>
              </w:rPr>
            </w:pPr>
            <w:r w:rsidRPr="00282A31">
              <w:rPr>
                <w:sz w:val="22"/>
                <w:szCs w:val="22"/>
              </w:rPr>
              <w:t>- организовать взаимодействие Эмитента с Биржей по вопросам допуска Облигаций к вторичному обращению на Бирже, а также по вопросам, связанным с включением Облигаций в котировальный список Биржи для размещ</w:t>
            </w:r>
            <w:r w:rsidR="00AD660E" w:rsidRPr="00282A31">
              <w:rPr>
                <w:sz w:val="22"/>
                <w:szCs w:val="22"/>
              </w:rPr>
              <w:t>ения и/или вторичного обращения.</w:t>
            </w:r>
            <w:r w:rsidRPr="00282A31">
              <w:rPr>
                <w:sz w:val="22"/>
                <w:szCs w:val="22"/>
              </w:rPr>
              <w:t xml:space="preserve"> </w:t>
            </w:r>
          </w:p>
          <w:p w:rsidR="00521C99" w:rsidRPr="00282A31" w:rsidRDefault="00521C99" w:rsidP="00521C99">
            <w:pPr>
              <w:jc w:val="both"/>
              <w:rPr>
                <w:sz w:val="22"/>
                <w:szCs w:val="22"/>
              </w:rPr>
            </w:pPr>
          </w:p>
          <w:p w:rsidR="00521C99" w:rsidRPr="00282A31" w:rsidRDefault="00521C99" w:rsidP="00521C99">
            <w:pPr>
              <w:jc w:val="both"/>
              <w:rPr>
                <w:sz w:val="22"/>
                <w:szCs w:val="22"/>
              </w:rPr>
            </w:pPr>
            <w:r w:rsidRPr="00282A31">
              <w:rPr>
                <w:sz w:val="22"/>
                <w:szCs w:val="22"/>
              </w:rPr>
              <w:t>Организацией, оказывающей Эмитенту услуги по размещению Облигаций (заключению сделок по продаже Облигаций за счет Эмитента их первым приобретателям), является Открытое акционерное общество Банк «ОТКРЫТИЕ» (далее по тексту – «Технический андеррайтер»).</w:t>
            </w:r>
          </w:p>
          <w:p w:rsidR="00521C99" w:rsidRPr="00282A31" w:rsidRDefault="00521C99" w:rsidP="00521C99">
            <w:pPr>
              <w:jc w:val="both"/>
              <w:rPr>
                <w:sz w:val="22"/>
                <w:szCs w:val="22"/>
              </w:rPr>
            </w:pPr>
            <w:r w:rsidRPr="00282A31">
              <w:rPr>
                <w:sz w:val="22"/>
                <w:szCs w:val="22"/>
              </w:rPr>
              <w:t xml:space="preserve">Полное фирменное наименование: Открытое акционерное общество Банк «ОТКРЫТИЕ» </w:t>
            </w:r>
          </w:p>
          <w:p w:rsidR="00521C99" w:rsidRPr="00282A31" w:rsidRDefault="00521C99" w:rsidP="00521C99">
            <w:pPr>
              <w:jc w:val="both"/>
              <w:rPr>
                <w:sz w:val="22"/>
                <w:szCs w:val="22"/>
              </w:rPr>
            </w:pPr>
            <w:r w:rsidRPr="00282A31">
              <w:rPr>
                <w:sz w:val="22"/>
                <w:szCs w:val="22"/>
              </w:rPr>
              <w:t>Сокращенное фирменное наименование: ОАО Банк «ОТКРЫТИЕ»</w:t>
            </w:r>
          </w:p>
          <w:p w:rsidR="00521C99" w:rsidRPr="00282A31" w:rsidRDefault="00521C99" w:rsidP="00521C99">
            <w:pPr>
              <w:jc w:val="both"/>
              <w:rPr>
                <w:sz w:val="22"/>
                <w:szCs w:val="22"/>
              </w:rPr>
            </w:pPr>
            <w:r w:rsidRPr="00282A31">
              <w:rPr>
                <w:sz w:val="22"/>
                <w:szCs w:val="22"/>
              </w:rPr>
              <w:t xml:space="preserve">Место нахождения: </w:t>
            </w:r>
            <w:smartTag w:uri="urn:schemas-microsoft-com:office:smarttags" w:element="metricconverter">
              <w:smartTagPr>
                <w:attr w:name="ProductID" w:val="119021, г"/>
              </w:smartTagPr>
              <w:r w:rsidRPr="00282A31">
                <w:rPr>
                  <w:sz w:val="22"/>
                  <w:szCs w:val="22"/>
                </w:rPr>
                <w:t>119021, г</w:t>
              </w:r>
            </w:smartTag>
            <w:r w:rsidRPr="00282A31">
              <w:rPr>
                <w:sz w:val="22"/>
                <w:szCs w:val="22"/>
              </w:rPr>
              <w:t>. Москва, ул. Тимура Фрунзе, д.11, стр.13</w:t>
            </w:r>
          </w:p>
          <w:p w:rsidR="00521C99" w:rsidRPr="00282A31" w:rsidRDefault="00521C99" w:rsidP="00521C99">
            <w:pPr>
              <w:jc w:val="both"/>
              <w:rPr>
                <w:sz w:val="22"/>
                <w:szCs w:val="22"/>
              </w:rPr>
            </w:pPr>
            <w:r w:rsidRPr="00282A31">
              <w:rPr>
                <w:sz w:val="22"/>
                <w:szCs w:val="22"/>
              </w:rPr>
              <w:t>ОГРН: 1037711013295</w:t>
            </w:r>
          </w:p>
          <w:p w:rsidR="00521C99" w:rsidRPr="00282A31" w:rsidRDefault="00521C99" w:rsidP="00521C99">
            <w:pPr>
              <w:jc w:val="both"/>
              <w:rPr>
                <w:sz w:val="22"/>
                <w:szCs w:val="22"/>
              </w:rPr>
            </w:pPr>
            <w:r w:rsidRPr="00282A31">
              <w:rPr>
                <w:sz w:val="22"/>
                <w:szCs w:val="22"/>
              </w:rPr>
              <w:t xml:space="preserve">ИНН: </w:t>
            </w:r>
            <w:r w:rsidR="00FE1B91" w:rsidRPr="00282A31">
              <w:rPr>
                <w:sz w:val="22"/>
                <w:szCs w:val="22"/>
              </w:rPr>
              <w:t>7744003399</w:t>
            </w:r>
          </w:p>
          <w:p w:rsidR="00521C99" w:rsidRPr="00282A31" w:rsidRDefault="00521C99" w:rsidP="00521C99">
            <w:pPr>
              <w:jc w:val="both"/>
              <w:rPr>
                <w:sz w:val="22"/>
                <w:szCs w:val="22"/>
              </w:rPr>
            </w:pPr>
            <w:r w:rsidRPr="00282A31">
              <w:rPr>
                <w:sz w:val="22"/>
                <w:szCs w:val="22"/>
              </w:rPr>
              <w:t>Номер лицензии профессионального участника рынка ценных бумаг на осуществление брокерской деятельности: № 177-03454-100000</w:t>
            </w:r>
          </w:p>
          <w:p w:rsidR="00521C99" w:rsidRPr="00282A31" w:rsidRDefault="00521C99" w:rsidP="00521C99">
            <w:pPr>
              <w:jc w:val="both"/>
              <w:rPr>
                <w:sz w:val="22"/>
                <w:szCs w:val="22"/>
              </w:rPr>
            </w:pPr>
            <w:r w:rsidRPr="00282A31">
              <w:rPr>
                <w:sz w:val="22"/>
                <w:szCs w:val="22"/>
              </w:rPr>
              <w:t xml:space="preserve">Дата выдачи: 07 декабря </w:t>
            </w:r>
            <w:smartTag w:uri="urn:schemas-microsoft-com:office:smarttags" w:element="metricconverter">
              <w:smartTagPr>
                <w:attr w:name="ProductID" w:val="2000 г"/>
              </w:smartTagPr>
              <w:r w:rsidRPr="00282A31">
                <w:rPr>
                  <w:sz w:val="22"/>
                  <w:szCs w:val="22"/>
                </w:rPr>
                <w:t>2000 г</w:t>
              </w:r>
            </w:smartTag>
            <w:r w:rsidRPr="00282A31">
              <w:rPr>
                <w:sz w:val="22"/>
                <w:szCs w:val="22"/>
              </w:rPr>
              <w:t>.</w:t>
            </w:r>
          </w:p>
          <w:p w:rsidR="00521C99" w:rsidRPr="00282A31" w:rsidRDefault="00521C99" w:rsidP="00521C99">
            <w:pPr>
              <w:jc w:val="both"/>
              <w:rPr>
                <w:sz w:val="22"/>
                <w:szCs w:val="22"/>
              </w:rPr>
            </w:pPr>
            <w:r w:rsidRPr="00282A31">
              <w:rPr>
                <w:sz w:val="22"/>
                <w:szCs w:val="22"/>
              </w:rPr>
              <w:t>Срок действия: без ограничения срока действия.</w:t>
            </w:r>
          </w:p>
          <w:p w:rsidR="00521C99" w:rsidRPr="00282A31" w:rsidRDefault="00521C99" w:rsidP="00521C99">
            <w:pPr>
              <w:jc w:val="both"/>
              <w:rPr>
                <w:rStyle w:val="SUBST"/>
                <w:b w:val="0"/>
                <w:bCs w:val="0"/>
                <w:i w:val="0"/>
                <w:iCs w:val="0"/>
                <w:color w:val="000000"/>
              </w:rPr>
            </w:pPr>
            <w:r w:rsidRPr="00282A31">
              <w:rPr>
                <w:sz w:val="22"/>
                <w:szCs w:val="22"/>
              </w:rPr>
              <w:t>Лицензирующий орган: Федеральная служба по финансовым рынкам</w:t>
            </w:r>
          </w:p>
          <w:p w:rsidR="00521C99" w:rsidRPr="00282A31" w:rsidRDefault="00521C99" w:rsidP="00521C99">
            <w:pPr>
              <w:jc w:val="both"/>
              <w:rPr>
                <w:sz w:val="22"/>
                <w:szCs w:val="22"/>
              </w:rPr>
            </w:pPr>
          </w:p>
          <w:p w:rsidR="00521C99" w:rsidRPr="00282A31" w:rsidRDefault="00521C99" w:rsidP="00521C99">
            <w:pPr>
              <w:jc w:val="both"/>
              <w:rPr>
                <w:i/>
                <w:sz w:val="22"/>
                <w:szCs w:val="22"/>
              </w:rPr>
            </w:pPr>
            <w:r w:rsidRPr="00282A31">
              <w:rPr>
                <w:i/>
                <w:sz w:val="22"/>
                <w:szCs w:val="22"/>
              </w:rPr>
              <w:t xml:space="preserve">Основные функции Технического андеррайтера </w:t>
            </w:r>
          </w:p>
          <w:p w:rsidR="00521C99" w:rsidRPr="00282A31" w:rsidRDefault="00521C99" w:rsidP="00521C99">
            <w:pPr>
              <w:jc w:val="both"/>
              <w:rPr>
                <w:sz w:val="22"/>
                <w:szCs w:val="22"/>
              </w:rPr>
            </w:pPr>
            <w:r w:rsidRPr="00282A31">
              <w:rPr>
                <w:sz w:val="22"/>
                <w:szCs w:val="22"/>
              </w:rPr>
              <w:t>- удовлетворение заявок на покупку Облигаций по поручению и за счет Эмитента в соответствии с условиями договора и процедурой, установленной Решением о выпуске ценных бумаг и Проспектом ценных бумаг;</w:t>
            </w:r>
          </w:p>
          <w:p w:rsidR="00521C99" w:rsidRPr="00282A31" w:rsidRDefault="00521C99" w:rsidP="00521C99">
            <w:pPr>
              <w:jc w:val="both"/>
              <w:rPr>
                <w:sz w:val="22"/>
                <w:szCs w:val="22"/>
              </w:rPr>
            </w:pPr>
            <w:r w:rsidRPr="00282A31">
              <w:rPr>
                <w:sz w:val="22"/>
                <w:szCs w:val="22"/>
              </w:rPr>
              <w:t xml:space="preserve">- совершение от имени и за счет Эмитента действий, связанных с допуском Облигаций к торгам в процессе размещения на Бирже; </w:t>
            </w:r>
          </w:p>
          <w:p w:rsidR="00521C99" w:rsidRPr="00282A31" w:rsidRDefault="00521C99" w:rsidP="00521C99">
            <w:pPr>
              <w:jc w:val="both"/>
              <w:rPr>
                <w:sz w:val="22"/>
                <w:szCs w:val="22"/>
              </w:rPr>
            </w:pPr>
            <w:r w:rsidRPr="00282A31">
              <w:rPr>
                <w:sz w:val="22"/>
                <w:szCs w:val="22"/>
              </w:rPr>
              <w:t>- информирование Эмитента о количестве фактических размещенных Облигаций, а также о размере полученных от продажи Облигаций денежных средств;</w:t>
            </w:r>
          </w:p>
          <w:p w:rsidR="00521C99" w:rsidRPr="00282A31" w:rsidRDefault="00521C99" w:rsidP="00521C99">
            <w:pPr>
              <w:jc w:val="both"/>
              <w:rPr>
                <w:sz w:val="22"/>
                <w:szCs w:val="22"/>
              </w:rPr>
            </w:pPr>
            <w:r w:rsidRPr="00282A31">
              <w:rPr>
                <w:sz w:val="22"/>
                <w:szCs w:val="22"/>
              </w:rPr>
              <w:t>- перечисление денежных средств, получаемых Техническим андеррайтером от приобретателей Обли</w:t>
            </w:r>
            <w:r w:rsidR="00AD660E" w:rsidRPr="00282A31">
              <w:rPr>
                <w:sz w:val="22"/>
                <w:szCs w:val="22"/>
              </w:rPr>
              <w:t xml:space="preserve">гаций в счет их оплаты, на </w:t>
            </w:r>
            <w:r w:rsidRPr="00282A31">
              <w:rPr>
                <w:sz w:val="22"/>
                <w:szCs w:val="22"/>
              </w:rPr>
              <w:t xml:space="preserve">счет Эмитента в соответствии с условиями договора между Эмитентом и Техническим андеррайтером; </w:t>
            </w:r>
          </w:p>
          <w:p w:rsidR="00521C99" w:rsidRPr="00282A31" w:rsidRDefault="00521C99" w:rsidP="00521C99">
            <w:pPr>
              <w:jc w:val="both"/>
              <w:rPr>
                <w:sz w:val="22"/>
                <w:szCs w:val="22"/>
              </w:rPr>
            </w:pPr>
            <w:r w:rsidRPr="00282A31">
              <w:rPr>
                <w:sz w:val="22"/>
                <w:szCs w:val="22"/>
              </w:rPr>
              <w:t>- осуществление иных действий, необходимых для исполнения своих обязательств по размещению Облигаций, в соответствии с законодательством Российской Федерации и договором между Эмитентом и Техническим андеррайтером.</w:t>
            </w:r>
          </w:p>
          <w:p w:rsidR="00521C99" w:rsidRPr="00282A31" w:rsidRDefault="00521C99" w:rsidP="00521C99">
            <w:pPr>
              <w:jc w:val="both"/>
              <w:rPr>
                <w:sz w:val="22"/>
                <w:szCs w:val="22"/>
              </w:rPr>
            </w:pPr>
          </w:p>
          <w:p w:rsidR="00521C99" w:rsidRPr="00282A31" w:rsidRDefault="00521C99" w:rsidP="00521C99">
            <w:pPr>
              <w:jc w:val="both"/>
              <w:rPr>
                <w:i/>
                <w:sz w:val="22"/>
                <w:szCs w:val="22"/>
              </w:rPr>
            </w:pPr>
            <w:r w:rsidRPr="00282A31">
              <w:rPr>
                <w:i/>
                <w:sz w:val="22"/>
                <w:szCs w:val="22"/>
              </w:rPr>
              <w:t>Информация о наличии/отсутствии обязанностей по приобретению не размещенных в срок ценных бумаг:</w:t>
            </w:r>
          </w:p>
          <w:p w:rsidR="00521C99" w:rsidRPr="00282A31" w:rsidRDefault="00521C99" w:rsidP="00521C99">
            <w:pPr>
              <w:jc w:val="both"/>
              <w:rPr>
                <w:sz w:val="22"/>
                <w:szCs w:val="22"/>
              </w:rPr>
            </w:pPr>
            <w:r w:rsidRPr="00282A31">
              <w:rPr>
                <w:sz w:val="22"/>
                <w:szCs w:val="22"/>
              </w:rPr>
              <w:t>Обязанность по приобретению не размещенных в срок Облигаций у данных лиц отсутствует.</w:t>
            </w:r>
          </w:p>
          <w:p w:rsidR="00521C99" w:rsidRPr="00282A31" w:rsidRDefault="00521C99" w:rsidP="00521C99">
            <w:pPr>
              <w:jc w:val="both"/>
              <w:rPr>
                <w:sz w:val="22"/>
                <w:szCs w:val="22"/>
              </w:rPr>
            </w:pPr>
          </w:p>
          <w:p w:rsidR="00521C99" w:rsidRPr="00282A31" w:rsidRDefault="00521C99" w:rsidP="00521C99">
            <w:pPr>
              <w:jc w:val="both"/>
              <w:rPr>
                <w:i/>
                <w:sz w:val="22"/>
                <w:szCs w:val="22"/>
              </w:rPr>
            </w:pPr>
            <w:r w:rsidRPr="00282A31">
              <w:rPr>
                <w:i/>
                <w:sz w:val="22"/>
                <w:szCs w:val="22"/>
              </w:rPr>
              <w:lastRenderedPageBreak/>
              <w:t xml:space="preserve">размер вознаграждения лица, оказывающего услуги по размещению и/или организации размещения ценных бумаг: </w:t>
            </w:r>
          </w:p>
          <w:p w:rsidR="00521C99" w:rsidRPr="00282A31" w:rsidRDefault="00521C99" w:rsidP="00521C99">
            <w:pPr>
              <w:jc w:val="both"/>
              <w:rPr>
                <w:sz w:val="22"/>
                <w:szCs w:val="22"/>
              </w:rPr>
            </w:pPr>
            <w:r w:rsidRPr="00282A31">
              <w:rPr>
                <w:sz w:val="22"/>
                <w:szCs w:val="22"/>
              </w:rPr>
              <w:t xml:space="preserve">вознаграждение каждого из Организаторов за оказание услуг по размещению и/или организации размещения Облигаций, не превысит 0,177 % от общей номинальной стоимости размещенных Облигаций. </w:t>
            </w:r>
          </w:p>
          <w:p w:rsidR="001A3E51" w:rsidRPr="00282A31" w:rsidRDefault="001A3E51" w:rsidP="007E79A4">
            <w:pPr>
              <w:jc w:val="both"/>
              <w:rPr>
                <w:sz w:val="22"/>
                <w:szCs w:val="22"/>
              </w:rPr>
            </w:pPr>
          </w:p>
          <w:p w:rsidR="007E79A4" w:rsidRPr="00282A31" w:rsidRDefault="007E79A4" w:rsidP="007E79A4">
            <w:pPr>
              <w:jc w:val="both"/>
              <w:rPr>
                <w:sz w:val="22"/>
                <w:szCs w:val="22"/>
              </w:rPr>
            </w:pPr>
            <w:r w:rsidRPr="00282A31">
              <w:rPr>
                <w:sz w:val="22"/>
                <w:szCs w:val="22"/>
              </w:rPr>
              <w:t>Иная информация по усмотрению кредитной организации – эмитента: отсутствует.</w:t>
            </w:r>
          </w:p>
          <w:p w:rsidR="007E79A4" w:rsidRPr="00282A31" w:rsidRDefault="007E79A4" w:rsidP="00E94E56">
            <w:pPr>
              <w:jc w:val="both"/>
              <w:rPr>
                <w:sz w:val="22"/>
                <w:szCs w:val="22"/>
              </w:rPr>
            </w:pP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 xml:space="preserve">9.3.5. </w:t>
            </w:r>
            <w:r w:rsidR="0076684B" w:rsidRPr="00282A31">
              <w:rPr>
                <w:b/>
                <w:bCs/>
                <w:sz w:val="22"/>
                <w:szCs w:val="22"/>
              </w:rPr>
              <w:t>В ходе эмиссии ценные бумаги не размещаются посредством закрытой подписки только среди акционеров кредитной организации - эмитента. Настоящим выпуском кредитная организация – эмитент не предполагает размещение акций, ценных бумаг, конвертируемых в акции, и опционов.</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9.3.6. Цена</w:t>
            </w:r>
            <w:r w:rsidRPr="00282A31">
              <w:rPr>
                <w:b/>
                <w:sz w:val="22"/>
                <w:szCs w:val="22"/>
              </w:rPr>
              <w:t xml:space="preserve"> </w:t>
            </w:r>
            <w:r w:rsidRPr="00282A31">
              <w:rPr>
                <w:b/>
                <w:bCs/>
                <w:sz w:val="22"/>
                <w:szCs w:val="22"/>
              </w:rPr>
              <w:t>размещения ценных бумаг.</w:t>
            </w:r>
          </w:p>
        </w:tc>
      </w:tr>
      <w:tr w:rsidR="00466E9F" w:rsidRPr="00282A31">
        <w:trPr>
          <w:gridAfter w:val="4"/>
          <w:wAfter w:w="115" w:type="dxa"/>
          <w:trHeight w:val="555"/>
        </w:trPr>
        <w:tc>
          <w:tcPr>
            <w:tcW w:w="4683" w:type="dxa"/>
            <w:gridSpan w:val="2"/>
            <w:tcBorders>
              <w:top w:val="single" w:sz="4" w:space="0" w:color="auto"/>
              <w:left w:val="single" w:sz="4" w:space="0" w:color="auto"/>
              <w:bottom w:val="single" w:sz="4" w:space="0" w:color="auto"/>
              <w:right w:val="single" w:sz="4" w:space="0" w:color="auto"/>
            </w:tcBorders>
            <w:vAlign w:val="center"/>
          </w:tcPr>
          <w:p w:rsidR="00466E9F" w:rsidRPr="00282A31" w:rsidRDefault="0076684B" w:rsidP="00E603A0">
            <w:pPr>
              <w:rPr>
                <w:sz w:val="22"/>
                <w:szCs w:val="22"/>
              </w:rPr>
            </w:pPr>
            <w:r w:rsidRPr="00282A31">
              <w:rPr>
                <w:sz w:val="22"/>
                <w:szCs w:val="22"/>
              </w:rPr>
              <w:t>Цена размещения (в рублях) или порядок ее определения</w:t>
            </w:r>
          </w:p>
        </w:tc>
        <w:tc>
          <w:tcPr>
            <w:tcW w:w="4934" w:type="dxa"/>
            <w:gridSpan w:val="3"/>
            <w:tcBorders>
              <w:top w:val="single" w:sz="4" w:space="0" w:color="auto"/>
              <w:left w:val="nil"/>
              <w:bottom w:val="single" w:sz="4" w:space="0" w:color="auto"/>
              <w:right w:val="single" w:sz="4" w:space="0" w:color="auto"/>
            </w:tcBorders>
            <w:vAlign w:val="center"/>
          </w:tcPr>
          <w:p w:rsidR="0076684B" w:rsidRPr="00282A31" w:rsidRDefault="0076684B" w:rsidP="00B220AC">
            <w:pPr>
              <w:jc w:val="both"/>
              <w:rPr>
                <w:sz w:val="22"/>
                <w:szCs w:val="22"/>
              </w:rPr>
            </w:pPr>
            <w:r w:rsidRPr="00282A31">
              <w:rPr>
                <w:sz w:val="22"/>
                <w:szCs w:val="22"/>
              </w:rPr>
              <w:t>Цена размещения Облигаций равна 100 (Сто) процентов от номинальной стоимости Облигаций и составляет 1 000 (Одну тысячу) рублей за одну Облигацию.</w:t>
            </w:r>
          </w:p>
          <w:p w:rsidR="0076684B" w:rsidRPr="00282A31" w:rsidRDefault="0076684B" w:rsidP="00B220AC">
            <w:pPr>
              <w:jc w:val="both"/>
              <w:rPr>
                <w:sz w:val="22"/>
                <w:szCs w:val="22"/>
              </w:rPr>
            </w:pPr>
            <w:r w:rsidRPr="00282A31">
              <w:rPr>
                <w:sz w:val="22"/>
                <w:szCs w:val="22"/>
              </w:rPr>
              <w:t>Начиная со второго дня размещения, покупатель Облигаций уплачивает цену в размере 100 (Ста) процентов от номинальной стоимости Облигаций  плюс, накопленный купонный доход (НКД), рассчитываемый с даты начала размещения Облигаций по следующей формуле:</w:t>
            </w:r>
          </w:p>
          <w:p w:rsidR="0076684B" w:rsidRPr="00282A31" w:rsidRDefault="0076684B" w:rsidP="00B220AC">
            <w:pPr>
              <w:jc w:val="both"/>
              <w:rPr>
                <w:sz w:val="22"/>
                <w:szCs w:val="22"/>
              </w:rPr>
            </w:pPr>
            <w:r w:rsidRPr="00282A31">
              <w:rPr>
                <w:sz w:val="22"/>
                <w:szCs w:val="22"/>
              </w:rPr>
              <w:t>НКД = N * C1 * (T - T(0))/ 365/ 100%,  где</w:t>
            </w:r>
          </w:p>
          <w:p w:rsidR="0076684B" w:rsidRPr="00282A31" w:rsidRDefault="0076684B" w:rsidP="00B220AC">
            <w:pPr>
              <w:jc w:val="both"/>
              <w:rPr>
                <w:sz w:val="22"/>
                <w:szCs w:val="22"/>
              </w:rPr>
            </w:pPr>
            <w:r w:rsidRPr="00282A31">
              <w:rPr>
                <w:sz w:val="22"/>
                <w:szCs w:val="22"/>
              </w:rPr>
              <w:t>N - номинальная стоимость одной Облигации, (в рублях);</w:t>
            </w:r>
          </w:p>
          <w:p w:rsidR="0076684B" w:rsidRPr="00282A31" w:rsidRDefault="0076684B" w:rsidP="00B220AC">
            <w:pPr>
              <w:jc w:val="both"/>
              <w:rPr>
                <w:sz w:val="22"/>
                <w:szCs w:val="22"/>
              </w:rPr>
            </w:pPr>
            <w:r w:rsidRPr="00282A31">
              <w:rPr>
                <w:sz w:val="22"/>
                <w:szCs w:val="22"/>
              </w:rPr>
              <w:t>С1 - размер процентной ставки первого купона, (в процентах годовых);</w:t>
            </w:r>
          </w:p>
          <w:p w:rsidR="0076684B" w:rsidRPr="00282A31" w:rsidRDefault="0076684B" w:rsidP="00B220AC">
            <w:pPr>
              <w:jc w:val="both"/>
              <w:rPr>
                <w:sz w:val="22"/>
                <w:szCs w:val="22"/>
              </w:rPr>
            </w:pPr>
            <w:r w:rsidRPr="00282A31">
              <w:rPr>
                <w:sz w:val="22"/>
                <w:szCs w:val="22"/>
              </w:rPr>
              <w:t>T – текущая дата размещения Облигаций;</w:t>
            </w:r>
          </w:p>
          <w:p w:rsidR="0076684B" w:rsidRPr="00282A31" w:rsidRDefault="0076684B" w:rsidP="00B220AC">
            <w:pPr>
              <w:jc w:val="both"/>
              <w:rPr>
                <w:sz w:val="22"/>
                <w:szCs w:val="22"/>
              </w:rPr>
            </w:pPr>
            <w:r w:rsidRPr="00282A31">
              <w:rPr>
                <w:sz w:val="22"/>
                <w:szCs w:val="22"/>
              </w:rPr>
              <w:t>T(0) - дата начала размещения Облигаций.</w:t>
            </w:r>
          </w:p>
          <w:p w:rsidR="00466E9F" w:rsidRPr="00282A31" w:rsidRDefault="0076684B" w:rsidP="00B220AC">
            <w:pPr>
              <w:jc w:val="both"/>
              <w:rPr>
                <w:sz w:val="22"/>
                <w:szCs w:val="22"/>
              </w:rPr>
            </w:pPr>
            <w:r w:rsidRPr="00282A31">
              <w:rPr>
                <w:sz w:val="22"/>
                <w:szCs w:val="22"/>
              </w:rPr>
              <w:t>НКД рассчитывается с точностью до одной копейки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tc>
      </w:tr>
      <w:tr w:rsidR="0076684B" w:rsidRPr="00282A31">
        <w:trPr>
          <w:gridAfter w:val="4"/>
          <w:wAfter w:w="115" w:type="dxa"/>
          <w:trHeight w:val="555"/>
        </w:trPr>
        <w:tc>
          <w:tcPr>
            <w:tcW w:w="4683" w:type="dxa"/>
            <w:gridSpan w:val="2"/>
            <w:tcBorders>
              <w:top w:val="single" w:sz="4" w:space="0" w:color="auto"/>
              <w:left w:val="single" w:sz="4" w:space="0" w:color="auto"/>
              <w:bottom w:val="single" w:sz="4" w:space="0" w:color="auto"/>
              <w:right w:val="single" w:sz="4" w:space="0" w:color="auto"/>
            </w:tcBorders>
            <w:vAlign w:val="center"/>
          </w:tcPr>
          <w:p w:rsidR="0076684B" w:rsidRPr="00282A31" w:rsidRDefault="0076684B" w:rsidP="00E94E56">
            <w:pPr>
              <w:rPr>
                <w:sz w:val="22"/>
                <w:szCs w:val="22"/>
              </w:rPr>
            </w:pPr>
            <w:r w:rsidRPr="00282A31">
              <w:rPr>
                <w:sz w:val="22"/>
                <w:szCs w:val="22"/>
              </w:rPr>
              <w:t>Соотношение между номиналом акции в рублях и ценой размещения акции в иностранной валюте</w:t>
            </w:r>
          </w:p>
        </w:tc>
        <w:tc>
          <w:tcPr>
            <w:tcW w:w="4934" w:type="dxa"/>
            <w:gridSpan w:val="3"/>
            <w:tcBorders>
              <w:top w:val="single" w:sz="4" w:space="0" w:color="auto"/>
              <w:left w:val="nil"/>
              <w:bottom w:val="single" w:sz="4" w:space="0" w:color="auto"/>
              <w:right w:val="single" w:sz="4" w:space="0" w:color="auto"/>
            </w:tcBorders>
          </w:tcPr>
          <w:p w:rsidR="0076684B" w:rsidRPr="00282A31" w:rsidRDefault="0076684B" w:rsidP="00E94E56">
            <w:pPr>
              <w:ind w:right="-6"/>
              <w:jc w:val="both"/>
              <w:rPr>
                <w:sz w:val="22"/>
                <w:szCs w:val="22"/>
              </w:rPr>
            </w:pPr>
            <w:r w:rsidRPr="00282A31">
              <w:rPr>
                <w:sz w:val="22"/>
                <w:szCs w:val="22"/>
              </w:rPr>
              <w:t>Информация не указывается, т.к. настоящим выпуском Эмитент  не предполагает размещение акций.</w:t>
            </w:r>
          </w:p>
        </w:tc>
      </w:tr>
      <w:tr w:rsidR="0076684B" w:rsidRPr="00282A31">
        <w:trPr>
          <w:gridAfter w:val="4"/>
          <w:wAfter w:w="115" w:type="dxa"/>
          <w:trHeight w:val="1612"/>
        </w:trPr>
        <w:tc>
          <w:tcPr>
            <w:tcW w:w="4683" w:type="dxa"/>
            <w:gridSpan w:val="2"/>
            <w:tcBorders>
              <w:top w:val="single" w:sz="4" w:space="0" w:color="auto"/>
              <w:left w:val="single" w:sz="4" w:space="0" w:color="auto"/>
              <w:bottom w:val="single" w:sz="4" w:space="0" w:color="auto"/>
              <w:right w:val="single" w:sz="4" w:space="0" w:color="auto"/>
            </w:tcBorders>
            <w:vAlign w:val="center"/>
          </w:tcPr>
          <w:p w:rsidR="0076684B" w:rsidRPr="00282A31" w:rsidRDefault="0076684B" w:rsidP="00EB06DD">
            <w:pPr>
              <w:rPr>
                <w:sz w:val="22"/>
                <w:szCs w:val="22"/>
              </w:rPr>
            </w:pPr>
            <w:r w:rsidRPr="00282A31">
              <w:rPr>
                <w:sz w:val="22"/>
                <w:szCs w:val="22"/>
              </w:rPr>
              <w:t>Цена или порядок определения цены размещения ценных бумаг лицам, имеющим преимущественное право приобретения ценных бумаг</w:t>
            </w:r>
          </w:p>
        </w:tc>
        <w:tc>
          <w:tcPr>
            <w:tcW w:w="4934" w:type="dxa"/>
            <w:gridSpan w:val="3"/>
            <w:tcBorders>
              <w:top w:val="single" w:sz="4" w:space="0" w:color="auto"/>
              <w:left w:val="nil"/>
              <w:bottom w:val="single" w:sz="4" w:space="0" w:color="auto"/>
              <w:right w:val="single" w:sz="4" w:space="0" w:color="auto"/>
            </w:tcBorders>
            <w:vAlign w:val="center"/>
          </w:tcPr>
          <w:p w:rsidR="0076684B" w:rsidRPr="00282A31" w:rsidRDefault="009F642D" w:rsidP="00EB06DD">
            <w:pPr>
              <w:ind w:right="-6"/>
              <w:rPr>
                <w:sz w:val="22"/>
                <w:szCs w:val="22"/>
              </w:rPr>
            </w:pPr>
            <w:r w:rsidRPr="00282A31">
              <w:rPr>
                <w:sz w:val="22"/>
                <w:szCs w:val="22"/>
              </w:rPr>
              <w:t>Преимущественное прав</w:t>
            </w:r>
            <w:r w:rsidR="00332C1F" w:rsidRPr="00282A31">
              <w:rPr>
                <w:sz w:val="22"/>
                <w:szCs w:val="22"/>
              </w:rPr>
              <w:t>о</w:t>
            </w:r>
            <w:r w:rsidR="0076684B" w:rsidRPr="00282A31">
              <w:rPr>
                <w:sz w:val="22"/>
                <w:szCs w:val="22"/>
              </w:rPr>
              <w:t xml:space="preserve"> приобретения Облигаций не предусмотрено.</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9.3.7. Условия оплаты ценных бумаг.</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76684B" w:rsidRPr="00282A31" w:rsidRDefault="0076684B" w:rsidP="00E94E56">
            <w:pPr>
              <w:jc w:val="both"/>
              <w:rPr>
                <w:b/>
                <w:sz w:val="22"/>
                <w:szCs w:val="22"/>
              </w:rPr>
            </w:pPr>
            <w:r w:rsidRPr="00282A31">
              <w:rPr>
                <w:b/>
                <w:sz w:val="22"/>
                <w:szCs w:val="22"/>
              </w:rPr>
              <w:t>Форма расчетов:</w:t>
            </w:r>
          </w:p>
          <w:p w:rsidR="0076684B" w:rsidRPr="00282A31" w:rsidRDefault="0076684B" w:rsidP="00E94E56">
            <w:pPr>
              <w:jc w:val="both"/>
              <w:rPr>
                <w:sz w:val="22"/>
                <w:szCs w:val="22"/>
              </w:rPr>
            </w:pPr>
            <w:r w:rsidRPr="00282A31">
              <w:rPr>
                <w:sz w:val="22"/>
                <w:szCs w:val="22"/>
              </w:rPr>
              <w:t>Оплата Облигаций производится денежными средствами в валюте Российской Федерации в безналичном порядке. Возможность рассрочки при оплате ценных бумаг не предусмотрена.</w:t>
            </w:r>
          </w:p>
          <w:p w:rsidR="00EB06DD" w:rsidRPr="00282A31" w:rsidRDefault="0076684B" w:rsidP="00E94E56">
            <w:pPr>
              <w:jc w:val="both"/>
              <w:rPr>
                <w:b/>
                <w:sz w:val="22"/>
                <w:szCs w:val="22"/>
              </w:rPr>
            </w:pPr>
            <w:r w:rsidRPr="00282A31">
              <w:rPr>
                <w:b/>
                <w:sz w:val="22"/>
                <w:szCs w:val="22"/>
              </w:rPr>
              <w:t xml:space="preserve">Срок оплаты размещаемых ценных бумаг: </w:t>
            </w:r>
          </w:p>
          <w:p w:rsidR="005B0E13" w:rsidRPr="00282A31" w:rsidRDefault="0076684B" w:rsidP="005B0E13">
            <w:pPr>
              <w:jc w:val="both"/>
              <w:rPr>
                <w:sz w:val="22"/>
                <w:szCs w:val="22"/>
              </w:rPr>
            </w:pPr>
            <w:r w:rsidRPr="00282A31">
              <w:rPr>
                <w:sz w:val="22"/>
                <w:szCs w:val="22"/>
              </w:rPr>
              <w:t xml:space="preserve">Облигации размещаются при условии их полной оплаты. </w:t>
            </w:r>
            <w:r w:rsidR="005B0E13" w:rsidRPr="00282A31">
              <w:rPr>
                <w:sz w:val="22"/>
                <w:szCs w:val="22"/>
              </w:rPr>
              <w:t xml:space="preserve">Денежные расчеты при размещении Облигаций по заключенным сделкам купли-продажи Облигаций осуществляются в день </w:t>
            </w:r>
            <w:r w:rsidR="005B0E13" w:rsidRPr="00282A31">
              <w:rPr>
                <w:sz w:val="22"/>
                <w:szCs w:val="22"/>
              </w:rPr>
              <w:lastRenderedPageBreak/>
              <w:t>заключения соответствующих сделок.</w:t>
            </w:r>
          </w:p>
          <w:p w:rsidR="0076684B" w:rsidRPr="00282A31" w:rsidRDefault="0076684B" w:rsidP="00E94E56">
            <w:pPr>
              <w:jc w:val="both"/>
              <w:rPr>
                <w:sz w:val="22"/>
                <w:szCs w:val="22"/>
              </w:rPr>
            </w:pPr>
            <w:r w:rsidRPr="00282A31">
              <w:rPr>
                <w:sz w:val="22"/>
                <w:szCs w:val="22"/>
              </w:rPr>
              <w:t>При этом денежные средства должны быть зарезервированы на торговых счетах Участников торгов в НРД в сумме, достаточной для полной оплаты Облигаций, указанных в заявках на приобретение Облигаций, с учетом всех необходимых комиссионных сборов.</w:t>
            </w:r>
          </w:p>
          <w:p w:rsidR="0076684B" w:rsidRPr="00282A31" w:rsidRDefault="0076684B" w:rsidP="00E94E56">
            <w:pPr>
              <w:jc w:val="both"/>
              <w:rPr>
                <w:b/>
                <w:sz w:val="22"/>
                <w:szCs w:val="22"/>
              </w:rPr>
            </w:pPr>
            <w:r w:rsidRPr="00282A31">
              <w:rPr>
                <w:b/>
                <w:sz w:val="22"/>
                <w:szCs w:val="22"/>
              </w:rPr>
              <w:t>Порядок оплаты размещаемых ценных бумаг:</w:t>
            </w:r>
          </w:p>
          <w:p w:rsidR="0076684B" w:rsidRPr="00282A31" w:rsidRDefault="0076684B" w:rsidP="00E94E56">
            <w:pPr>
              <w:jc w:val="both"/>
              <w:rPr>
                <w:sz w:val="22"/>
                <w:szCs w:val="22"/>
              </w:rPr>
            </w:pPr>
            <w:r w:rsidRPr="00282A31">
              <w:rPr>
                <w:sz w:val="22"/>
                <w:szCs w:val="22"/>
              </w:rPr>
              <w:t xml:space="preserve">Расчеты по Облигациям при их размещении производятся на условиях «поставка против платежа» в соответствии с условиями осуществления деятельности Клиринговой организации, обслуживающей расчеты по сделкам на ФБ ММВБ и условиями осуществления депозитарной деятельности НРД. </w:t>
            </w:r>
          </w:p>
          <w:p w:rsidR="0076684B" w:rsidRPr="00282A31" w:rsidRDefault="0076684B" w:rsidP="00E94E56">
            <w:pPr>
              <w:jc w:val="both"/>
              <w:rPr>
                <w:sz w:val="22"/>
                <w:szCs w:val="22"/>
              </w:rPr>
            </w:pPr>
            <w:r w:rsidRPr="00282A31">
              <w:rPr>
                <w:sz w:val="22"/>
                <w:szCs w:val="22"/>
              </w:rPr>
              <w:t>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507654" w:rsidRPr="00282A31" w:rsidRDefault="0076684B" w:rsidP="00E94E56">
            <w:pPr>
              <w:jc w:val="both"/>
              <w:rPr>
                <w:sz w:val="22"/>
                <w:szCs w:val="22"/>
              </w:rPr>
            </w:pPr>
            <w:r w:rsidRPr="00282A31">
              <w:rPr>
                <w:sz w:val="22"/>
                <w:szCs w:val="22"/>
              </w:rPr>
              <w:t xml:space="preserve">Денежные средства, поступающие в оплату Облигаций выпуска, зачисляются на </w:t>
            </w:r>
            <w:r w:rsidR="00DD47FF" w:rsidRPr="00282A31">
              <w:rPr>
                <w:sz w:val="22"/>
                <w:szCs w:val="22"/>
              </w:rPr>
              <w:t xml:space="preserve">счет Технического андеррайтера </w:t>
            </w:r>
            <w:r w:rsidR="002D756F" w:rsidRPr="00282A31">
              <w:rPr>
                <w:sz w:val="22"/>
                <w:szCs w:val="22"/>
              </w:rPr>
              <w:t>в НРД</w:t>
            </w:r>
            <w:r w:rsidR="00DD47FF" w:rsidRPr="00282A31">
              <w:rPr>
                <w:sz w:val="22"/>
                <w:szCs w:val="22"/>
              </w:rPr>
              <w:t>.</w:t>
            </w:r>
          </w:p>
          <w:p w:rsidR="002D756F" w:rsidRPr="00282A31" w:rsidRDefault="002D756F" w:rsidP="002D756F">
            <w:pPr>
              <w:jc w:val="both"/>
              <w:rPr>
                <w:sz w:val="22"/>
                <w:szCs w:val="22"/>
              </w:rPr>
            </w:pPr>
          </w:p>
          <w:p w:rsidR="002D756F" w:rsidRPr="00282A31" w:rsidRDefault="002D756F" w:rsidP="002D756F">
            <w:pPr>
              <w:jc w:val="both"/>
              <w:rPr>
                <w:sz w:val="22"/>
                <w:szCs w:val="22"/>
              </w:rPr>
            </w:pPr>
            <w:r w:rsidRPr="00282A31">
              <w:rPr>
                <w:sz w:val="22"/>
                <w:szCs w:val="22"/>
              </w:rPr>
              <w:t>Реквизиты счетов, на которые должны перечисляться денежные средства в оплату ценных бумаг выпуска:</w:t>
            </w:r>
          </w:p>
          <w:p w:rsidR="002D756F" w:rsidRPr="00282A31" w:rsidRDefault="002D756F" w:rsidP="002D756F">
            <w:pPr>
              <w:jc w:val="both"/>
              <w:rPr>
                <w:sz w:val="22"/>
                <w:szCs w:val="22"/>
              </w:rPr>
            </w:pPr>
            <w:r w:rsidRPr="00282A31">
              <w:rPr>
                <w:sz w:val="22"/>
                <w:szCs w:val="22"/>
              </w:rPr>
              <w:t>Владелец счета: Технический андеррайтер - Открытое акционерное общество Банк «ОТКРЫТИЕ», ОАО Банк «ОТКРЫТИЕ»</w:t>
            </w:r>
          </w:p>
          <w:p w:rsidR="00F44DDF" w:rsidRPr="00282A31" w:rsidRDefault="002D756F" w:rsidP="00F44DDF">
            <w:pPr>
              <w:jc w:val="both"/>
              <w:rPr>
                <w:sz w:val="22"/>
                <w:szCs w:val="22"/>
              </w:rPr>
            </w:pPr>
            <w:r w:rsidRPr="00282A31">
              <w:rPr>
                <w:sz w:val="22"/>
                <w:szCs w:val="22"/>
              </w:rPr>
              <w:t>номер счета Технического андеррайтера:</w:t>
            </w:r>
            <w:r w:rsidR="00F44DDF" w:rsidRPr="00282A31">
              <w:rPr>
                <w:sz w:val="22"/>
                <w:szCs w:val="22"/>
              </w:rPr>
              <w:t xml:space="preserve"> 30411810700001000323</w:t>
            </w:r>
          </w:p>
          <w:p w:rsidR="002D756F" w:rsidRPr="00282A31" w:rsidRDefault="002D756F" w:rsidP="002D756F">
            <w:pPr>
              <w:jc w:val="both"/>
              <w:rPr>
                <w:sz w:val="22"/>
                <w:szCs w:val="22"/>
              </w:rPr>
            </w:pPr>
            <w:r w:rsidRPr="00282A31">
              <w:rPr>
                <w:sz w:val="22"/>
                <w:szCs w:val="22"/>
              </w:rPr>
              <w:t>ИНН Технического андеррайтера: 7744003399</w:t>
            </w:r>
          </w:p>
          <w:p w:rsidR="002D756F" w:rsidRPr="00282A31" w:rsidRDefault="002D756F" w:rsidP="002D756F">
            <w:pPr>
              <w:jc w:val="both"/>
              <w:rPr>
                <w:sz w:val="22"/>
                <w:szCs w:val="22"/>
              </w:rPr>
            </w:pPr>
            <w:r w:rsidRPr="00282A31">
              <w:rPr>
                <w:sz w:val="22"/>
                <w:szCs w:val="22"/>
              </w:rPr>
              <w:t>КПП Технического андеррайтера: 775001001</w:t>
            </w:r>
          </w:p>
          <w:p w:rsidR="00507654" w:rsidRPr="00282A31" w:rsidRDefault="00507654" w:rsidP="00507654">
            <w:pPr>
              <w:jc w:val="both"/>
              <w:rPr>
                <w:sz w:val="22"/>
                <w:szCs w:val="22"/>
              </w:rPr>
            </w:pPr>
            <w:r w:rsidRPr="00282A31">
              <w:rPr>
                <w:sz w:val="22"/>
                <w:szCs w:val="22"/>
              </w:rPr>
              <w:t>полное наименование кредитной организации, в которой открыт счет Техническому</w:t>
            </w:r>
            <w:r w:rsidR="002D756F" w:rsidRPr="00282A31">
              <w:rPr>
                <w:sz w:val="22"/>
                <w:szCs w:val="22"/>
              </w:rPr>
              <w:t xml:space="preserve"> </w:t>
            </w:r>
            <w:r w:rsidRPr="00282A31">
              <w:rPr>
                <w:sz w:val="22"/>
                <w:szCs w:val="22"/>
              </w:rPr>
              <w:t>андеррайтеру: Небанковская кредитная организация закрытое акционерное общество</w:t>
            </w:r>
            <w:r w:rsidR="002D756F" w:rsidRPr="00282A31">
              <w:rPr>
                <w:sz w:val="22"/>
                <w:szCs w:val="22"/>
              </w:rPr>
              <w:t xml:space="preserve"> </w:t>
            </w:r>
            <w:r w:rsidRPr="00282A31">
              <w:rPr>
                <w:sz w:val="22"/>
                <w:szCs w:val="22"/>
              </w:rPr>
              <w:t>«Национальный расчетный депозитарий»;</w:t>
            </w:r>
          </w:p>
          <w:p w:rsidR="00507654" w:rsidRPr="00282A31" w:rsidRDefault="00507654" w:rsidP="00507654">
            <w:pPr>
              <w:jc w:val="both"/>
              <w:rPr>
                <w:sz w:val="22"/>
                <w:szCs w:val="22"/>
              </w:rPr>
            </w:pPr>
            <w:r w:rsidRPr="00282A31">
              <w:rPr>
                <w:sz w:val="22"/>
                <w:szCs w:val="22"/>
              </w:rPr>
              <w:t>сокращенное наименование кредитной организации, в которой открыт счет</w:t>
            </w:r>
            <w:r w:rsidR="002D756F" w:rsidRPr="00282A31">
              <w:rPr>
                <w:sz w:val="22"/>
                <w:szCs w:val="22"/>
              </w:rPr>
              <w:t xml:space="preserve"> </w:t>
            </w:r>
            <w:r w:rsidRPr="00282A31">
              <w:rPr>
                <w:sz w:val="22"/>
                <w:szCs w:val="22"/>
              </w:rPr>
              <w:t>Техническому андеррайтеру: НКО ЗАО НРД;</w:t>
            </w:r>
          </w:p>
          <w:p w:rsidR="00507654" w:rsidRPr="00282A31" w:rsidRDefault="00507654" w:rsidP="00507654">
            <w:pPr>
              <w:jc w:val="both"/>
              <w:rPr>
                <w:sz w:val="22"/>
                <w:szCs w:val="22"/>
              </w:rPr>
            </w:pPr>
            <w:r w:rsidRPr="00282A31">
              <w:rPr>
                <w:sz w:val="22"/>
                <w:szCs w:val="22"/>
              </w:rPr>
              <w:t>место нахождения кредитной организации, в которой открыт счет Техническому</w:t>
            </w:r>
            <w:r w:rsidR="002D756F" w:rsidRPr="00282A31">
              <w:rPr>
                <w:sz w:val="22"/>
                <w:szCs w:val="22"/>
              </w:rPr>
              <w:t xml:space="preserve"> </w:t>
            </w:r>
            <w:r w:rsidRPr="00282A31">
              <w:rPr>
                <w:sz w:val="22"/>
                <w:szCs w:val="22"/>
              </w:rPr>
              <w:t xml:space="preserve">андеррайтеру: 125009, </w:t>
            </w:r>
            <w:r w:rsidR="00807A13" w:rsidRPr="00282A31">
              <w:rPr>
                <w:sz w:val="22"/>
                <w:szCs w:val="22"/>
              </w:rPr>
              <w:t xml:space="preserve">г. </w:t>
            </w:r>
            <w:r w:rsidRPr="00282A31">
              <w:rPr>
                <w:sz w:val="22"/>
                <w:szCs w:val="22"/>
              </w:rPr>
              <w:t>Москва, Средний Кисловский переулок, дом 1/13, строение 8;</w:t>
            </w:r>
          </w:p>
          <w:p w:rsidR="00507654" w:rsidRPr="00282A31" w:rsidRDefault="00507654" w:rsidP="00507654">
            <w:pPr>
              <w:jc w:val="both"/>
              <w:rPr>
                <w:sz w:val="22"/>
                <w:szCs w:val="22"/>
              </w:rPr>
            </w:pPr>
            <w:r w:rsidRPr="00282A31">
              <w:rPr>
                <w:sz w:val="22"/>
                <w:szCs w:val="22"/>
              </w:rPr>
              <w:t>корреспондентский счет кредитной организации, в которой открыт счет Техническому</w:t>
            </w:r>
            <w:r w:rsidR="002D756F" w:rsidRPr="00282A31">
              <w:rPr>
                <w:sz w:val="22"/>
                <w:szCs w:val="22"/>
              </w:rPr>
              <w:t xml:space="preserve"> </w:t>
            </w:r>
            <w:r w:rsidRPr="00282A31">
              <w:rPr>
                <w:sz w:val="22"/>
                <w:szCs w:val="22"/>
              </w:rPr>
              <w:t>андеррайтеру: 30105810100000000505</w:t>
            </w:r>
            <w:r w:rsidR="00BD7A82" w:rsidRPr="00282A31">
              <w:rPr>
                <w:sz w:val="22"/>
                <w:szCs w:val="22"/>
              </w:rPr>
              <w:t xml:space="preserve"> в Отделении №1 Московского ГТУ Банка России</w:t>
            </w:r>
            <w:r w:rsidRPr="00282A31">
              <w:rPr>
                <w:sz w:val="22"/>
                <w:szCs w:val="22"/>
              </w:rPr>
              <w:t>;</w:t>
            </w:r>
          </w:p>
          <w:p w:rsidR="00507654" w:rsidRPr="00282A31" w:rsidRDefault="00507654" w:rsidP="00507654">
            <w:pPr>
              <w:jc w:val="both"/>
              <w:rPr>
                <w:sz w:val="22"/>
                <w:szCs w:val="22"/>
              </w:rPr>
            </w:pPr>
            <w:r w:rsidRPr="00282A31">
              <w:rPr>
                <w:sz w:val="22"/>
                <w:szCs w:val="22"/>
              </w:rPr>
              <w:t>БИК кредитной организации, в которой открыт счет Техническому андеррайтеру:</w:t>
            </w:r>
            <w:r w:rsidR="00261243" w:rsidRPr="00282A31">
              <w:rPr>
                <w:sz w:val="22"/>
                <w:szCs w:val="22"/>
              </w:rPr>
              <w:t xml:space="preserve"> </w:t>
            </w:r>
            <w:r w:rsidRPr="00282A31">
              <w:rPr>
                <w:sz w:val="22"/>
                <w:szCs w:val="22"/>
              </w:rPr>
              <w:t>044583505;</w:t>
            </w:r>
          </w:p>
          <w:p w:rsidR="00507654" w:rsidRPr="00282A31" w:rsidRDefault="00507654" w:rsidP="00507654">
            <w:pPr>
              <w:jc w:val="both"/>
              <w:rPr>
                <w:sz w:val="22"/>
                <w:szCs w:val="22"/>
              </w:rPr>
            </w:pPr>
            <w:r w:rsidRPr="00282A31">
              <w:rPr>
                <w:sz w:val="22"/>
                <w:szCs w:val="22"/>
              </w:rPr>
              <w:t>ИНН кредитной организации, в которой открыт счет Техническому андеррайтеру:</w:t>
            </w:r>
            <w:r w:rsidR="00261243" w:rsidRPr="00282A31">
              <w:rPr>
                <w:sz w:val="22"/>
                <w:szCs w:val="22"/>
              </w:rPr>
              <w:t xml:space="preserve"> </w:t>
            </w:r>
            <w:r w:rsidRPr="00282A31">
              <w:rPr>
                <w:sz w:val="22"/>
                <w:szCs w:val="22"/>
              </w:rPr>
              <w:t>7702165310.</w:t>
            </w:r>
          </w:p>
          <w:p w:rsidR="00507654" w:rsidRPr="00282A31" w:rsidRDefault="00507654" w:rsidP="00507654">
            <w:pPr>
              <w:jc w:val="both"/>
              <w:rPr>
                <w:sz w:val="22"/>
                <w:szCs w:val="22"/>
              </w:rPr>
            </w:pPr>
            <w:r w:rsidRPr="00282A31">
              <w:rPr>
                <w:sz w:val="22"/>
                <w:szCs w:val="22"/>
              </w:rPr>
              <w:t>Технический Андеррайтер переводит полученные от размещения Облигаций средства на счет</w:t>
            </w:r>
            <w:r w:rsidR="00032FFD" w:rsidRPr="00282A31">
              <w:rPr>
                <w:sz w:val="22"/>
                <w:szCs w:val="22"/>
              </w:rPr>
              <w:t xml:space="preserve"> </w:t>
            </w:r>
            <w:r w:rsidRPr="00282A31">
              <w:rPr>
                <w:sz w:val="22"/>
                <w:szCs w:val="22"/>
              </w:rPr>
              <w:t>Эмитента в срок, установленный договором, на основании которого Эмитентом привлекается</w:t>
            </w:r>
            <w:r w:rsidR="00032FFD" w:rsidRPr="00282A31">
              <w:rPr>
                <w:sz w:val="22"/>
                <w:szCs w:val="22"/>
              </w:rPr>
              <w:t xml:space="preserve"> </w:t>
            </w:r>
            <w:r w:rsidRPr="00282A31">
              <w:rPr>
                <w:sz w:val="22"/>
                <w:szCs w:val="22"/>
              </w:rPr>
              <w:t>Технический андеррайтер, оказывающий ему услуги посредника при размещении Облигаций.</w:t>
            </w:r>
          </w:p>
          <w:p w:rsidR="0076684B" w:rsidRPr="00282A31" w:rsidRDefault="0076684B" w:rsidP="00E94E56">
            <w:pPr>
              <w:jc w:val="both"/>
              <w:rPr>
                <w:sz w:val="22"/>
                <w:szCs w:val="22"/>
              </w:rPr>
            </w:pPr>
            <w:r w:rsidRPr="00282A31">
              <w:rPr>
                <w:sz w:val="22"/>
                <w:szCs w:val="22"/>
              </w:rPr>
              <w:t>Оплата ценных бумаг неденежными средствами не предусмотрена.</w:t>
            </w:r>
          </w:p>
          <w:p w:rsidR="0076684B" w:rsidRPr="00282A31" w:rsidRDefault="0076684B" w:rsidP="00E94E56">
            <w:pPr>
              <w:jc w:val="both"/>
              <w:rPr>
                <w:sz w:val="22"/>
                <w:szCs w:val="22"/>
              </w:rPr>
            </w:pPr>
            <w:r w:rsidRPr="00282A31">
              <w:rPr>
                <w:sz w:val="22"/>
                <w:szCs w:val="22"/>
              </w:rPr>
              <w:t xml:space="preserve">Сведения об оценщике (оценщиках), привлекаемом(ых) для определения рыночной стоимости имущества, которым могут оплачиваться ценные бумаги выпуска: </w:t>
            </w:r>
          </w:p>
          <w:p w:rsidR="00466E9F" w:rsidRPr="00282A31" w:rsidRDefault="0076684B" w:rsidP="00E94E56">
            <w:pPr>
              <w:jc w:val="both"/>
              <w:rPr>
                <w:sz w:val="22"/>
                <w:szCs w:val="22"/>
              </w:rPr>
            </w:pPr>
            <w:r w:rsidRPr="00282A31">
              <w:rPr>
                <w:sz w:val="22"/>
                <w:szCs w:val="22"/>
              </w:rPr>
              <w:t>Информация не указывается, т.к. определение рыночной стоимости имущества не требуется, поскольку оплата Облигаций неденежными средствами не предусмотрена.</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9.3.8. Порядок размещения ценных бумаг путем конвертации.</w:t>
            </w:r>
          </w:p>
        </w:tc>
      </w:tr>
      <w:tr w:rsidR="0076684B" w:rsidRPr="00282A31">
        <w:trPr>
          <w:gridAfter w:val="5"/>
          <w:wAfter w:w="195" w:type="dxa"/>
          <w:trHeight w:val="435"/>
        </w:trPr>
        <w:tc>
          <w:tcPr>
            <w:tcW w:w="9537" w:type="dxa"/>
            <w:gridSpan w:val="4"/>
            <w:tcBorders>
              <w:top w:val="nil"/>
              <w:left w:val="nil"/>
              <w:bottom w:val="nil"/>
              <w:right w:val="nil"/>
            </w:tcBorders>
          </w:tcPr>
          <w:p w:rsidR="0076684B" w:rsidRPr="00282A31" w:rsidRDefault="0076684B" w:rsidP="00E94E56">
            <w:pPr>
              <w:rPr>
                <w:sz w:val="22"/>
                <w:szCs w:val="22"/>
              </w:rPr>
            </w:pPr>
            <w:r w:rsidRPr="00282A31">
              <w:rPr>
                <w:sz w:val="22"/>
                <w:szCs w:val="22"/>
              </w:rPr>
              <w:t>Информация не указывается, т.к. Облигации данного выпуска не являются конвертируемыми.</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 xml:space="preserve">9.3.9. </w:t>
            </w:r>
            <w:r w:rsidRPr="00282A31">
              <w:rPr>
                <w:b/>
                <w:sz w:val="22"/>
                <w:szCs w:val="22"/>
              </w:rPr>
              <w:t xml:space="preserve">При осуществлении выпуска ценных бумаг создаваемой путем реорганизации кредитной организации - эмитента </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466E9F" w:rsidRPr="00282A31" w:rsidRDefault="000F7D85" w:rsidP="00E94E56">
            <w:pPr>
              <w:jc w:val="both"/>
              <w:rPr>
                <w:sz w:val="22"/>
                <w:szCs w:val="22"/>
              </w:rPr>
            </w:pPr>
            <w:r w:rsidRPr="00282A31">
              <w:rPr>
                <w:sz w:val="22"/>
                <w:szCs w:val="22"/>
              </w:rPr>
              <w:t>Информация не указывается, т.к. настоящим выпуском Эмитент осуществляет выпуск Облигаций.</w:t>
            </w: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9.3.10. Порядок распределения акций среди акционеров.</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0F7D85" w:rsidRPr="00282A31" w:rsidRDefault="000F7D85" w:rsidP="00E94E56">
            <w:pPr>
              <w:jc w:val="both"/>
              <w:rPr>
                <w:sz w:val="22"/>
                <w:szCs w:val="22"/>
              </w:rPr>
            </w:pPr>
            <w:r w:rsidRPr="00282A31">
              <w:rPr>
                <w:sz w:val="22"/>
                <w:szCs w:val="22"/>
              </w:rPr>
              <w:t>Информация не указывается, т.к. настоящим выпуском Эмитент осуществляет выпуск Облигаций</w:t>
            </w:r>
          </w:p>
          <w:p w:rsidR="00466E9F" w:rsidRPr="00282A31" w:rsidRDefault="000F7D85" w:rsidP="00E94E56">
            <w:pPr>
              <w:jc w:val="both"/>
              <w:rPr>
                <w:sz w:val="22"/>
                <w:szCs w:val="22"/>
              </w:rPr>
            </w:pPr>
            <w:r w:rsidRPr="00282A31">
              <w:rPr>
                <w:sz w:val="22"/>
                <w:szCs w:val="22"/>
              </w:rPr>
              <w:t>путем открытой подписки.</w:t>
            </w:r>
          </w:p>
          <w:p w:rsidR="000F7D85" w:rsidRPr="00282A31" w:rsidRDefault="000F7D85" w:rsidP="00E94E56">
            <w:pPr>
              <w:jc w:val="both"/>
              <w:rPr>
                <w:sz w:val="22"/>
                <w:szCs w:val="22"/>
              </w:rPr>
            </w:pPr>
          </w:p>
        </w:tc>
      </w:tr>
      <w:tr w:rsidR="00466E9F" w:rsidRPr="00282A31">
        <w:trPr>
          <w:gridAfter w:val="5"/>
          <w:wAfter w:w="195" w:type="dxa"/>
          <w:trHeight w:val="510"/>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9.3.11. Доля ценных бумаг, при неразмещении которой выпуск (дополнительный выпуск) ценных бумаг считается несостоявшимся, а также порядок возврата средств, переданных в оплату ценных бумаг выпуска (дополнительного выпуска), в случае признания его несостоявшимся.</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F64065" w:rsidRPr="00282A31" w:rsidRDefault="00F64065" w:rsidP="00E94E56">
            <w:pPr>
              <w:jc w:val="both"/>
              <w:rPr>
                <w:b/>
                <w:bCs/>
                <w:iCs/>
                <w:sz w:val="22"/>
                <w:szCs w:val="22"/>
              </w:rPr>
            </w:pPr>
          </w:p>
          <w:p w:rsidR="00466E9F" w:rsidRPr="00282A31" w:rsidRDefault="00466E9F" w:rsidP="00E94E56">
            <w:pPr>
              <w:jc w:val="both"/>
              <w:rPr>
                <w:b/>
                <w:iCs/>
                <w:sz w:val="22"/>
                <w:szCs w:val="22"/>
              </w:rPr>
            </w:pPr>
            <w:r w:rsidRPr="00282A31">
              <w:rPr>
                <w:b/>
                <w:bCs/>
                <w:iCs/>
                <w:sz w:val="22"/>
                <w:szCs w:val="22"/>
              </w:rPr>
              <w:t>Доля ценных бумаг, при неразмещении которой выпуск (дополнительный выпуск) ценных бумаг считается несостоявшимся, (%):</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466E9F" w:rsidRPr="00282A31" w:rsidRDefault="000F7D85" w:rsidP="00E94E56">
            <w:pPr>
              <w:jc w:val="both"/>
              <w:rPr>
                <w:sz w:val="22"/>
                <w:szCs w:val="22"/>
              </w:rPr>
            </w:pPr>
            <w:r w:rsidRPr="00282A31">
              <w:rPr>
                <w:sz w:val="22"/>
                <w:szCs w:val="22"/>
              </w:rPr>
              <w:t>Доля ценных бумаг, при неразмещении которой выпуск ценных бумаг считается несостоявшимся, не установлена</w:t>
            </w:r>
          </w:p>
        </w:tc>
      </w:tr>
      <w:tr w:rsidR="00466E9F" w:rsidRPr="00282A31">
        <w:trPr>
          <w:gridAfter w:val="5"/>
          <w:wAfter w:w="195" w:type="dxa"/>
          <w:trHeight w:val="435"/>
        </w:trPr>
        <w:tc>
          <w:tcPr>
            <w:tcW w:w="9537" w:type="dxa"/>
            <w:gridSpan w:val="4"/>
            <w:tcBorders>
              <w:top w:val="nil"/>
              <w:left w:val="nil"/>
              <w:bottom w:val="nil"/>
              <w:right w:val="nil"/>
            </w:tcBorders>
            <w:vAlign w:val="center"/>
          </w:tcPr>
          <w:p w:rsidR="00466E9F" w:rsidRPr="00282A31" w:rsidRDefault="00466E9F" w:rsidP="00E94E56">
            <w:pPr>
              <w:jc w:val="both"/>
              <w:rPr>
                <w:b/>
                <w:bCs/>
                <w:iCs/>
                <w:sz w:val="22"/>
                <w:szCs w:val="22"/>
              </w:rPr>
            </w:pPr>
            <w:r w:rsidRPr="00282A31">
              <w:rPr>
                <w:b/>
                <w:bCs/>
                <w:iCs/>
                <w:sz w:val="22"/>
                <w:szCs w:val="22"/>
              </w:rPr>
              <w:t>Порядок возврата средств, переданных в оплату ценных бумаг выпуска (дополнительного выпуска), в случае признания его несостоявшимся</w:t>
            </w:r>
          </w:p>
        </w:tc>
      </w:tr>
      <w:tr w:rsidR="00466E9F" w:rsidRPr="00282A31">
        <w:trPr>
          <w:gridAfter w:val="5"/>
          <w:wAfter w:w="195" w:type="dxa"/>
          <w:trHeight w:val="435"/>
        </w:trPr>
        <w:tc>
          <w:tcPr>
            <w:tcW w:w="9537" w:type="dxa"/>
            <w:gridSpan w:val="4"/>
            <w:tcBorders>
              <w:top w:val="nil"/>
              <w:left w:val="nil"/>
              <w:right w:val="nil"/>
            </w:tcBorders>
            <w:vAlign w:val="center"/>
          </w:tcPr>
          <w:p w:rsidR="00EF405C" w:rsidRPr="00282A31" w:rsidRDefault="00EF405C" w:rsidP="00BC799E">
            <w:pPr>
              <w:jc w:val="both"/>
              <w:rPr>
                <w:sz w:val="22"/>
                <w:szCs w:val="22"/>
              </w:rPr>
            </w:pPr>
            <w:r w:rsidRPr="00282A31">
              <w:rPr>
                <w:sz w:val="22"/>
                <w:szCs w:val="22"/>
              </w:rPr>
              <w:t>Признание выпуска Облигаций несостоявшимся влечет за собой аннулирование его государственной регистрации, изъятие из обращения Облигаций выпуска и возвращение владельцам таких ценных бумаг денежных средств, полученных в счет их оплаты.</w:t>
            </w:r>
          </w:p>
          <w:p w:rsidR="00EF405C" w:rsidRPr="00282A31" w:rsidRDefault="00EF405C" w:rsidP="00BC799E">
            <w:pPr>
              <w:jc w:val="both"/>
              <w:rPr>
                <w:sz w:val="22"/>
                <w:szCs w:val="22"/>
              </w:rPr>
            </w:pPr>
            <w:r w:rsidRPr="00282A31">
              <w:rPr>
                <w:sz w:val="22"/>
                <w:szCs w:val="22"/>
              </w:rPr>
              <w:t>Порядок изъятия из обращения Облигаций выпуска и возвращения владельцам этих Облигаций денежных средств устанавливается действующим законодательством и нормативными правовыми актами федерального органа исполнительной власти по рынку ценных бумаг.</w:t>
            </w:r>
          </w:p>
          <w:p w:rsidR="00EF405C" w:rsidRPr="00282A31" w:rsidRDefault="00EF405C" w:rsidP="00BC799E">
            <w:pPr>
              <w:jc w:val="both"/>
              <w:rPr>
                <w:sz w:val="22"/>
                <w:szCs w:val="22"/>
              </w:rPr>
            </w:pPr>
            <w:r w:rsidRPr="00282A31">
              <w:rPr>
                <w:sz w:val="22"/>
                <w:szCs w:val="22"/>
              </w:rPr>
              <w:t>Эмитент обязан возвратить средства инвестирования владельцам Облигаций после осуществления аннулирования Облигаций.</w:t>
            </w:r>
          </w:p>
          <w:p w:rsidR="00EF405C" w:rsidRPr="00282A31" w:rsidRDefault="00EF405C" w:rsidP="00BC799E">
            <w:pPr>
              <w:jc w:val="both"/>
              <w:rPr>
                <w:sz w:val="22"/>
                <w:szCs w:val="22"/>
              </w:rPr>
            </w:pPr>
            <w:r w:rsidRPr="00282A31">
              <w:rPr>
                <w:sz w:val="22"/>
                <w:szCs w:val="22"/>
              </w:rPr>
              <w:t>Возврат денежных средств, полученных Эмитентом в счет оплаты Облигаций при их размещении, осуществляется в размере фактически оплаченных Облигаций, полученных Эмитентом при их размещении.</w:t>
            </w:r>
          </w:p>
          <w:p w:rsidR="00EF405C" w:rsidRPr="00282A31" w:rsidRDefault="00EF405C" w:rsidP="00BC799E">
            <w:pPr>
              <w:jc w:val="both"/>
              <w:rPr>
                <w:sz w:val="22"/>
                <w:szCs w:val="22"/>
              </w:rPr>
            </w:pPr>
            <w:r w:rsidRPr="00282A31">
              <w:rPr>
                <w:sz w:val="22"/>
                <w:szCs w:val="22"/>
              </w:rPr>
              <w:t>Владельцы Облигаций, иные лица, которым были причинены убытки в связи с нарушениями, совершенными в ходе эмиссии, а также в связи с признанием несостоявшимся или недействительным выпуска Облигаций, вправе потребовать возмещения убытков от Эмитента или третьих лиц в порядке, установленном законодательством Российской Федерации.</w:t>
            </w:r>
          </w:p>
          <w:p w:rsidR="00EF405C" w:rsidRPr="00282A31" w:rsidRDefault="00EF405C" w:rsidP="00BC799E">
            <w:pPr>
              <w:jc w:val="both"/>
              <w:rPr>
                <w:sz w:val="22"/>
                <w:szCs w:val="22"/>
              </w:rPr>
            </w:pPr>
            <w:r w:rsidRPr="00282A31">
              <w:rPr>
                <w:sz w:val="22"/>
                <w:szCs w:val="22"/>
              </w:rPr>
              <w:t>Средства, использованные для приобретения Облигаций, возвращаются приобретателям в денежной форме.</w:t>
            </w:r>
          </w:p>
          <w:p w:rsidR="00EF405C" w:rsidRPr="00282A31" w:rsidRDefault="00EF405C" w:rsidP="00BC799E">
            <w:pPr>
              <w:jc w:val="both"/>
              <w:rPr>
                <w:sz w:val="22"/>
                <w:szCs w:val="22"/>
              </w:rPr>
            </w:pPr>
            <w:r w:rsidRPr="00282A31">
              <w:rPr>
                <w:sz w:val="22"/>
                <w:szCs w:val="22"/>
              </w:rPr>
              <w:t>Все расходы, связанные с признанием выпуска Облигаций несостоявшимся или недействительным и возвратом средств, полученных Эмитентом в счет оплаты Облигаций при их размещении, владельцам относятся на счет Эмитента.</w:t>
            </w:r>
          </w:p>
          <w:p w:rsidR="00EF405C" w:rsidRPr="00A96B90" w:rsidRDefault="00EF405C" w:rsidP="00BC799E">
            <w:pPr>
              <w:jc w:val="both"/>
              <w:rPr>
                <w:sz w:val="22"/>
                <w:szCs w:val="22"/>
              </w:rPr>
            </w:pPr>
            <w:r w:rsidRPr="00282A31">
              <w:rPr>
                <w:sz w:val="22"/>
                <w:szCs w:val="22"/>
              </w:rPr>
              <w:t xml:space="preserve">Информация о признании выпуска ценных бумаг несостоявшимся или недействительным, раскрывается Эмитентом в форме сообщения о существенном факте в следующие сроки с даты опубликования </w:t>
            </w:r>
            <w:r w:rsidRPr="00A96B90">
              <w:rPr>
                <w:sz w:val="22"/>
                <w:szCs w:val="22"/>
              </w:rPr>
              <w:t xml:space="preserve">информации о признании выпуска ценных бумаг Эмитента несостоявшимся на странице регистрирующего органа в сети Интернет или с даты получения Эмитентом письменного уведомления регистрирующего органа о признании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 либо с даты получения Эмитентом вступившего в законную силу </w:t>
            </w:r>
            <w:r w:rsidR="00191D43" w:rsidRPr="00A96B90">
              <w:rPr>
                <w:sz w:val="22"/>
                <w:szCs w:val="22"/>
              </w:rPr>
              <w:t>(</w:t>
            </w:r>
            <w:r w:rsidR="006E64A3" w:rsidRPr="00A96B90">
              <w:rPr>
                <w:sz w:val="22"/>
                <w:szCs w:val="22"/>
              </w:rPr>
              <w:t>даты вступления в законную силу, полученного Кредитной организацией-эмитентом</w:t>
            </w:r>
            <w:r w:rsidR="00191D43" w:rsidRPr="00A96B90">
              <w:rPr>
                <w:sz w:val="22"/>
                <w:szCs w:val="22"/>
              </w:rPr>
              <w:t xml:space="preserve">) </w:t>
            </w:r>
            <w:r w:rsidRPr="00A96B90">
              <w:rPr>
                <w:sz w:val="22"/>
                <w:szCs w:val="22"/>
              </w:rPr>
              <w:t>судебного акта (решения, определения, постановления) о признании выпуска ценных бумаг недействительным:</w:t>
            </w:r>
          </w:p>
          <w:p w:rsidR="00EF405C" w:rsidRPr="00A96B90" w:rsidRDefault="00EF405C" w:rsidP="009D0676">
            <w:pPr>
              <w:jc w:val="both"/>
              <w:rPr>
                <w:sz w:val="22"/>
                <w:szCs w:val="22"/>
              </w:rPr>
            </w:pPr>
            <w:r w:rsidRPr="00A96B90">
              <w:rPr>
                <w:sz w:val="22"/>
                <w:szCs w:val="22"/>
              </w:rPr>
              <w:t>- в ленте новостей - не позднее 1 (Одного) дня;</w:t>
            </w:r>
          </w:p>
          <w:p w:rsidR="00EF405C" w:rsidRPr="00282A31" w:rsidRDefault="00EF405C" w:rsidP="009D0676">
            <w:pPr>
              <w:jc w:val="both"/>
              <w:rPr>
                <w:sz w:val="22"/>
                <w:szCs w:val="22"/>
              </w:rPr>
            </w:pPr>
            <w:r w:rsidRPr="00A96B90">
              <w:rPr>
                <w:sz w:val="22"/>
                <w:szCs w:val="22"/>
              </w:rPr>
              <w:t>- на страницах в сети «Интернет», используемых Эмитентом для</w:t>
            </w:r>
            <w:r w:rsidRPr="00282A31">
              <w:rPr>
                <w:sz w:val="22"/>
                <w:szCs w:val="22"/>
              </w:rPr>
              <w:t xml:space="preserve"> раскрытия информации по адресам: http://www.sovcombank.ru; http://www.e-disclosure.ru/portal/company.aspx?id=30052 - не позднее 2 (Двух) дней.</w:t>
            </w:r>
          </w:p>
          <w:p w:rsidR="00EF405C" w:rsidRPr="00282A31" w:rsidRDefault="00EF405C" w:rsidP="00BC799E">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EF405C" w:rsidRPr="00282A31" w:rsidRDefault="00EF405C" w:rsidP="00BC799E">
            <w:pPr>
              <w:jc w:val="both"/>
              <w:rPr>
                <w:sz w:val="22"/>
                <w:szCs w:val="22"/>
              </w:rPr>
            </w:pPr>
            <w:r w:rsidRPr="00282A31">
              <w:rPr>
                <w:sz w:val="22"/>
                <w:szCs w:val="22"/>
              </w:rPr>
              <w:t xml:space="preserve">Эмитент не позднее 5 (Пяти) рабочих дней с даты публикации существенного факта о признании выпуска ценных бумаг несостоявшимся или недействительным, направляет в НКО ЗАО НРД нотариально заверенную копию письменного уведомления регистрирующего органа о признании выпуска Облигаций несостоявшимся или нотариально заверенную копию вступившего в законную силу судебного акта (решения, определения, постановления) о признании выпуска ценных бумаг недействительным. </w:t>
            </w:r>
          </w:p>
          <w:p w:rsidR="00466E9F" w:rsidRPr="00282A31" w:rsidRDefault="00EF405C" w:rsidP="00BC799E">
            <w:pPr>
              <w:jc w:val="both"/>
              <w:rPr>
                <w:sz w:val="22"/>
                <w:szCs w:val="22"/>
              </w:rPr>
            </w:pPr>
            <w:r w:rsidRPr="00282A31">
              <w:rPr>
                <w:sz w:val="22"/>
                <w:szCs w:val="22"/>
              </w:rPr>
              <w:t>Сертификат изъятых из обращения Облигаций подлежит снятию с хранения в порядке, предусмотренном актами федерального органа исполнительной власти по рынку ценных бумаг. Облигация считается изъятой из обращения в момент ее аннулирования.</w:t>
            </w:r>
          </w:p>
        </w:tc>
      </w:tr>
      <w:tr w:rsidR="00466E9F" w:rsidRPr="00282A31">
        <w:trPr>
          <w:gridAfter w:val="5"/>
          <w:wAfter w:w="195" w:type="dxa"/>
          <w:trHeight w:val="512"/>
        </w:trPr>
        <w:tc>
          <w:tcPr>
            <w:tcW w:w="9537" w:type="dxa"/>
            <w:gridSpan w:val="4"/>
            <w:vAlign w:val="center"/>
          </w:tcPr>
          <w:p w:rsidR="00466E9F" w:rsidRPr="00282A31" w:rsidRDefault="00466E9F" w:rsidP="00E94E56">
            <w:pPr>
              <w:rPr>
                <w:b/>
                <w:bCs/>
                <w:sz w:val="22"/>
                <w:szCs w:val="22"/>
              </w:rPr>
            </w:pPr>
            <w:r w:rsidRPr="00282A31">
              <w:rPr>
                <w:b/>
                <w:bCs/>
                <w:sz w:val="22"/>
                <w:szCs w:val="22"/>
              </w:rPr>
              <w:t>10. Для облигаций</w:t>
            </w:r>
          </w:p>
        </w:tc>
      </w:tr>
      <w:tr w:rsidR="007D2155" w:rsidRPr="00282A31">
        <w:trPr>
          <w:gridAfter w:val="5"/>
          <w:wAfter w:w="195" w:type="dxa"/>
          <w:trHeight w:val="420"/>
        </w:trPr>
        <w:tc>
          <w:tcPr>
            <w:tcW w:w="9537" w:type="dxa"/>
            <w:gridSpan w:val="4"/>
            <w:vAlign w:val="center"/>
          </w:tcPr>
          <w:p w:rsidR="007D2155" w:rsidRPr="00282A31" w:rsidRDefault="007D2155" w:rsidP="00E94E56">
            <w:pPr>
              <w:rPr>
                <w:b/>
                <w:bCs/>
                <w:sz w:val="22"/>
                <w:szCs w:val="22"/>
              </w:rPr>
            </w:pPr>
            <w:r w:rsidRPr="00282A31">
              <w:rPr>
                <w:b/>
                <w:bCs/>
                <w:sz w:val="22"/>
                <w:szCs w:val="22"/>
              </w:rPr>
              <w:t>10.1. Порядок, условия, сроки обращения</w:t>
            </w:r>
          </w:p>
        </w:tc>
      </w:tr>
      <w:tr w:rsidR="00466E9F" w:rsidRPr="00282A31">
        <w:trPr>
          <w:gridAfter w:val="5"/>
          <w:wAfter w:w="195" w:type="dxa"/>
          <w:trHeight w:val="405"/>
        </w:trPr>
        <w:tc>
          <w:tcPr>
            <w:tcW w:w="9537" w:type="dxa"/>
            <w:gridSpan w:val="4"/>
            <w:vAlign w:val="center"/>
          </w:tcPr>
          <w:p w:rsidR="00815549" w:rsidRPr="00282A31" w:rsidRDefault="00815549" w:rsidP="00E94E56">
            <w:pPr>
              <w:ind w:firstLine="437"/>
              <w:jc w:val="both"/>
              <w:rPr>
                <w:bCs/>
                <w:sz w:val="22"/>
                <w:szCs w:val="22"/>
              </w:rPr>
            </w:pPr>
            <w:r w:rsidRPr="00282A31">
              <w:rPr>
                <w:bCs/>
                <w:sz w:val="22"/>
                <w:szCs w:val="22"/>
              </w:rPr>
              <w:t xml:space="preserve">Срок обращения Облигаций составляет </w:t>
            </w:r>
            <w:r w:rsidR="00DD47FF" w:rsidRPr="00282A31">
              <w:rPr>
                <w:bCs/>
                <w:sz w:val="22"/>
                <w:szCs w:val="22"/>
              </w:rPr>
              <w:t>1 098</w:t>
            </w:r>
            <w:r w:rsidRPr="00282A31">
              <w:rPr>
                <w:bCs/>
                <w:sz w:val="22"/>
                <w:szCs w:val="22"/>
              </w:rPr>
              <w:t xml:space="preserve"> (Одна тысяча </w:t>
            </w:r>
            <w:r w:rsidR="00DD47FF" w:rsidRPr="00282A31">
              <w:rPr>
                <w:bCs/>
                <w:sz w:val="22"/>
                <w:szCs w:val="22"/>
              </w:rPr>
              <w:t>девяносто восемь</w:t>
            </w:r>
            <w:r w:rsidRPr="00282A31">
              <w:rPr>
                <w:bCs/>
                <w:sz w:val="22"/>
                <w:szCs w:val="22"/>
              </w:rPr>
              <w:t>) дней с даты начала размещения Облигаций.</w:t>
            </w:r>
          </w:p>
          <w:p w:rsidR="009D0676" w:rsidRPr="00282A31" w:rsidRDefault="009D0676" w:rsidP="009D0676">
            <w:pPr>
              <w:ind w:firstLine="437"/>
              <w:jc w:val="both"/>
              <w:rPr>
                <w:bCs/>
                <w:sz w:val="22"/>
                <w:szCs w:val="22"/>
              </w:rPr>
            </w:pPr>
            <w:r w:rsidRPr="00282A31">
              <w:rPr>
                <w:bCs/>
                <w:sz w:val="22"/>
                <w:szCs w:val="22"/>
              </w:rPr>
              <w:lastRenderedPageBreak/>
              <w:t xml:space="preserve">Облигации допускаются к свободному обращению на биржевом и внебиржевом рынках. Сделки купли-продажи Облигаций на вторичном рынке допускаются после их полной оплаты, а в случае, если процедура эмиссии Облигаций предусматривает государственную регистрацию Отчета об итогах их выпуска, - после даты государственной регистрации Отчета об итогах выпуска Облигаций. </w:t>
            </w:r>
          </w:p>
          <w:p w:rsidR="00261243" w:rsidRPr="00282A31" w:rsidRDefault="00261243" w:rsidP="00261243">
            <w:pPr>
              <w:ind w:firstLine="437"/>
              <w:jc w:val="both"/>
              <w:rPr>
                <w:bCs/>
                <w:sz w:val="22"/>
                <w:szCs w:val="22"/>
              </w:rPr>
            </w:pPr>
            <w:r w:rsidRPr="00282A31">
              <w:rPr>
                <w:bCs/>
                <w:sz w:val="22"/>
                <w:szCs w:val="22"/>
              </w:rPr>
              <w:t>Эмитент предполагает обратиться на ФБ ММВБ для допуска Облигаций к обращению на данной фондовой бирже.</w:t>
            </w:r>
          </w:p>
          <w:p w:rsidR="00815549" w:rsidRPr="00282A31" w:rsidRDefault="00815549" w:rsidP="00E94E56">
            <w:pPr>
              <w:ind w:firstLine="437"/>
              <w:jc w:val="both"/>
              <w:rPr>
                <w:bCs/>
                <w:sz w:val="22"/>
                <w:szCs w:val="22"/>
              </w:rPr>
            </w:pPr>
            <w:r w:rsidRPr="00282A31">
              <w:rPr>
                <w:bCs/>
                <w:sz w:val="22"/>
                <w:szCs w:val="22"/>
              </w:rPr>
              <w:t>На биржевом рынке Облигации обращаются с изъятиями, установленными организаторами торговли на рынке ценных бумаг.</w:t>
            </w:r>
          </w:p>
          <w:p w:rsidR="00815549" w:rsidRPr="00282A31" w:rsidRDefault="00815549" w:rsidP="00E94E56">
            <w:pPr>
              <w:ind w:firstLine="437"/>
              <w:jc w:val="both"/>
              <w:rPr>
                <w:bCs/>
                <w:sz w:val="22"/>
                <w:szCs w:val="22"/>
              </w:rPr>
            </w:pPr>
            <w:r w:rsidRPr="00282A31">
              <w:rPr>
                <w:bCs/>
                <w:sz w:val="22"/>
                <w:szCs w:val="22"/>
              </w:rPr>
              <w:t xml:space="preserve">На внебиржевом рынке Облигации обращаются без ограничений до даты погашения Облигаций. </w:t>
            </w:r>
          </w:p>
          <w:p w:rsidR="00815549" w:rsidRPr="00282A31" w:rsidRDefault="00815549" w:rsidP="00E94E56">
            <w:pPr>
              <w:ind w:firstLine="437"/>
              <w:jc w:val="both"/>
              <w:rPr>
                <w:bCs/>
                <w:sz w:val="22"/>
                <w:szCs w:val="22"/>
              </w:rPr>
            </w:pPr>
            <w:r w:rsidRPr="00282A31">
              <w:rPr>
                <w:bCs/>
                <w:sz w:val="22"/>
                <w:szCs w:val="22"/>
              </w:rPr>
              <w:t>В любой день между датой начала размещения и датой погашения выпуска величина НКД рассчитывается по следующей формуле:</w:t>
            </w:r>
          </w:p>
          <w:p w:rsidR="00815549" w:rsidRPr="00282A31" w:rsidRDefault="00815549" w:rsidP="00E94E56">
            <w:pPr>
              <w:ind w:firstLine="437"/>
              <w:jc w:val="both"/>
              <w:rPr>
                <w:bCs/>
                <w:sz w:val="22"/>
                <w:szCs w:val="22"/>
                <w:lang w:val="en-US"/>
              </w:rPr>
            </w:pPr>
            <w:r w:rsidRPr="00282A31">
              <w:rPr>
                <w:bCs/>
                <w:sz w:val="22"/>
                <w:szCs w:val="22"/>
              </w:rPr>
              <w:t>НКД</w:t>
            </w:r>
            <w:r w:rsidRPr="00282A31">
              <w:rPr>
                <w:bCs/>
                <w:sz w:val="22"/>
                <w:szCs w:val="22"/>
                <w:lang w:val="en-US"/>
              </w:rPr>
              <w:t xml:space="preserve"> = Cj * Nom * (T – T(j-1))/ 365/ 100 %,</w:t>
            </w:r>
          </w:p>
          <w:p w:rsidR="00815549" w:rsidRPr="00282A31" w:rsidRDefault="00815549" w:rsidP="00E94E56">
            <w:pPr>
              <w:ind w:firstLine="437"/>
              <w:jc w:val="both"/>
              <w:rPr>
                <w:bCs/>
                <w:sz w:val="22"/>
                <w:szCs w:val="22"/>
              </w:rPr>
            </w:pPr>
            <w:r w:rsidRPr="00282A31">
              <w:rPr>
                <w:bCs/>
                <w:sz w:val="22"/>
                <w:szCs w:val="22"/>
              </w:rPr>
              <w:t>где</w:t>
            </w:r>
          </w:p>
          <w:p w:rsidR="00815549" w:rsidRPr="00282A31" w:rsidRDefault="00815549" w:rsidP="00E94E56">
            <w:pPr>
              <w:ind w:firstLine="437"/>
              <w:jc w:val="both"/>
              <w:rPr>
                <w:bCs/>
                <w:sz w:val="22"/>
                <w:szCs w:val="22"/>
              </w:rPr>
            </w:pPr>
            <w:r w:rsidRPr="00282A31">
              <w:rPr>
                <w:bCs/>
                <w:sz w:val="22"/>
                <w:szCs w:val="22"/>
              </w:rPr>
              <w:t>Cj - размер процентной ставки купона j-го купонного периода, в процентах годовых;</w:t>
            </w:r>
          </w:p>
          <w:p w:rsidR="00815549" w:rsidRPr="00282A31" w:rsidRDefault="00815549" w:rsidP="00E94E56">
            <w:pPr>
              <w:ind w:firstLine="437"/>
              <w:jc w:val="both"/>
              <w:rPr>
                <w:bCs/>
                <w:sz w:val="22"/>
                <w:szCs w:val="22"/>
              </w:rPr>
            </w:pPr>
            <w:r w:rsidRPr="00282A31">
              <w:rPr>
                <w:bCs/>
                <w:sz w:val="22"/>
                <w:szCs w:val="22"/>
              </w:rPr>
              <w:t>j - порядковый номер текущего купонного перио</w:t>
            </w:r>
            <w:r w:rsidR="00D17D4E" w:rsidRPr="00282A31">
              <w:rPr>
                <w:bCs/>
                <w:sz w:val="22"/>
                <w:szCs w:val="22"/>
              </w:rPr>
              <w:t>да 1, 2, 3, 4, 5, 6</w:t>
            </w:r>
            <w:r w:rsidRPr="00282A31">
              <w:rPr>
                <w:bCs/>
                <w:sz w:val="22"/>
                <w:szCs w:val="22"/>
              </w:rPr>
              <w:t>;</w:t>
            </w:r>
          </w:p>
          <w:p w:rsidR="00815549" w:rsidRPr="00282A31" w:rsidRDefault="00815549" w:rsidP="00E94E56">
            <w:pPr>
              <w:ind w:firstLine="437"/>
              <w:jc w:val="both"/>
              <w:rPr>
                <w:bCs/>
                <w:sz w:val="22"/>
                <w:szCs w:val="22"/>
              </w:rPr>
            </w:pPr>
            <w:r w:rsidRPr="00282A31">
              <w:rPr>
                <w:bCs/>
                <w:sz w:val="22"/>
                <w:szCs w:val="22"/>
              </w:rPr>
              <w:t>Nom - номинальная стоимость одной Облигации, руб.;</w:t>
            </w:r>
          </w:p>
          <w:p w:rsidR="00815549" w:rsidRPr="00282A31" w:rsidRDefault="00815549" w:rsidP="00E94E56">
            <w:pPr>
              <w:ind w:firstLine="437"/>
              <w:jc w:val="both"/>
              <w:rPr>
                <w:bCs/>
                <w:sz w:val="22"/>
                <w:szCs w:val="22"/>
              </w:rPr>
            </w:pPr>
            <w:r w:rsidRPr="00282A31">
              <w:rPr>
                <w:bCs/>
                <w:sz w:val="22"/>
                <w:szCs w:val="22"/>
              </w:rPr>
              <w:t>T - текущая дата (дата приобретения) Облигаций;</w:t>
            </w:r>
          </w:p>
          <w:p w:rsidR="00466E9F" w:rsidRPr="00282A31" w:rsidRDefault="00815549" w:rsidP="00E94E56">
            <w:pPr>
              <w:ind w:firstLine="437"/>
              <w:jc w:val="both"/>
              <w:rPr>
                <w:bCs/>
                <w:sz w:val="22"/>
                <w:szCs w:val="22"/>
              </w:rPr>
            </w:pPr>
            <w:r w:rsidRPr="00282A31">
              <w:rPr>
                <w:bCs/>
                <w:sz w:val="22"/>
                <w:szCs w:val="22"/>
              </w:rPr>
              <w:t>T(j-1) – дата окончания предыдущего купонного периода (для первого купонного периода – дата</w:t>
            </w:r>
            <w:r w:rsidR="00D17D4E" w:rsidRPr="00282A31">
              <w:rPr>
                <w:bCs/>
                <w:sz w:val="22"/>
                <w:szCs w:val="22"/>
              </w:rPr>
              <w:t xml:space="preserve"> </w:t>
            </w:r>
            <w:r w:rsidRPr="00282A31">
              <w:rPr>
                <w:bCs/>
                <w:sz w:val="22"/>
                <w:szCs w:val="22"/>
              </w:rPr>
              <w:t>начала размещения).</w:t>
            </w:r>
          </w:p>
        </w:tc>
      </w:tr>
      <w:tr w:rsidR="00466E9F" w:rsidRPr="00282A31">
        <w:trPr>
          <w:gridAfter w:val="5"/>
          <w:wAfter w:w="195" w:type="dxa"/>
          <w:trHeight w:val="405"/>
        </w:trPr>
        <w:tc>
          <w:tcPr>
            <w:tcW w:w="9537" w:type="dxa"/>
            <w:gridSpan w:val="4"/>
            <w:tcBorders>
              <w:left w:val="nil"/>
              <w:bottom w:val="nil"/>
              <w:right w:val="nil"/>
            </w:tcBorders>
            <w:vAlign w:val="center"/>
          </w:tcPr>
          <w:p w:rsidR="00466E9F" w:rsidRPr="00282A31" w:rsidRDefault="00D17D4E" w:rsidP="00EB06DD">
            <w:pPr>
              <w:ind w:firstLine="464"/>
              <w:jc w:val="both"/>
              <w:rPr>
                <w:bCs/>
                <w:sz w:val="22"/>
                <w:szCs w:val="22"/>
              </w:rPr>
            </w:pPr>
            <w:r w:rsidRPr="00282A31">
              <w:rPr>
                <w:bCs/>
                <w:sz w:val="22"/>
                <w:szCs w:val="22"/>
              </w:rPr>
              <w:lastRenderedPageBreak/>
              <w:t>НКД рассчитывается с точностью до одной копейки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tc>
      </w:tr>
      <w:tr w:rsidR="00466E9F" w:rsidRPr="00282A31">
        <w:trPr>
          <w:gridAfter w:val="5"/>
          <w:wAfter w:w="195" w:type="dxa"/>
          <w:trHeight w:val="405"/>
        </w:trPr>
        <w:tc>
          <w:tcPr>
            <w:tcW w:w="9537" w:type="dxa"/>
            <w:gridSpan w:val="4"/>
            <w:tcBorders>
              <w:top w:val="nil"/>
              <w:left w:val="nil"/>
              <w:bottom w:val="nil"/>
              <w:right w:val="nil"/>
            </w:tcBorders>
            <w:vAlign w:val="center"/>
          </w:tcPr>
          <w:p w:rsidR="00466E9F" w:rsidRPr="00282A31" w:rsidRDefault="00D17D4E" w:rsidP="00EB06DD">
            <w:pPr>
              <w:ind w:firstLine="464"/>
              <w:jc w:val="both"/>
              <w:rPr>
                <w:bCs/>
                <w:sz w:val="22"/>
                <w:szCs w:val="22"/>
              </w:rPr>
            </w:pPr>
            <w:r w:rsidRPr="00282A31">
              <w:rPr>
                <w:bCs/>
                <w:sz w:val="22"/>
                <w:szCs w:val="22"/>
              </w:rPr>
              <w:t>Иные ограничения, установленные законодательством Российской Федерации, учредительными документами Эмитента на обращение размещаемых ценных бумаг: отсутствуют.</w:t>
            </w:r>
          </w:p>
        </w:tc>
      </w:tr>
      <w:tr w:rsidR="00466E9F" w:rsidRPr="00282A31">
        <w:trPr>
          <w:gridAfter w:val="5"/>
          <w:wAfter w:w="195" w:type="dxa"/>
          <w:trHeight w:val="525"/>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10.2.</w:t>
            </w:r>
            <w:r w:rsidRPr="00282A31">
              <w:rPr>
                <w:b/>
                <w:sz w:val="22"/>
                <w:szCs w:val="22"/>
              </w:rPr>
              <w:t xml:space="preserve"> </w:t>
            </w:r>
            <w:r w:rsidRPr="00282A31">
              <w:rPr>
                <w:b/>
                <w:bCs/>
                <w:sz w:val="22"/>
                <w:szCs w:val="22"/>
              </w:rPr>
              <w:t>Порядок и условия погашения</w:t>
            </w:r>
          </w:p>
        </w:tc>
      </w:tr>
      <w:tr w:rsidR="00466E9F" w:rsidRPr="00282A31">
        <w:trPr>
          <w:gridAfter w:val="5"/>
          <w:wAfter w:w="195" w:type="dxa"/>
          <w:trHeight w:val="321"/>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10.2.1.</w:t>
            </w:r>
            <w:r w:rsidRPr="00282A31">
              <w:rPr>
                <w:b/>
                <w:sz w:val="22"/>
                <w:szCs w:val="22"/>
              </w:rPr>
              <w:t xml:space="preserve"> </w:t>
            </w:r>
            <w:r w:rsidRPr="00282A31">
              <w:rPr>
                <w:b/>
                <w:bCs/>
                <w:sz w:val="22"/>
                <w:szCs w:val="22"/>
              </w:rPr>
              <w:t>Срок (дата) погашения облигаций или порядок его определения</w:t>
            </w:r>
          </w:p>
        </w:tc>
      </w:tr>
      <w:tr w:rsidR="00466E9F" w:rsidRPr="00282A31">
        <w:trPr>
          <w:gridAfter w:val="5"/>
          <w:wAfter w:w="195" w:type="dxa"/>
          <w:trHeight w:val="372"/>
        </w:trPr>
        <w:tc>
          <w:tcPr>
            <w:tcW w:w="9537" w:type="dxa"/>
            <w:gridSpan w:val="4"/>
            <w:tcBorders>
              <w:top w:val="nil"/>
              <w:left w:val="nil"/>
              <w:bottom w:val="nil"/>
              <w:right w:val="nil"/>
            </w:tcBorders>
            <w:vAlign w:val="center"/>
          </w:tcPr>
          <w:p w:rsidR="00F64065" w:rsidRPr="00282A31" w:rsidRDefault="00F64065" w:rsidP="00EB06DD">
            <w:pPr>
              <w:ind w:firstLine="464"/>
              <w:jc w:val="both"/>
              <w:rPr>
                <w:sz w:val="22"/>
                <w:szCs w:val="22"/>
              </w:rPr>
            </w:pPr>
          </w:p>
          <w:p w:rsidR="007D2155" w:rsidRPr="00282A31" w:rsidRDefault="007D2155" w:rsidP="00EB06DD">
            <w:pPr>
              <w:ind w:firstLine="464"/>
              <w:jc w:val="both"/>
              <w:rPr>
                <w:sz w:val="22"/>
                <w:szCs w:val="22"/>
              </w:rPr>
            </w:pPr>
            <w:r w:rsidRPr="00282A31">
              <w:rPr>
                <w:sz w:val="22"/>
                <w:szCs w:val="22"/>
              </w:rPr>
              <w:t xml:space="preserve">Облигации погашаются по номинальной стоимости в </w:t>
            </w:r>
            <w:r w:rsidR="003129D1" w:rsidRPr="00282A31">
              <w:rPr>
                <w:bCs/>
                <w:sz w:val="22"/>
                <w:szCs w:val="22"/>
              </w:rPr>
              <w:t xml:space="preserve">1 </w:t>
            </w:r>
            <w:r w:rsidR="00DD47FF" w:rsidRPr="00282A31">
              <w:rPr>
                <w:bCs/>
                <w:sz w:val="22"/>
                <w:szCs w:val="22"/>
              </w:rPr>
              <w:t>098</w:t>
            </w:r>
            <w:r w:rsidR="003129D1" w:rsidRPr="00282A31">
              <w:rPr>
                <w:bCs/>
                <w:sz w:val="22"/>
                <w:szCs w:val="22"/>
              </w:rPr>
              <w:t xml:space="preserve"> (Одна тысяча </w:t>
            </w:r>
            <w:r w:rsidR="00DD47FF" w:rsidRPr="00282A31">
              <w:rPr>
                <w:bCs/>
                <w:sz w:val="22"/>
                <w:szCs w:val="22"/>
              </w:rPr>
              <w:t>девяносто восьмой</w:t>
            </w:r>
            <w:r w:rsidR="003129D1" w:rsidRPr="00282A31">
              <w:rPr>
                <w:bCs/>
                <w:sz w:val="22"/>
                <w:szCs w:val="22"/>
              </w:rPr>
              <w:t>)</w:t>
            </w:r>
            <w:r w:rsidRPr="00282A31">
              <w:rPr>
                <w:sz w:val="22"/>
                <w:szCs w:val="22"/>
              </w:rPr>
              <w:t xml:space="preserve"> день с даты начала размещения Облигаций.</w:t>
            </w:r>
          </w:p>
          <w:p w:rsidR="007D2155" w:rsidRPr="00282A31" w:rsidRDefault="007D2155" w:rsidP="000E6942">
            <w:pPr>
              <w:ind w:firstLine="464"/>
              <w:jc w:val="both"/>
              <w:rPr>
                <w:sz w:val="22"/>
                <w:szCs w:val="22"/>
              </w:rPr>
            </w:pPr>
            <w:r w:rsidRPr="00282A31">
              <w:rPr>
                <w:sz w:val="22"/>
                <w:szCs w:val="22"/>
              </w:rPr>
              <w:t>Дата начала и окончания погашения Облигаций выпуска совпадают. При погашении Облигаций</w:t>
            </w:r>
            <w:r w:rsidR="000E6942" w:rsidRPr="00282A31">
              <w:rPr>
                <w:sz w:val="22"/>
                <w:szCs w:val="22"/>
              </w:rPr>
              <w:t xml:space="preserve"> </w:t>
            </w:r>
            <w:r w:rsidRPr="00282A31">
              <w:rPr>
                <w:sz w:val="22"/>
                <w:szCs w:val="22"/>
              </w:rPr>
              <w:t>выплачивается доход за последний купонный период.</w:t>
            </w:r>
          </w:p>
          <w:p w:rsidR="00466E9F" w:rsidRPr="00282A31" w:rsidRDefault="007D2155" w:rsidP="00D648AC">
            <w:pPr>
              <w:ind w:firstLine="464"/>
              <w:jc w:val="both"/>
              <w:rPr>
                <w:sz w:val="22"/>
                <w:szCs w:val="22"/>
              </w:rPr>
            </w:pPr>
            <w:r w:rsidRPr="00282A31">
              <w:rPr>
                <w:sz w:val="22"/>
                <w:szCs w:val="22"/>
              </w:rPr>
              <w:t>Если дата погашения Облигаций приходится на нерабочий праздничный или выходной день,</w:t>
            </w:r>
            <w:r w:rsidR="00A54AF6" w:rsidRPr="00282A31">
              <w:rPr>
                <w:sz w:val="22"/>
                <w:szCs w:val="22"/>
              </w:rPr>
              <w:t xml:space="preserve"> </w:t>
            </w:r>
            <w:r w:rsidRPr="00282A31">
              <w:rPr>
                <w:sz w:val="22"/>
                <w:szCs w:val="22"/>
              </w:rPr>
              <w:t>независимо от того, будет ли это государственный выходной день или выходной день для</w:t>
            </w:r>
            <w:r w:rsidR="00A54AF6" w:rsidRPr="00282A31">
              <w:rPr>
                <w:sz w:val="22"/>
                <w:szCs w:val="22"/>
              </w:rPr>
              <w:t xml:space="preserve"> </w:t>
            </w:r>
            <w:r w:rsidRPr="00282A31">
              <w:rPr>
                <w:sz w:val="22"/>
                <w:szCs w:val="22"/>
              </w:rPr>
              <w:t xml:space="preserve">расчетных операций, то </w:t>
            </w:r>
            <w:r w:rsidR="00D648AC" w:rsidRPr="00282A31">
              <w:rPr>
                <w:sz w:val="22"/>
                <w:szCs w:val="22"/>
              </w:rPr>
              <w:t>перечисление</w:t>
            </w:r>
            <w:r w:rsidRPr="00282A31">
              <w:rPr>
                <w:sz w:val="22"/>
                <w:szCs w:val="22"/>
              </w:rPr>
              <w:t xml:space="preserve"> надлежащей суммы производится в первый рабочий день,</w:t>
            </w:r>
            <w:r w:rsidR="00A54AF6" w:rsidRPr="00282A31">
              <w:rPr>
                <w:sz w:val="22"/>
                <w:szCs w:val="22"/>
              </w:rPr>
              <w:t xml:space="preserve"> </w:t>
            </w:r>
            <w:r w:rsidRPr="00282A31">
              <w:rPr>
                <w:sz w:val="22"/>
                <w:szCs w:val="22"/>
              </w:rPr>
              <w:t>следующий за нерабочим праздничным или выходным днем. Владелец Облигаций не имеет права</w:t>
            </w:r>
            <w:r w:rsidR="00A54AF6" w:rsidRPr="00282A31">
              <w:rPr>
                <w:sz w:val="22"/>
                <w:szCs w:val="22"/>
              </w:rPr>
              <w:t xml:space="preserve"> </w:t>
            </w:r>
            <w:r w:rsidRPr="00282A31">
              <w:rPr>
                <w:sz w:val="22"/>
                <w:szCs w:val="22"/>
              </w:rPr>
              <w:t>требовать начисления процентов или какой-либо иной компенсации за такую задержку в платеже.</w:t>
            </w:r>
          </w:p>
        </w:tc>
      </w:tr>
      <w:tr w:rsidR="00466E9F" w:rsidRPr="00282A31">
        <w:trPr>
          <w:gridAfter w:val="5"/>
          <w:wAfter w:w="195" w:type="dxa"/>
          <w:trHeight w:val="525"/>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10.2.2.</w:t>
            </w:r>
            <w:r w:rsidRPr="00282A31">
              <w:rPr>
                <w:b/>
                <w:sz w:val="22"/>
                <w:szCs w:val="22"/>
              </w:rPr>
              <w:t xml:space="preserve"> </w:t>
            </w:r>
            <w:r w:rsidRPr="00282A31">
              <w:rPr>
                <w:b/>
                <w:bCs/>
                <w:sz w:val="22"/>
                <w:szCs w:val="22"/>
              </w:rPr>
              <w:t>Форма погашения облигаций</w:t>
            </w:r>
          </w:p>
        </w:tc>
      </w:tr>
      <w:tr w:rsidR="00466E9F" w:rsidRPr="00282A31">
        <w:trPr>
          <w:gridAfter w:val="5"/>
          <w:wAfter w:w="195" w:type="dxa"/>
          <w:trHeight w:val="372"/>
        </w:trPr>
        <w:tc>
          <w:tcPr>
            <w:tcW w:w="9537" w:type="dxa"/>
            <w:gridSpan w:val="4"/>
            <w:tcBorders>
              <w:top w:val="nil"/>
              <w:left w:val="nil"/>
              <w:bottom w:val="nil"/>
              <w:right w:val="nil"/>
            </w:tcBorders>
            <w:vAlign w:val="center"/>
          </w:tcPr>
          <w:p w:rsidR="00466E9F" w:rsidRPr="00282A31" w:rsidRDefault="00A54AF6" w:rsidP="00E94E56">
            <w:pPr>
              <w:jc w:val="both"/>
              <w:rPr>
                <w:sz w:val="22"/>
                <w:szCs w:val="22"/>
              </w:rPr>
            </w:pPr>
            <w:r w:rsidRPr="00282A31">
              <w:rPr>
                <w:sz w:val="22"/>
                <w:szCs w:val="22"/>
              </w:rPr>
              <w:t>Погашение Облигаций производится  денежными средствами в валюте Российской Федерации в безналичном порядке в пользу владельцев Облигаций. Возможность выбора владельцами Облигаций формы погашения Облигаций не предусмотрена.</w:t>
            </w:r>
          </w:p>
        </w:tc>
      </w:tr>
      <w:tr w:rsidR="00466E9F" w:rsidRPr="00282A31">
        <w:trPr>
          <w:gridAfter w:val="5"/>
          <w:wAfter w:w="195" w:type="dxa"/>
          <w:trHeight w:val="525"/>
        </w:trPr>
        <w:tc>
          <w:tcPr>
            <w:tcW w:w="9537" w:type="dxa"/>
            <w:gridSpan w:val="4"/>
            <w:tcBorders>
              <w:top w:val="nil"/>
              <w:left w:val="nil"/>
              <w:bottom w:val="nil"/>
              <w:right w:val="nil"/>
            </w:tcBorders>
            <w:vAlign w:val="center"/>
          </w:tcPr>
          <w:p w:rsidR="009F642D" w:rsidRPr="00282A31" w:rsidRDefault="009F642D" w:rsidP="00E94E56">
            <w:pPr>
              <w:jc w:val="both"/>
              <w:rPr>
                <w:bCs/>
                <w:sz w:val="22"/>
                <w:szCs w:val="22"/>
              </w:rPr>
            </w:pPr>
          </w:p>
          <w:p w:rsidR="00466E9F" w:rsidRPr="00282A31" w:rsidRDefault="00466E9F" w:rsidP="00E94E56">
            <w:pPr>
              <w:jc w:val="both"/>
              <w:rPr>
                <w:b/>
                <w:bCs/>
                <w:sz w:val="22"/>
                <w:szCs w:val="22"/>
              </w:rPr>
            </w:pPr>
            <w:r w:rsidRPr="00282A31">
              <w:rPr>
                <w:b/>
                <w:bCs/>
                <w:sz w:val="22"/>
                <w:szCs w:val="22"/>
              </w:rPr>
              <w:t xml:space="preserve">10.2.3. Дата, на которую составляется список владельцев облигаций для исполнения кредитной организацией - эмитентом обязательств по погашаемым облигациям </w:t>
            </w:r>
          </w:p>
        </w:tc>
      </w:tr>
      <w:tr w:rsidR="00466E9F" w:rsidRPr="00282A31">
        <w:trPr>
          <w:gridAfter w:val="5"/>
          <w:wAfter w:w="195" w:type="dxa"/>
          <w:trHeight w:val="372"/>
        </w:trPr>
        <w:tc>
          <w:tcPr>
            <w:tcW w:w="9537" w:type="dxa"/>
            <w:gridSpan w:val="4"/>
            <w:tcBorders>
              <w:top w:val="nil"/>
              <w:left w:val="nil"/>
              <w:bottom w:val="nil"/>
              <w:right w:val="nil"/>
            </w:tcBorders>
            <w:vAlign w:val="center"/>
          </w:tcPr>
          <w:p w:rsidR="00F64065" w:rsidRPr="00282A31" w:rsidRDefault="00F64065" w:rsidP="00406176">
            <w:pPr>
              <w:autoSpaceDE w:val="0"/>
              <w:autoSpaceDN w:val="0"/>
              <w:adjustRightInd w:val="0"/>
              <w:jc w:val="both"/>
              <w:rPr>
                <w:sz w:val="22"/>
                <w:szCs w:val="22"/>
              </w:rPr>
            </w:pPr>
          </w:p>
          <w:p w:rsidR="00406176" w:rsidRPr="00282A31" w:rsidRDefault="00406176" w:rsidP="00406176">
            <w:pPr>
              <w:autoSpaceDE w:val="0"/>
              <w:autoSpaceDN w:val="0"/>
              <w:adjustRightInd w:val="0"/>
              <w:jc w:val="both"/>
              <w:rPr>
                <w:sz w:val="22"/>
                <w:szCs w:val="22"/>
              </w:rPr>
            </w:pPr>
            <w:r w:rsidRPr="00282A31">
              <w:rPr>
                <w:sz w:val="22"/>
                <w:szCs w:val="22"/>
              </w:rPr>
              <w:t>Составление списка владельцев и/или номинальных держателей Облигаций для исполнения Кредитной организацией - эмитентом обязательств по погашаемым Облигациям не предусмотрено.</w:t>
            </w:r>
          </w:p>
          <w:p w:rsidR="00406176" w:rsidRPr="00282A31" w:rsidRDefault="00406176" w:rsidP="00406176">
            <w:pPr>
              <w:autoSpaceDE w:val="0"/>
              <w:autoSpaceDN w:val="0"/>
              <w:adjustRightInd w:val="0"/>
              <w:jc w:val="both"/>
              <w:rPr>
                <w:sz w:val="22"/>
                <w:szCs w:val="22"/>
              </w:rPr>
            </w:pPr>
            <w:r w:rsidRPr="00282A31">
              <w:rPr>
                <w:sz w:val="22"/>
                <w:szCs w:val="22"/>
              </w:rPr>
              <w:t>Иные условия и порядок погашения облигаций:</w:t>
            </w:r>
          </w:p>
          <w:p w:rsidR="00EF405C" w:rsidRPr="00282A31" w:rsidRDefault="00EF405C" w:rsidP="00EF405C">
            <w:pPr>
              <w:autoSpaceDE w:val="0"/>
              <w:autoSpaceDN w:val="0"/>
              <w:adjustRightInd w:val="0"/>
              <w:jc w:val="both"/>
              <w:rPr>
                <w:sz w:val="22"/>
                <w:szCs w:val="22"/>
              </w:rPr>
            </w:pPr>
            <w:r w:rsidRPr="00282A31">
              <w:rPr>
                <w:sz w:val="22"/>
                <w:szCs w:val="22"/>
              </w:rPr>
              <w:t xml:space="preserve">Выплата при погашении Облигаций производится денежными средствами в валюте Российской Федерации в безналичном порядке. </w:t>
            </w:r>
          </w:p>
          <w:p w:rsidR="00EF405C" w:rsidRPr="00282A31" w:rsidRDefault="00BC799E" w:rsidP="00EF405C">
            <w:pPr>
              <w:autoSpaceDE w:val="0"/>
              <w:autoSpaceDN w:val="0"/>
              <w:adjustRightInd w:val="0"/>
              <w:jc w:val="both"/>
              <w:rPr>
                <w:sz w:val="22"/>
                <w:szCs w:val="22"/>
              </w:rPr>
            </w:pPr>
            <w:r w:rsidRPr="00282A31">
              <w:rPr>
                <w:sz w:val="22"/>
                <w:szCs w:val="22"/>
              </w:rPr>
              <w:t>Если д</w:t>
            </w:r>
            <w:r w:rsidR="00EF405C" w:rsidRPr="00282A31">
              <w:rPr>
                <w:sz w:val="22"/>
                <w:szCs w:val="22"/>
              </w:rPr>
              <w:t xml:space="preserve">ата погашения Облигаций приходится на нерабочий праздничный или выходной день, независимо от того, будет ли это государственный выходной день или выходной день для </w:t>
            </w:r>
            <w:r w:rsidR="00EF405C" w:rsidRPr="00282A31">
              <w:rPr>
                <w:sz w:val="22"/>
                <w:szCs w:val="22"/>
              </w:rPr>
              <w:lastRenderedPageBreak/>
              <w:t>расчетных операций, то выплата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F405C" w:rsidRPr="00282A31" w:rsidRDefault="00EF405C" w:rsidP="00EF405C">
            <w:pPr>
              <w:autoSpaceDE w:val="0"/>
              <w:autoSpaceDN w:val="0"/>
              <w:adjustRightInd w:val="0"/>
              <w:jc w:val="both"/>
              <w:rPr>
                <w:sz w:val="22"/>
                <w:szCs w:val="22"/>
              </w:rPr>
            </w:pPr>
            <w:r w:rsidRPr="00282A31">
              <w:rPr>
                <w:sz w:val="22"/>
                <w:szCs w:val="22"/>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F405C" w:rsidRPr="00A96B90" w:rsidRDefault="00EF405C" w:rsidP="00EF405C">
            <w:pPr>
              <w:autoSpaceDE w:val="0"/>
              <w:autoSpaceDN w:val="0"/>
              <w:adjustRightInd w:val="0"/>
              <w:jc w:val="both"/>
              <w:rPr>
                <w:sz w:val="22"/>
                <w:szCs w:val="22"/>
              </w:rPr>
            </w:pPr>
            <w:r w:rsidRPr="00282A31">
              <w:rPr>
                <w:sz w:val="22"/>
                <w:szCs w:val="22"/>
              </w:rPr>
              <w:t xml:space="preserve">Эмитент исполняет обязанность по погашению Облигаций путем перечисления денежных средств НКО ЗАО НРД. Указанная обязанность считается исполненной Эмитентом с даты поступления денежных </w:t>
            </w:r>
            <w:r w:rsidRPr="00A96B90">
              <w:rPr>
                <w:sz w:val="22"/>
                <w:szCs w:val="22"/>
              </w:rPr>
              <w:t xml:space="preserve">средств на счет НКО ЗАО НРД. </w:t>
            </w:r>
          </w:p>
          <w:p w:rsidR="00EF405C" w:rsidRPr="00484F6A" w:rsidRDefault="00EF405C" w:rsidP="00EF405C">
            <w:pPr>
              <w:autoSpaceDE w:val="0"/>
              <w:autoSpaceDN w:val="0"/>
              <w:adjustRightInd w:val="0"/>
              <w:jc w:val="both"/>
              <w:rPr>
                <w:sz w:val="21"/>
                <w:szCs w:val="21"/>
              </w:rPr>
            </w:pPr>
            <w:r w:rsidRPr="00484F6A">
              <w:rPr>
                <w:sz w:val="21"/>
                <w:szCs w:val="21"/>
              </w:rPr>
              <w:t>Передача выплат по Облигациям осуществляется Депозитарием и НКО ЗАО НРД лицу, являвшемуся его депонентом:</w:t>
            </w:r>
          </w:p>
          <w:p w:rsidR="00EF405C" w:rsidRPr="00484F6A" w:rsidRDefault="00EF405C" w:rsidP="00EF405C">
            <w:pPr>
              <w:autoSpaceDE w:val="0"/>
              <w:autoSpaceDN w:val="0"/>
              <w:adjustRightInd w:val="0"/>
              <w:jc w:val="both"/>
              <w:rPr>
                <w:sz w:val="21"/>
                <w:szCs w:val="21"/>
              </w:rPr>
            </w:pPr>
            <w:r w:rsidRPr="00484F6A">
              <w:rPr>
                <w:sz w:val="21"/>
                <w:szCs w:val="21"/>
              </w:rPr>
              <w:t xml:space="preserve">1) на конец операционного дня, предшествующего дате, которая </w:t>
            </w:r>
            <w:r w:rsidR="00CE494F" w:rsidRPr="00484F6A">
              <w:rPr>
                <w:sz w:val="21"/>
                <w:szCs w:val="21"/>
              </w:rPr>
              <w:t>определена</w:t>
            </w:r>
            <w:r w:rsidRPr="00484F6A">
              <w:rPr>
                <w:sz w:val="21"/>
                <w:szCs w:val="21"/>
              </w:rPr>
              <w:t xml:space="preserve"> в соответствии с документом, удостоверяющим права, закрепленные Облигациями, и на которую обязанность по осуществлению выплат по Облигациям подлежит исполнению;</w:t>
            </w:r>
          </w:p>
          <w:p w:rsidR="00EF405C" w:rsidRPr="00484F6A" w:rsidRDefault="00EF405C" w:rsidP="00EF405C">
            <w:pPr>
              <w:autoSpaceDE w:val="0"/>
              <w:autoSpaceDN w:val="0"/>
              <w:adjustRightInd w:val="0"/>
              <w:jc w:val="both"/>
              <w:rPr>
                <w:sz w:val="21"/>
                <w:szCs w:val="21"/>
              </w:rPr>
            </w:pPr>
            <w:r w:rsidRPr="00484F6A">
              <w:rPr>
                <w:sz w:val="21"/>
                <w:szCs w:val="21"/>
              </w:rPr>
              <w:t>2) на конец операционного дня, следующего за датой, на которую НКО ЗАО НРД в соответствии с действующим законодательством раскрыта информация о получении НКО ЗАО НРД подлежащих передаче выплат по Облигациям в случае, если обязанность по осуществлению последней выплаты по Облигациям в установленный срок Эмитентом не исполнена или исполнена ненадлежащим образом.</w:t>
            </w:r>
          </w:p>
          <w:p w:rsidR="00EF405C" w:rsidRPr="00A96B90" w:rsidRDefault="00EF405C" w:rsidP="00EF405C">
            <w:pPr>
              <w:autoSpaceDE w:val="0"/>
              <w:autoSpaceDN w:val="0"/>
              <w:adjustRightInd w:val="0"/>
              <w:jc w:val="both"/>
              <w:rPr>
                <w:sz w:val="21"/>
                <w:szCs w:val="21"/>
              </w:rPr>
            </w:pPr>
            <w:r w:rsidRPr="00A96B90">
              <w:rPr>
                <w:sz w:val="21"/>
                <w:szCs w:val="21"/>
              </w:rPr>
              <w:t xml:space="preserve">Депозитарий передает своим депонентам выплаты по Облигациям пропорционально количеству Облигаций, </w:t>
            </w:r>
            <w:r w:rsidR="006E64A3" w:rsidRPr="00A96B90">
              <w:rPr>
                <w:sz w:val="21"/>
                <w:szCs w:val="21"/>
              </w:rPr>
              <w:t>которые учитывались на их счетах депо на конец операционного дня, определенного в соответствии с вышеуказанными абзацами.</w:t>
            </w:r>
          </w:p>
          <w:p w:rsidR="00EF405C" w:rsidRPr="00A96B90" w:rsidRDefault="00EF405C" w:rsidP="00EF405C">
            <w:pPr>
              <w:autoSpaceDE w:val="0"/>
              <w:autoSpaceDN w:val="0"/>
              <w:adjustRightInd w:val="0"/>
              <w:jc w:val="both"/>
              <w:rPr>
                <w:sz w:val="21"/>
                <w:szCs w:val="21"/>
              </w:rPr>
            </w:pPr>
            <w:r w:rsidRPr="00A96B90">
              <w:rPr>
                <w:sz w:val="21"/>
                <w:szCs w:val="21"/>
              </w:rPr>
              <w:t xml:space="preserve">Облигации погашаются по номинальной стоимости. При погашении Облигаций выплачивается также купонный доход за последний купонный период. </w:t>
            </w:r>
          </w:p>
          <w:p w:rsidR="00EF405C" w:rsidRPr="00A96B90" w:rsidRDefault="00EF405C" w:rsidP="00EF405C">
            <w:pPr>
              <w:autoSpaceDE w:val="0"/>
              <w:autoSpaceDN w:val="0"/>
              <w:adjustRightInd w:val="0"/>
              <w:jc w:val="both"/>
              <w:rPr>
                <w:sz w:val="21"/>
                <w:szCs w:val="21"/>
              </w:rPr>
            </w:pPr>
            <w:r w:rsidRPr="00A96B90">
              <w:rPr>
                <w:sz w:val="21"/>
                <w:szCs w:val="21"/>
              </w:rPr>
              <w:t>Списание Облигаций со счетов депо при погашении производится после исполнения Эмитентом</w:t>
            </w:r>
            <w:r w:rsidR="00261243" w:rsidRPr="00A96B90">
              <w:rPr>
                <w:sz w:val="21"/>
                <w:szCs w:val="21"/>
              </w:rPr>
              <w:t xml:space="preserve"> </w:t>
            </w:r>
            <w:r w:rsidRPr="00A96B90">
              <w:rPr>
                <w:sz w:val="21"/>
                <w:szCs w:val="21"/>
              </w:rPr>
              <w:t xml:space="preserve">всех обязательств перед владельцами Облигаций по погашению номинальной стоимости Облигаций и выплате купонного дохода по ним за все купонные периоды. </w:t>
            </w:r>
          </w:p>
          <w:p w:rsidR="00466E9F" w:rsidRPr="00282A31" w:rsidRDefault="00EF405C" w:rsidP="00EF405C">
            <w:pPr>
              <w:jc w:val="both"/>
              <w:rPr>
                <w:sz w:val="22"/>
                <w:szCs w:val="22"/>
              </w:rPr>
            </w:pPr>
            <w:r w:rsidRPr="00A96B90">
              <w:rPr>
                <w:sz w:val="21"/>
                <w:szCs w:val="21"/>
              </w:rPr>
              <w:t>Снятие Сертификата с хранения производится после списания всех Облигаций со счетов в НКО ЗАО НРД.</w:t>
            </w:r>
          </w:p>
        </w:tc>
      </w:tr>
      <w:tr w:rsidR="00466E9F" w:rsidRPr="00282A31" w:rsidTr="00A96B90">
        <w:trPr>
          <w:gridAfter w:val="5"/>
          <w:wAfter w:w="195" w:type="dxa"/>
          <w:trHeight w:val="920"/>
        </w:trPr>
        <w:tc>
          <w:tcPr>
            <w:tcW w:w="9537" w:type="dxa"/>
            <w:gridSpan w:val="4"/>
            <w:tcBorders>
              <w:top w:val="nil"/>
              <w:left w:val="nil"/>
              <w:bottom w:val="nil"/>
              <w:right w:val="nil"/>
            </w:tcBorders>
            <w:vAlign w:val="center"/>
          </w:tcPr>
          <w:p w:rsidR="00DD47FF" w:rsidRPr="00282A31" w:rsidRDefault="00DD47FF" w:rsidP="00E94E56">
            <w:pPr>
              <w:jc w:val="both"/>
              <w:rPr>
                <w:b/>
                <w:bCs/>
                <w:sz w:val="22"/>
                <w:szCs w:val="22"/>
              </w:rPr>
            </w:pPr>
          </w:p>
          <w:p w:rsidR="00466E9F" w:rsidRPr="00282A31" w:rsidRDefault="00466E9F" w:rsidP="00E94E56">
            <w:pPr>
              <w:jc w:val="both"/>
              <w:rPr>
                <w:b/>
                <w:bCs/>
                <w:sz w:val="22"/>
                <w:szCs w:val="22"/>
              </w:rPr>
            </w:pPr>
            <w:r w:rsidRPr="00282A31">
              <w:rPr>
                <w:b/>
                <w:bCs/>
                <w:sz w:val="22"/>
                <w:szCs w:val="22"/>
              </w:rPr>
              <w:t>10.2.4. Возможность и условия досрочного погашения облигаций</w:t>
            </w:r>
          </w:p>
          <w:p w:rsidR="00DD47FF" w:rsidRPr="00282A31" w:rsidRDefault="00DD47FF" w:rsidP="009A2B1A">
            <w:pPr>
              <w:jc w:val="both"/>
              <w:rPr>
                <w:bCs/>
                <w:sz w:val="22"/>
                <w:szCs w:val="22"/>
              </w:rPr>
            </w:pPr>
            <w:r w:rsidRPr="00282A31">
              <w:rPr>
                <w:bCs/>
                <w:sz w:val="22"/>
                <w:szCs w:val="22"/>
              </w:rPr>
              <w:t>Досрочное погашение облигаций не предусмотрено</w:t>
            </w:r>
            <w:r w:rsidR="009A2B1A" w:rsidRPr="00282A31">
              <w:rPr>
                <w:bCs/>
                <w:sz w:val="22"/>
                <w:szCs w:val="22"/>
              </w:rPr>
              <w:t>.</w:t>
            </w:r>
          </w:p>
          <w:p w:rsidR="009A2B1A" w:rsidRPr="00282A31" w:rsidRDefault="009A2B1A" w:rsidP="009A2B1A">
            <w:pPr>
              <w:jc w:val="both"/>
              <w:rPr>
                <w:b/>
                <w:bCs/>
                <w:sz w:val="22"/>
                <w:szCs w:val="22"/>
              </w:rPr>
            </w:pPr>
          </w:p>
        </w:tc>
      </w:tr>
      <w:tr w:rsidR="00466E9F" w:rsidRPr="00282A31">
        <w:trPr>
          <w:gridAfter w:val="5"/>
          <w:wAfter w:w="195" w:type="dxa"/>
          <w:trHeight w:val="346"/>
        </w:trPr>
        <w:tc>
          <w:tcPr>
            <w:tcW w:w="9537" w:type="dxa"/>
            <w:gridSpan w:val="4"/>
            <w:tcBorders>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10.3. Сведения о платежных агентах по облигациям</w:t>
            </w:r>
          </w:p>
        </w:tc>
      </w:tr>
      <w:tr w:rsidR="00466E9F" w:rsidRPr="00282A31">
        <w:trPr>
          <w:gridAfter w:val="5"/>
          <w:wAfter w:w="195" w:type="dxa"/>
          <w:trHeight w:val="351"/>
        </w:trPr>
        <w:tc>
          <w:tcPr>
            <w:tcW w:w="9537" w:type="dxa"/>
            <w:gridSpan w:val="4"/>
            <w:tcBorders>
              <w:top w:val="nil"/>
              <w:left w:val="nil"/>
              <w:bottom w:val="nil"/>
              <w:right w:val="nil"/>
            </w:tcBorders>
            <w:vAlign w:val="center"/>
          </w:tcPr>
          <w:p w:rsidR="000B67BE" w:rsidRPr="00282A31" w:rsidRDefault="00DD47FF" w:rsidP="00412B13">
            <w:pPr>
              <w:jc w:val="both"/>
              <w:rPr>
                <w:sz w:val="22"/>
                <w:szCs w:val="22"/>
              </w:rPr>
            </w:pPr>
            <w:r w:rsidRPr="00282A31">
              <w:rPr>
                <w:sz w:val="22"/>
                <w:szCs w:val="22"/>
              </w:rPr>
              <w:t>Эмитент не планирует привлечения платежных агентов.</w:t>
            </w:r>
          </w:p>
        </w:tc>
      </w:tr>
      <w:tr w:rsidR="00466E9F" w:rsidRPr="00282A31">
        <w:trPr>
          <w:gridAfter w:val="5"/>
          <w:wAfter w:w="195" w:type="dxa"/>
          <w:trHeight w:val="647"/>
        </w:trPr>
        <w:tc>
          <w:tcPr>
            <w:tcW w:w="9537" w:type="dxa"/>
            <w:gridSpan w:val="4"/>
            <w:tcBorders>
              <w:left w:val="nil"/>
              <w:bottom w:val="nil"/>
              <w:right w:val="nil"/>
            </w:tcBorders>
            <w:vAlign w:val="center"/>
          </w:tcPr>
          <w:p w:rsidR="009A2B1A" w:rsidRPr="00282A31" w:rsidRDefault="009A2B1A" w:rsidP="00E94E56">
            <w:pPr>
              <w:jc w:val="both"/>
              <w:rPr>
                <w:b/>
                <w:bCs/>
                <w:sz w:val="22"/>
                <w:szCs w:val="22"/>
              </w:rPr>
            </w:pPr>
          </w:p>
          <w:p w:rsidR="00466E9F" w:rsidRPr="00282A31" w:rsidRDefault="00466E9F" w:rsidP="00E94E56">
            <w:pPr>
              <w:jc w:val="both"/>
              <w:rPr>
                <w:b/>
                <w:bCs/>
                <w:sz w:val="22"/>
                <w:szCs w:val="22"/>
              </w:rPr>
            </w:pPr>
            <w:r w:rsidRPr="00282A31">
              <w:rPr>
                <w:b/>
                <w:bCs/>
                <w:sz w:val="22"/>
                <w:szCs w:val="22"/>
              </w:rPr>
              <w:t>10.4. Сведения о действиях владельцев облигаций и порядке раскрытия информации в случае дефолта по облигациям</w:t>
            </w:r>
          </w:p>
        </w:tc>
      </w:tr>
      <w:tr w:rsidR="00466E9F" w:rsidRPr="00282A31">
        <w:trPr>
          <w:gridAfter w:val="5"/>
          <w:wAfter w:w="195" w:type="dxa"/>
          <w:trHeight w:val="347"/>
        </w:trPr>
        <w:tc>
          <w:tcPr>
            <w:tcW w:w="9537" w:type="dxa"/>
            <w:gridSpan w:val="4"/>
            <w:tcBorders>
              <w:top w:val="nil"/>
              <w:left w:val="nil"/>
              <w:bottom w:val="nil"/>
              <w:right w:val="nil"/>
            </w:tcBorders>
          </w:tcPr>
          <w:p w:rsidR="003A2A8F" w:rsidRPr="00484F6A" w:rsidRDefault="003A2A8F" w:rsidP="003A2A8F">
            <w:pPr>
              <w:autoSpaceDE w:val="0"/>
              <w:autoSpaceDN w:val="0"/>
              <w:adjustRightInd w:val="0"/>
              <w:jc w:val="both"/>
              <w:rPr>
                <w:sz w:val="22"/>
                <w:szCs w:val="22"/>
              </w:rPr>
            </w:pPr>
            <w:r w:rsidRPr="00484F6A">
              <w:rPr>
                <w:sz w:val="22"/>
                <w:szCs w:val="22"/>
              </w:rPr>
              <w:t>В соответствии со ст. 8</w:t>
            </w:r>
            <w:r w:rsidR="00A730F6" w:rsidRPr="00484F6A">
              <w:rPr>
                <w:sz w:val="22"/>
                <w:szCs w:val="22"/>
              </w:rPr>
              <w:t>09</w:t>
            </w:r>
            <w:r w:rsidRPr="00484F6A">
              <w:rPr>
                <w:sz w:val="22"/>
                <w:szCs w:val="22"/>
              </w:rPr>
              <w:t xml:space="preserve"> и 81</w:t>
            </w:r>
            <w:r w:rsidR="00A730F6" w:rsidRPr="00484F6A">
              <w:rPr>
                <w:sz w:val="22"/>
                <w:szCs w:val="22"/>
              </w:rPr>
              <w:t>0</w:t>
            </w:r>
            <w:r w:rsidRPr="00484F6A">
              <w:rPr>
                <w:sz w:val="22"/>
                <w:szCs w:val="22"/>
              </w:rPr>
              <w:t xml:space="preserve"> Гражданского кодекса РФ Эмитент обязан возвратить владельцам при погашении Облигаций их номинальную стоимость и выплатить купонные доходы по Облигациям в сроки и порядке, предусмотренные Решени</w:t>
            </w:r>
            <w:r w:rsidR="00BA1749" w:rsidRPr="00484F6A">
              <w:rPr>
                <w:sz w:val="22"/>
                <w:szCs w:val="22"/>
              </w:rPr>
              <w:t>е</w:t>
            </w:r>
            <w:r w:rsidRPr="00484F6A">
              <w:rPr>
                <w:sz w:val="22"/>
                <w:szCs w:val="22"/>
              </w:rPr>
              <w:t>м о выпуске</w:t>
            </w:r>
            <w:r w:rsidR="00A630C0" w:rsidRPr="00484F6A">
              <w:rPr>
                <w:sz w:val="22"/>
                <w:szCs w:val="22"/>
              </w:rPr>
              <w:t xml:space="preserve"> ценных бумаг</w:t>
            </w:r>
            <w:r w:rsidRPr="00484F6A">
              <w:rPr>
                <w:sz w:val="22"/>
                <w:szCs w:val="22"/>
              </w:rPr>
              <w:t>.</w:t>
            </w:r>
          </w:p>
          <w:p w:rsidR="003A2A8F" w:rsidRPr="00484F6A" w:rsidRDefault="003A2A8F" w:rsidP="003A2A8F">
            <w:pPr>
              <w:autoSpaceDE w:val="0"/>
              <w:autoSpaceDN w:val="0"/>
              <w:adjustRightInd w:val="0"/>
              <w:jc w:val="both"/>
              <w:rPr>
                <w:sz w:val="22"/>
                <w:szCs w:val="22"/>
              </w:rPr>
            </w:pPr>
            <w:r w:rsidRPr="00484F6A">
              <w:rPr>
                <w:sz w:val="22"/>
                <w:szCs w:val="22"/>
              </w:rPr>
              <w:t>Дефолт - неисполнение обязательств Эмитента по Облигациям в случае:</w:t>
            </w:r>
          </w:p>
          <w:p w:rsidR="003A2A8F" w:rsidRPr="00484F6A" w:rsidRDefault="003A2A8F" w:rsidP="003A2A8F">
            <w:pPr>
              <w:autoSpaceDE w:val="0"/>
              <w:autoSpaceDN w:val="0"/>
              <w:adjustRightInd w:val="0"/>
              <w:jc w:val="both"/>
              <w:rPr>
                <w:sz w:val="22"/>
                <w:szCs w:val="22"/>
              </w:rPr>
            </w:pPr>
            <w:r w:rsidRPr="00484F6A">
              <w:rPr>
                <w:sz w:val="22"/>
                <w:szCs w:val="22"/>
              </w:rPr>
              <w:t>- просрочки исполнения обязательства по выплате купонного дохода по Облигациям (т.е. нарушение порядка и сроков, указанных в Решении о выпуске</w:t>
            </w:r>
            <w:r w:rsidR="00A630C0" w:rsidRPr="00484F6A">
              <w:rPr>
                <w:sz w:val="22"/>
                <w:szCs w:val="22"/>
              </w:rPr>
              <w:t xml:space="preserve"> ценных бумаг</w:t>
            </w:r>
            <w:r w:rsidRPr="00484F6A">
              <w:rPr>
                <w:sz w:val="22"/>
                <w:szCs w:val="22"/>
              </w:rPr>
              <w:t>) на срок более 7 (Семи) дней или отказа от исполнения указанного обязательства;</w:t>
            </w:r>
          </w:p>
          <w:p w:rsidR="003A2A8F" w:rsidRPr="00484F6A" w:rsidRDefault="003A2A8F" w:rsidP="003A2A8F">
            <w:pPr>
              <w:autoSpaceDE w:val="0"/>
              <w:autoSpaceDN w:val="0"/>
              <w:adjustRightInd w:val="0"/>
              <w:jc w:val="both"/>
              <w:rPr>
                <w:sz w:val="22"/>
                <w:szCs w:val="22"/>
              </w:rPr>
            </w:pPr>
            <w:r w:rsidRPr="00484F6A">
              <w:rPr>
                <w:sz w:val="22"/>
                <w:szCs w:val="22"/>
              </w:rPr>
              <w:t>- просрочки исполнения обязательства по выплате номинальной стоимости при погашении Облигаций и/или обязательств по приобретению Облигаций по требованиям их владельцев и/или по соглашению с владельцами (т.е. нарушение порядка и сроков, указанных в Решении о выпуске</w:t>
            </w:r>
            <w:r w:rsidR="00A630C0" w:rsidRPr="00484F6A">
              <w:rPr>
                <w:sz w:val="22"/>
                <w:szCs w:val="22"/>
              </w:rPr>
              <w:t xml:space="preserve"> ценных бумаг</w:t>
            </w:r>
            <w:r w:rsidRPr="00484F6A">
              <w:rPr>
                <w:sz w:val="22"/>
                <w:szCs w:val="22"/>
              </w:rPr>
              <w:t>) на срок более 30 (Тридцати) дней или отказа от исполнения указанного обязательства.</w:t>
            </w:r>
          </w:p>
          <w:p w:rsidR="003A2A8F" w:rsidRPr="00484F6A" w:rsidRDefault="003A2A8F" w:rsidP="003A2A8F">
            <w:pPr>
              <w:autoSpaceDE w:val="0"/>
              <w:autoSpaceDN w:val="0"/>
              <w:adjustRightInd w:val="0"/>
              <w:jc w:val="both"/>
              <w:rPr>
                <w:sz w:val="22"/>
                <w:szCs w:val="22"/>
              </w:rPr>
            </w:pPr>
            <w:r w:rsidRPr="00484F6A">
              <w:rPr>
                <w:sz w:val="22"/>
                <w:szCs w:val="22"/>
              </w:rPr>
              <w:t>Исполнение соответствующих обязательств с просрочкой в течение указанных в настоящем пункте сроков составляет технический дефолт.</w:t>
            </w:r>
          </w:p>
          <w:p w:rsidR="004E6CBF" w:rsidRPr="00282A31" w:rsidRDefault="004E6CBF" w:rsidP="004E6CBF">
            <w:pPr>
              <w:autoSpaceDE w:val="0"/>
              <w:autoSpaceDN w:val="0"/>
              <w:adjustRightInd w:val="0"/>
              <w:jc w:val="both"/>
              <w:rPr>
                <w:b/>
                <w:bCs/>
                <w:sz w:val="22"/>
                <w:szCs w:val="22"/>
              </w:rPr>
            </w:pPr>
            <w:r w:rsidRPr="00282A31">
              <w:rPr>
                <w:b/>
                <w:bCs/>
                <w:sz w:val="22"/>
                <w:szCs w:val="22"/>
              </w:rPr>
              <w:t>порядок обращения с требованием к кредитной организации - эмитенту, лицам, несущим солидарную или субсидиарную ответственность по обязательствам кредитной организации - эмитента в случае неисполнения либо ненадлежащего исполнения кредитной организацией - эмитентом обязательств по облигациям:</w:t>
            </w:r>
          </w:p>
          <w:p w:rsidR="00AD30B5" w:rsidRPr="00282A31" w:rsidRDefault="00AD30B5" w:rsidP="00AD30B5">
            <w:pPr>
              <w:pStyle w:val="32"/>
              <w:tabs>
                <w:tab w:val="left" w:pos="1077"/>
              </w:tabs>
              <w:ind w:left="39" w:firstLine="0"/>
              <w:jc w:val="both"/>
              <w:rPr>
                <w:bCs/>
                <w:iCs/>
                <w:sz w:val="22"/>
                <w:szCs w:val="22"/>
              </w:rPr>
            </w:pPr>
            <w:r w:rsidRPr="00282A31">
              <w:rPr>
                <w:bCs/>
                <w:iCs/>
                <w:sz w:val="22"/>
                <w:szCs w:val="22"/>
              </w:rPr>
              <w:lastRenderedPageBreak/>
              <w:t>В случае наступления дефолта или технического дефолта Кредитной организации-эмитента по Облигациям владельцы Облигаций, уполномоченные ими лица вправе обратиться к Кредитной организации-эмитенту с требованием выплатить:</w:t>
            </w:r>
          </w:p>
          <w:p w:rsidR="00AD30B5" w:rsidRPr="00282A31" w:rsidRDefault="00AD30B5" w:rsidP="00AD30B5">
            <w:pPr>
              <w:pStyle w:val="32"/>
              <w:tabs>
                <w:tab w:val="left" w:pos="1077"/>
              </w:tabs>
              <w:ind w:left="39" w:firstLine="0"/>
              <w:jc w:val="both"/>
              <w:rPr>
                <w:bCs/>
                <w:iCs/>
                <w:sz w:val="22"/>
                <w:szCs w:val="22"/>
              </w:rPr>
            </w:pPr>
            <w:r w:rsidRPr="00282A31">
              <w:rPr>
                <w:bCs/>
                <w:iCs/>
                <w:sz w:val="22"/>
                <w:szCs w:val="22"/>
              </w:rPr>
              <w:t>1) в случае дефолта по исполнению обязательства по выплате очередного процента (купона) по Облигациям в порядке и сроки, указанные в Решении о выпуске ценных бумаг и в Проспекте ценных бумаг, на срок более 7 (Семи) календарных дней или отказа от исполнения указанного обязательства – предусмотренный по Облигациям доход, а также уплатить проценты за несвоевременную выплату доходов по Облигациям в соответствии со ст. 395 и ст. 811 ГК РФ;</w:t>
            </w:r>
          </w:p>
          <w:p w:rsidR="00AD30B5" w:rsidRPr="00282A31" w:rsidRDefault="00AD30B5" w:rsidP="00AD30B5">
            <w:pPr>
              <w:pStyle w:val="32"/>
              <w:tabs>
                <w:tab w:val="left" w:pos="1077"/>
              </w:tabs>
              <w:ind w:left="39" w:firstLine="0"/>
              <w:jc w:val="both"/>
              <w:rPr>
                <w:bCs/>
                <w:iCs/>
                <w:sz w:val="22"/>
                <w:szCs w:val="22"/>
              </w:rPr>
            </w:pPr>
            <w:r w:rsidRPr="00282A31">
              <w:rPr>
                <w:bCs/>
                <w:iCs/>
                <w:sz w:val="22"/>
                <w:szCs w:val="22"/>
              </w:rPr>
              <w:t>в случае дефолта по исполнению обязательства по выплате суммы основного долга по  Облигациям в порядке и сроки, указанные в Решении о выпуске ценных бумаг и в Проспекте</w:t>
            </w:r>
          </w:p>
          <w:p w:rsidR="00AD30B5" w:rsidRPr="00282A31" w:rsidRDefault="00AD30B5" w:rsidP="00AD30B5">
            <w:pPr>
              <w:pStyle w:val="32"/>
              <w:tabs>
                <w:tab w:val="left" w:pos="1077"/>
              </w:tabs>
              <w:ind w:left="39" w:firstLine="0"/>
              <w:jc w:val="both"/>
              <w:rPr>
                <w:bCs/>
                <w:iCs/>
                <w:sz w:val="22"/>
                <w:szCs w:val="22"/>
              </w:rPr>
            </w:pPr>
            <w:r w:rsidRPr="00282A31">
              <w:rPr>
                <w:bCs/>
                <w:iCs/>
                <w:sz w:val="22"/>
                <w:szCs w:val="22"/>
              </w:rPr>
              <w:t>ценных бумаг, на срок более 30 (Тридцати) календарных дней или отказа от исполнения указанного обязательства - номинальную стоимость Облигации, а также уплатить проценты за несвоевременное погашение Облигаций в соответствии со ст. 395 и ст. 811 ГК РФ.</w:t>
            </w:r>
          </w:p>
          <w:p w:rsidR="00AD30B5" w:rsidRPr="00282A31" w:rsidRDefault="00AD30B5" w:rsidP="00AD30B5">
            <w:pPr>
              <w:pStyle w:val="32"/>
              <w:tabs>
                <w:tab w:val="left" w:pos="1077"/>
              </w:tabs>
              <w:ind w:left="0" w:firstLine="0"/>
              <w:jc w:val="both"/>
              <w:rPr>
                <w:bCs/>
                <w:iCs/>
                <w:sz w:val="22"/>
                <w:szCs w:val="22"/>
              </w:rPr>
            </w:pPr>
            <w:r w:rsidRPr="00282A31">
              <w:rPr>
                <w:bCs/>
                <w:iCs/>
                <w:sz w:val="22"/>
                <w:szCs w:val="22"/>
              </w:rPr>
              <w:t>2) в случае технического дефолта - проценты за несвоевременное исполнение обязательств</w:t>
            </w:r>
          </w:p>
          <w:p w:rsidR="00AD30B5" w:rsidRPr="00282A31" w:rsidRDefault="00AD30B5" w:rsidP="00AD30B5">
            <w:pPr>
              <w:adjustRightInd w:val="0"/>
              <w:ind w:left="39"/>
              <w:jc w:val="both"/>
              <w:rPr>
                <w:bCs/>
                <w:iCs/>
                <w:sz w:val="22"/>
                <w:szCs w:val="22"/>
              </w:rPr>
            </w:pPr>
            <w:r w:rsidRPr="00282A31">
              <w:rPr>
                <w:bCs/>
                <w:iCs/>
                <w:sz w:val="22"/>
                <w:szCs w:val="22"/>
              </w:rPr>
              <w:t>по Облигациям в соответствии со ст. 395 и ст. 811 ГК РФ.</w:t>
            </w:r>
            <w:r w:rsidRPr="00282A31" w:rsidDel="004D7962">
              <w:rPr>
                <w:bCs/>
                <w:iCs/>
                <w:sz w:val="22"/>
                <w:szCs w:val="22"/>
              </w:rPr>
              <w:t xml:space="preserve"> </w:t>
            </w:r>
          </w:p>
          <w:p w:rsidR="00AD30B5" w:rsidRPr="00282A31" w:rsidRDefault="00AD30B5" w:rsidP="00AD30B5">
            <w:pPr>
              <w:adjustRightInd w:val="0"/>
              <w:ind w:firstLine="567"/>
              <w:jc w:val="both"/>
              <w:rPr>
                <w:bCs/>
                <w:iCs/>
                <w:sz w:val="22"/>
                <w:szCs w:val="22"/>
              </w:rPr>
            </w:pPr>
            <w:r w:rsidRPr="00282A31">
              <w:rPr>
                <w:bCs/>
                <w:iCs/>
                <w:sz w:val="22"/>
                <w:szCs w:val="22"/>
              </w:rPr>
              <w:t>Требование к Кредитной организации-эмитенту должно быть предъявлено в письменной форме, поименовано «Претензия» и подписано владельцем Облигации, уполномоченным им лицом, в том числе уполномоченным лицом номинального держателя Облигаций.</w:t>
            </w:r>
          </w:p>
          <w:p w:rsidR="00AD30B5" w:rsidRPr="00282A31" w:rsidRDefault="00AD30B5" w:rsidP="00AD30B5">
            <w:pPr>
              <w:adjustRightInd w:val="0"/>
              <w:ind w:firstLine="567"/>
              <w:jc w:val="both"/>
              <w:rPr>
                <w:bCs/>
                <w:iCs/>
                <w:sz w:val="22"/>
                <w:szCs w:val="22"/>
              </w:rPr>
            </w:pPr>
            <w:r w:rsidRPr="00282A31">
              <w:rPr>
                <w:bCs/>
                <w:iCs/>
                <w:sz w:val="22"/>
                <w:szCs w:val="22"/>
              </w:rPr>
              <w:t>Претензия направляется заказным письмом с уведомлением о вручении и описью вложения по почтовому адресу Кредитной организации-эмитента или вручается под расписку уполномоченному лицу Кредитной организации-эмитента.</w:t>
            </w:r>
          </w:p>
          <w:p w:rsidR="00AD30B5" w:rsidRPr="00282A31" w:rsidRDefault="00AD30B5" w:rsidP="00AD30B5">
            <w:pPr>
              <w:adjustRightInd w:val="0"/>
              <w:ind w:firstLine="567"/>
              <w:jc w:val="both"/>
              <w:rPr>
                <w:bCs/>
                <w:iCs/>
                <w:sz w:val="22"/>
                <w:szCs w:val="22"/>
              </w:rPr>
            </w:pPr>
            <w:r w:rsidRPr="00282A31">
              <w:rPr>
                <w:bCs/>
                <w:iCs/>
                <w:sz w:val="22"/>
                <w:szCs w:val="22"/>
              </w:rPr>
              <w:t>Претензия  должна содержать:</w:t>
            </w:r>
          </w:p>
          <w:p w:rsidR="00AD30B5" w:rsidRPr="00282A31" w:rsidRDefault="00AD30B5" w:rsidP="00AD30B5">
            <w:pPr>
              <w:adjustRightInd w:val="0"/>
              <w:ind w:firstLine="567"/>
              <w:jc w:val="both"/>
              <w:rPr>
                <w:bCs/>
                <w:iCs/>
                <w:sz w:val="22"/>
                <w:szCs w:val="22"/>
              </w:rPr>
            </w:pPr>
            <w:r w:rsidRPr="00282A31">
              <w:rPr>
                <w:bCs/>
                <w:iCs/>
                <w:sz w:val="22"/>
                <w:szCs w:val="22"/>
              </w:rPr>
              <w:t>(a)</w:t>
            </w:r>
            <w:r w:rsidRPr="00282A31">
              <w:rPr>
                <w:bCs/>
                <w:iCs/>
                <w:sz w:val="22"/>
                <w:szCs w:val="22"/>
              </w:rPr>
              <w:tab/>
              <w:t>основание для предъявления Претензии;</w:t>
            </w:r>
          </w:p>
          <w:p w:rsidR="00AD30B5" w:rsidRPr="00282A31" w:rsidRDefault="00AD30B5" w:rsidP="00AD30B5">
            <w:pPr>
              <w:adjustRightInd w:val="0"/>
              <w:ind w:firstLine="567"/>
              <w:jc w:val="both"/>
              <w:rPr>
                <w:bCs/>
                <w:iCs/>
                <w:sz w:val="22"/>
                <w:szCs w:val="22"/>
              </w:rPr>
            </w:pPr>
            <w:r w:rsidRPr="00282A31">
              <w:rPr>
                <w:bCs/>
                <w:iCs/>
                <w:sz w:val="22"/>
                <w:szCs w:val="22"/>
              </w:rPr>
              <w:t>(b)</w:t>
            </w:r>
            <w:r w:rsidRPr="00282A31">
              <w:rPr>
                <w:bCs/>
                <w:iCs/>
                <w:sz w:val="22"/>
                <w:szCs w:val="22"/>
              </w:rPr>
              <w:tab/>
              <w:t>полное наименование (Ф.И.О. для физического лица) владельца Облигаций;</w:t>
            </w:r>
          </w:p>
          <w:p w:rsidR="00AD30B5" w:rsidRPr="00282A31" w:rsidRDefault="00AD30B5" w:rsidP="00AD30B5">
            <w:pPr>
              <w:adjustRightInd w:val="0"/>
              <w:ind w:firstLine="567"/>
              <w:jc w:val="both"/>
              <w:rPr>
                <w:bCs/>
                <w:iCs/>
                <w:sz w:val="22"/>
                <w:szCs w:val="22"/>
              </w:rPr>
            </w:pPr>
            <w:r w:rsidRPr="00282A31">
              <w:rPr>
                <w:bCs/>
                <w:iCs/>
                <w:sz w:val="22"/>
                <w:szCs w:val="22"/>
              </w:rPr>
              <w:t>(c)</w:t>
            </w:r>
            <w:r w:rsidRPr="00282A31">
              <w:rPr>
                <w:bCs/>
                <w:iCs/>
                <w:sz w:val="22"/>
                <w:szCs w:val="22"/>
              </w:rPr>
              <w:tab/>
              <w:t>место нахождения (место жительства) и почтовый адрес владельца Облигаций;</w:t>
            </w:r>
          </w:p>
          <w:p w:rsidR="00AD30B5" w:rsidRPr="00282A31" w:rsidRDefault="00AD30B5" w:rsidP="00AD30B5">
            <w:pPr>
              <w:adjustRightInd w:val="0"/>
              <w:ind w:firstLine="567"/>
              <w:jc w:val="both"/>
              <w:rPr>
                <w:bCs/>
                <w:iCs/>
                <w:sz w:val="22"/>
                <w:szCs w:val="22"/>
              </w:rPr>
            </w:pPr>
            <w:r w:rsidRPr="00282A31">
              <w:rPr>
                <w:bCs/>
                <w:iCs/>
                <w:sz w:val="22"/>
                <w:szCs w:val="22"/>
              </w:rPr>
              <w:t>(d)</w:t>
            </w:r>
            <w:r w:rsidRPr="00282A31">
              <w:rPr>
                <w:bCs/>
                <w:iCs/>
                <w:sz w:val="22"/>
                <w:szCs w:val="22"/>
              </w:rPr>
              <w:tab/>
              <w:t>полное наименование (Ф.И.О. для физического лица) уполномоченного представителя владельца Облигаций (при наличии);</w:t>
            </w:r>
          </w:p>
          <w:p w:rsidR="00AD30B5" w:rsidRPr="00282A31" w:rsidRDefault="00AD30B5" w:rsidP="00AD30B5">
            <w:pPr>
              <w:adjustRightInd w:val="0"/>
              <w:ind w:firstLine="567"/>
              <w:jc w:val="both"/>
              <w:rPr>
                <w:bCs/>
                <w:iCs/>
                <w:sz w:val="22"/>
                <w:szCs w:val="22"/>
              </w:rPr>
            </w:pPr>
            <w:r w:rsidRPr="00282A31">
              <w:rPr>
                <w:bCs/>
                <w:iCs/>
                <w:sz w:val="22"/>
                <w:szCs w:val="22"/>
              </w:rPr>
              <w:t>(e)</w:t>
            </w:r>
            <w:r w:rsidRPr="00282A31">
              <w:rPr>
                <w:bCs/>
                <w:iCs/>
                <w:sz w:val="22"/>
                <w:szCs w:val="22"/>
              </w:rPr>
              <w:tab/>
              <w:t>место нахождения (место жительства) и почтовый адрес уполномоченного представителя владельца Облигаций (при наличии);</w:t>
            </w:r>
          </w:p>
          <w:p w:rsidR="00AD30B5" w:rsidRPr="00282A31" w:rsidRDefault="00AD30B5" w:rsidP="00AD30B5">
            <w:pPr>
              <w:adjustRightInd w:val="0"/>
              <w:ind w:firstLine="567"/>
              <w:jc w:val="both"/>
              <w:rPr>
                <w:bCs/>
                <w:iCs/>
                <w:sz w:val="22"/>
                <w:szCs w:val="22"/>
              </w:rPr>
            </w:pPr>
            <w:r w:rsidRPr="00282A31">
              <w:rPr>
                <w:bCs/>
                <w:iCs/>
                <w:sz w:val="22"/>
                <w:szCs w:val="22"/>
              </w:rPr>
              <w:t>(f)</w:t>
            </w:r>
            <w:r w:rsidRPr="00282A31">
              <w:rPr>
                <w:bCs/>
                <w:iCs/>
                <w:sz w:val="22"/>
                <w:szCs w:val="22"/>
              </w:rPr>
              <w:tab/>
              <w:t xml:space="preserve">размер  предъявленной Претензии (руб.); </w:t>
            </w:r>
          </w:p>
          <w:p w:rsidR="00AD30B5" w:rsidRPr="00282A31" w:rsidRDefault="00AD30B5" w:rsidP="00AD30B5">
            <w:pPr>
              <w:adjustRightInd w:val="0"/>
              <w:ind w:firstLine="567"/>
              <w:jc w:val="both"/>
              <w:rPr>
                <w:bCs/>
                <w:iCs/>
                <w:sz w:val="22"/>
                <w:szCs w:val="22"/>
              </w:rPr>
            </w:pPr>
            <w:r w:rsidRPr="00282A31">
              <w:rPr>
                <w:bCs/>
                <w:iCs/>
                <w:sz w:val="22"/>
                <w:szCs w:val="22"/>
              </w:rPr>
              <w:t>(g)</w:t>
            </w:r>
            <w:r w:rsidRPr="00282A31">
              <w:rPr>
                <w:bCs/>
                <w:iCs/>
                <w:sz w:val="22"/>
                <w:szCs w:val="22"/>
              </w:rPr>
              <w:tab/>
              <w:t>реквизиты банковского счета лица, уполномоченного получать суммы выплат по Облигациям, а именно:</w:t>
            </w:r>
          </w:p>
          <w:p w:rsidR="00AD30B5" w:rsidRPr="00282A31" w:rsidRDefault="00AD30B5" w:rsidP="00AD30B5">
            <w:pPr>
              <w:adjustRightInd w:val="0"/>
              <w:ind w:firstLine="567"/>
              <w:jc w:val="both"/>
              <w:rPr>
                <w:bCs/>
                <w:iCs/>
                <w:sz w:val="22"/>
                <w:szCs w:val="22"/>
              </w:rPr>
            </w:pPr>
            <w:r w:rsidRPr="00282A31">
              <w:rPr>
                <w:bCs/>
                <w:iCs/>
                <w:sz w:val="22"/>
                <w:szCs w:val="22"/>
              </w:rPr>
              <w:t>- номер счета;</w:t>
            </w:r>
          </w:p>
          <w:p w:rsidR="00AD30B5" w:rsidRPr="00282A31" w:rsidRDefault="00AD30B5" w:rsidP="00610052">
            <w:pPr>
              <w:adjustRightInd w:val="0"/>
              <w:ind w:firstLine="567"/>
              <w:jc w:val="both"/>
              <w:rPr>
                <w:bCs/>
                <w:iCs/>
                <w:sz w:val="22"/>
                <w:szCs w:val="22"/>
              </w:rPr>
            </w:pPr>
            <w:r w:rsidRPr="00282A31">
              <w:rPr>
                <w:bCs/>
                <w:iCs/>
                <w:sz w:val="22"/>
                <w:szCs w:val="22"/>
              </w:rPr>
              <w:t>- наименование банка и место нахождения, в котором открыт счет;</w:t>
            </w:r>
          </w:p>
          <w:p w:rsidR="00AD30B5" w:rsidRPr="00282A31" w:rsidRDefault="00AD30B5" w:rsidP="00610052">
            <w:pPr>
              <w:adjustRightInd w:val="0"/>
              <w:ind w:firstLine="567"/>
              <w:jc w:val="both"/>
              <w:rPr>
                <w:bCs/>
                <w:iCs/>
                <w:sz w:val="22"/>
                <w:szCs w:val="22"/>
              </w:rPr>
            </w:pPr>
            <w:r w:rsidRPr="00282A31">
              <w:rPr>
                <w:bCs/>
                <w:iCs/>
                <w:sz w:val="22"/>
                <w:szCs w:val="22"/>
              </w:rPr>
              <w:t xml:space="preserve">- корреспондентский счет банка, в котором открыт счет; </w:t>
            </w:r>
          </w:p>
          <w:p w:rsidR="00AD30B5" w:rsidRPr="00282A31" w:rsidRDefault="00AD30B5" w:rsidP="00610052">
            <w:pPr>
              <w:adjustRightInd w:val="0"/>
              <w:ind w:firstLine="567"/>
              <w:jc w:val="both"/>
              <w:rPr>
                <w:bCs/>
                <w:iCs/>
                <w:sz w:val="22"/>
                <w:szCs w:val="22"/>
              </w:rPr>
            </w:pPr>
            <w:r w:rsidRPr="00282A31">
              <w:rPr>
                <w:bCs/>
                <w:iCs/>
                <w:sz w:val="22"/>
                <w:szCs w:val="22"/>
              </w:rPr>
              <w:t>- банковский идентификационный код банка, в котором открыт счет;</w:t>
            </w:r>
          </w:p>
          <w:p w:rsidR="00771CF1" w:rsidRPr="00282A31" w:rsidRDefault="00771CF1" w:rsidP="00610052">
            <w:pPr>
              <w:adjustRightInd w:val="0"/>
              <w:ind w:firstLine="567"/>
              <w:jc w:val="both"/>
              <w:rPr>
                <w:bCs/>
                <w:iCs/>
                <w:sz w:val="22"/>
                <w:szCs w:val="22"/>
              </w:rPr>
            </w:pPr>
            <w:r w:rsidRPr="00282A31">
              <w:rPr>
                <w:bCs/>
                <w:iCs/>
                <w:sz w:val="22"/>
                <w:szCs w:val="22"/>
              </w:rPr>
              <w:tab/>
              <w:t>В случае предъявления Претензии о выплате сумм основного долга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771CF1" w:rsidRPr="00282A31" w:rsidRDefault="00AD30B5" w:rsidP="00610052">
            <w:pPr>
              <w:adjustRightInd w:val="0"/>
              <w:ind w:firstLine="567"/>
              <w:jc w:val="both"/>
              <w:rPr>
                <w:bCs/>
                <w:iCs/>
                <w:sz w:val="22"/>
                <w:szCs w:val="22"/>
              </w:rPr>
            </w:pPr>
            <w:r w:rsidRPr="00282A31">
              <w:rPr>
                <w:bCs/>
                <w:iCs/>
                <w:sz w:val="22"/>
                <w:szCs w:val="22"/>
              </w:rPr>
              <w:t>(h)</w:t>
            </w:r>
            <w:r w:rsidRPr="00282A31">
              <w:rPr>
                <w:bCs/>
                <w:iCs/>
                <w:sz w:val="22"/>
                <w:szCs w:val="22"/>
              </w:rPr>
              <w:tab/>
              <w:t>дату подписания Претензии, печать (при наличии) и подпись владельца Облигаций (уполномоченного представителя владельца Облигаций)</w:t>
            </w:r>
            <w:r w:rsidR="00771CF1" w:rsidRPr="00282A31">
              <w:rPr>
                <w:bCs/>
                <w:iCs/>
                <w:sz w:val="22"/>
                <w:szCs w:val="22"/>
              </w:rPr>
              <w:t>;</w:t>
            </w:r>
          </w:p>
          <w:p w:rsidR="00AD30B5" w:rsidRPr="00282A31" w:rsidRDefault="00771CF1" w:rsidP="00610052">
            <w:pPr>
              <w:adjustRightInd w:val="0"/>
              <w:ind w:firstLine="567"/>
              <w:jc w:val="both"/>
              <w:rPr>
                <w:bCs/>
                <w:iCs/>
                <w:sz w:val="22"/>
                <w:szCs w:val="22"/>
              </w:rPr>
            </w:pPr>
            <w:r w:rsidRPr="00282A31">
              <w:rPr>
                <w:bCs/>
                <w:iCs/>
                <w:sz w:val="22"/>
                <w:szCs w:val="22"/>
              </w:rPr>
              <w:tab/>
              <w:t>(i)   реквизиты счета депо, открытого в НРД владельцу Облигаций или его уполномоченному лицу, необходимые для перевода Облигаций по встречным поручениям с контролем расчетов по денежным средствам, по правилам, установленным НРД (в случае предъявления Претензии, при неисполнении/ненадлежащем исполнении Эмитентом обязательств по выплате сумм основного долга).</w:t>
            </w:r>
          </w:p>
          <w:p w:rsidR="00AD30B5" w:rsidRPr="00282A31" w:rsidRDefault="00AD30B5" w:rsidP="00610052">
            <w:pPr>
              <w:adjustRightInd w:val="0"/>
              <w:ind w:firstLine="567"/>
              <w:jc w:val="both"/>
              <w:rPr>
                <w:bCs/>
                <w:iCs/>
                <w:sz w:val="22"/>
                <w:szCs w:val="22"/>
              </w:rPr>
            </w:pPr>
            <w:r w:rsidRPr="00282A31">
              <w:rPr>
                <w:bCs/>
                <w:iCs/>
                <w:sz w:val="22"/>
                <w:szCs w:val="22"/>
              </w:rPr>
              <w:t>Претензия, содержащая положения о выплате наличных денег, не удовлетворяется.</w:t>
            </w:r>
          </w:p>
          <w:p w:rsidR="00AD30B5" w:rsidRPr="00282A31" w:rsidRDefault="00AD30B5" w:rsidP="00610052">
            <w:pPr>
              <w:adjustRightInd w:val="0"/>
              <w:ind w:firstLine="567"/>
              <w:jc w:val="both"/>
              <w:rPr>
                <w:bCs/>
                <w:iCs/>
                <w:sz w:val="22"/>
                <w:szCs w:val="22"/>
              </w:rPr>
            </w:pPr>
            <w:r w:rsidRPr="00282A31">
              <w:rPr>
                <w:bCs/>
                <w:iCs/>
                <w:sz w:val="22"/>
                <w:szCs w:val="22"/>
              </w:rPr>
              <w:t xml:space="preserve">К Претензии должны прилагаться: </w:t>
            </w:r>
          </w:p>
          <w:p w:rsidR="00AD30B5" w:rsidRPr="00282A31" w:rsidRDefault="00AD30B5" w:rsidP="00610052">
            <w:pPr>
              <w:adjustRightInd w:val="0"/>
              <w:ind w:firstLine="567"/>
              <w:jc w:val="both"/>
              <w:rPr>
                <w:bCs/>
                <w:iCs/>
                <w:sz w:val="22"/>
                <w:szCs w:val="22"/>
              </w:rPr>
            </w:pPr>
            <w:r w:rsidRPr="00282A31">
              <w:rPr>
                <w:bCs/>
                <w:iCs/>
                <w:sz w:val="22"/>
                <w:szCs w:val="22"/>
              </w:rPr>
              <w:t xml:space="preserve">-   </w:t>
            </w:r>
            <w:r w:rsidRPr="00282A31">
              <w:rPr>
                <w:bCs/>
                <w:iCs/>
                <w:sz w:val="22"/>
                <w:szCs w:val="22"/>
              </w:rPr>
              <w:tab/>
              <w:t>документы, удостоверяющие право собственности владельца на Облигации (копия выписки по счету депо владельца Облигаций в НРД или Депозитарии, заверенная депозитарием, осуществляющим учет прав на Облигации);</w:t>
            </w:r>
          </w:p>
          <w:p w:rsidR="00AD30B5" w:rsidRPr="00282A31" w:rsidRDefault="00AD30B5" w:rsidP="00610052">
            <w:pPr>
              <w:adjustRightInd w:val="0"/>
              <w:ind w:firstLine="567"/>
              <w:jc w:val="both"/>
              <w:rPr>
                <w:bCs/>
                <w:iCs/>
                <w:sz w:val="22"/>
                <w:szCs w:val="22"/>
              </w:rPr>
            </w:pPr>
            <w:r w:rsidRPr="00282A31">
              <w:rPr>
                <w:bCs/>
                <w:iCs/>
                <w:sz w:val="22"/>
                <w:szCs w:val="22"/>
              </w:rPr>
              <w:t xml:space="preserve">- </w:t>
            </w:r>
            <w:r w:rsidRPr="00282A31">
              <w:rPr>
                <w:bCs/>
                <w:iCs/>
                <w:sz w:val="22"/>
                <w:szCs w:val="22"/>
              </w:rPr>
              <w:tab/>
              <w:t>документы, подтверждающих полномочия лиц, подписавших Претензию от имени владельца Облигаций (в случае предъявления Претензии представителем владельца Облигаций).</w:t>
            </w:r>
          </w:p>
          <w:p w:rsidR="00280F7E" w:rsidRPr="00484F6A" w:rsidRDefault="00280F7E" w:rsidP="00610052">
            <w:pPr>
              <w:pStyle w:val="a6"/>
              <w:ind w:left="20" w:right="20"/>
              <w:rPr>
                <w:b w:val="0"/>
                <w:szCs w:val="22"/>
              </w:rPr>
            </w:pPr>
            <w:r w:rsidRPr="00282A31">
              <w:rPr>
                <w:b w:val="0"/>
                <w:sz w:val="22"/>
                <w:szCs w:val="22"/>
              </w:rPr>
              <w:t xml:space="preserve">Если в случае технического дефолта по выплате очередного процента (купона) и/или погашению номинальной стоимости Облигаций Эмитент в течение установленного для технического дефолта срока  выплатил причитающуюся сумму купонного дохода и/или осуществил погашение номинальной стоимости Облигаций, но не выплатил проценты за несвоевременное погашение  </w:t>
            </w:r>
            <w:r w:rsidRPr="00484F6A">
              <w:rPr>
                <w:b w:val="0"/>
                <w:sz w:val="22"/>
                <w:szCs w:val="22"/>
              </w:rPr>
              <w:lastRenderedPageBreak/>
              <w:t>Облигаций и/или выплату доходов по ним в соответствии со ст. 395 и ст.811 Гражданского кодекса Российской Федерации, то владельцы Облигаций или уполномоченные ими ли</w:t>
            </w:r>
            <w:r w:rsidR="00B0265F" w:rsidRPr="00484F6A">
              <w:rPr>
                <w:b w:val="0"/>
                <w:sz w:val="22"/>
                <w:szCs w:val="22"/>
              </w:rPr>
              <w:t xml:space="preserve">ца вправе предъявить Претензию </w:t>
            </w:r>
            <w:r w:rsidRPr="00484F6A">
              <w:rPr>
                <w:b w:val="0"/>
                <w:sz w:val="22"/>
                <w:szCs w:val="22"/>
              </w:rPr>
              <w:t>к Эмитенту об уплате таких процентов. В этом случае Эмитент в течение 5 (Пяти) д</w:t>
            </w:r>
            <w:r w:rsidR="00B0265F" w:rsidRPr="00484F6A">
              <w:rPr>
                <w:b w:val="0"/>
                <w:sz w:val="22"/>
                <w:szCs w:val="22"/>
              </w:rPr>
              <w:t xml:space="preserve">ней с даты получения Претензии </w:t>
            </w:r>
            <w:r w:rsidRPr="00484F6A">
              <w:rPr>
                <w:b w:val="0"/>
                <w:sz w:val="22"/>
                <w:szCs w:val="22"/>
              </w:rPr>
              <w:t>владельца Облигаци</w:t>
            </w:r>
            <w:r w:rsidR="00B0265F" w:rsidRPr="00484F6A">
              <w:rPr>
                <w:b w:val="0"/>
                <w:sz w:val="22"/>
                <w:szCs w:val="22"/>
              </w:rPr>
              <w:t>й рассматривает такую Претензию</w:t>
            </w:r>
            <w:r w:rsidRPr="00484F6A">
              <w:rPr>
                <w:b w:val="0"/>
                <w:sz w:val="22"/>
                <w:szCs w:val="22"/>
              </w:rPr>
              <w:t xml:space="preserve"> и в течение 3 (Трех) рабочих</w:t>
            </w:r>
            <w:r w:rsidR="00B0265F" w:rsidRPr="00484F6A">
              <w:rPr>
                <w:b w:val="0"/>
                <w:sz w:val="22"/>
                <w:szCs w:val="22"/>
              </w:rPr>
              <w:t xml:space="preserve"> дней с даты акцепта Претензии </w:t>
            </w:r>
            <w:r w:rsidRPr="00484F6A">
              <w:rPr>
                <w:b w:val="0"/>
                <w:sz w:val="22"/>
                <w:szCs w:val="22"/>
              </w:rPr>
              <w:t>перечисляет причитающиеся суммы в пользу владельца Обл</w:t>
            </w:r>
            <w:r w:rsidR="00B0265F" w:rsidRPr="00484F6A">
              <w:rPr>
                <w:b w:val="0"/>
                <w:sz w:val="22"/>
                <w:szCs w:val="22"/>
              </w:rPr>
              <w:t>игаций, предъявившего Претензию</w:t>
            </w:r>
            <w:r w:rsidRPr="00484F6A">
              <w:rPr>
                <w:b w:val="0"/>
                <w:sz w:val="22"/>
                <w:szCs w:val="22"/>
              </w:rPr>
              <w:t xml:space="preserve">. </w:t>
            </w:r>
          </w:p>
          <w:p w:rsidR="00E11352" w:rsidRPr="00484F6A" w:rsidRDefault="00E11352" w:rsidP="00610052">
            <w:pPr>
              <w:adjustRightInd w:val="0"/>
              <w:jc w:val="both"/>
              <w:rPr>
                <w:sz w:val="22"/>
                <w:szCs w:val="22"/>
              </w:rPr>
            </w:pPr>
            <w:r w:rsidRPr="00484F6A">
              <w:rPr>
                <w:sz w:val="22"/>
                <w:szCs w:val="22"/>
              </w:rPr>
              <w:t>В случае отказа от исполнения Кредитной организации - эмитентом обязательства по выплате купонных выплат по Облигациям (дефолта по исполнению обязательства по выплате процента (купона) по Облигациям) владельцы Облигаций или уполномоченные ими ли</w:t>
            </w:r>
            <w:r w:rsidR="00B0265F" w:rsidRPr="00484F6A">
              <w:rPr>
                <w:sz w:val="22"/>
                <w:szCs w:val="22"/>
              </w:rPr>
              <w:t xml:space="preserve">ца вправе предъявить претензию </w:t>
            </w:r>
            <w:r w:rsidRPr="00484F6A">
              <w:rPr>
                <w:sz w:val="22"/>
                <w:szCs w:val="22"/>
              </w:rPr>
              <w:t>о выплате очередного процента (купона) по Облигациям и процентов за несвоевременное выплату очередного процента (купона) по Облигациям в соответствии со статьей 395 Гражданского кодекса Российской Федерации, начиная с дня, следующего за датой, в которую обязательство должно было быть исполнено. В этом случае Кредитная организация - эмитент в течение 5 (Пяти) д</w:t>
            </w:r>
            <w:r w:rsidR="00B0265F" w:rsidRPr="00484F6A">
              <w:rPr>
                <w:sz w:val="22"/>
                <w:szCs w:val="22"/>
              </w:rPr>
              <w:t xml:space="preserve">ней с даты получения Претензии </w:t>
            </w:r>
            <w:r w:rsidRPr="00484F6A">
              <w:rPr>
                <w:sz w:val="22"/>
                <w:szCs w:val="22"/>
              </w:rPr>
              <w:t>владельца Облигаций</w:t>
            </w:r>
            <w:r w:rsidR="00B0265F" w:rsidRPr="00484F6A">
              <w:rPr>
                <w:sz w:val="22"/>
                <w:szCs w:val="22"/>
              </w:rPr>
              <w:t xml:space="preserve"> рассматривает такую Претензию </w:t>
            </w:r>
            <w:r w:rsidRPr="00484F6A">
              <w:rPr>
                <w:sz w:val="22"/>
                <w:szCs w:val="22"/>
              </w:rPr>
              <w:t>и перечисляет причитающиеся суммы в адрес владельца Обл</w:t>
            </w:r>
            <w:r w:rsidR="00B0265F" w:rsidRPr="00484F6A">
              <w:rPr>
                <w:sz w:val="22"/>
                <w:szCs w:val="22"/>
              </w:rPr>
              <w:t>игаций, предъявившего Претензию</w:t>
            </w:r>
            <w:r w:rsidRPr="00484F6A">
              <w:rPr>
                <w:sz w:val="22"/>
                <w:szCs w:val="22"/>
              </w:rPr>
              <w:t>, не позднее 10</w:t>
            </w:r>
            <w:r w:rsidR="00B0265F" w:rsidRPr="00484F6A">
              <w:rPr>
                <w:sz w:val="22"/>
                <w:szCs w:val="22"/>
              </w:rPr>
              <w:t xml:space="preserve"> (Десяти) дней с даты получения Претензии</w:t>
            </w:r>
            <w:r w:rsidRPr="00484F6A">
              <w:rPr>
                <w:sz w:val="22"/>
                <w:szCs w:val="22"/>
              </w:rPr>
              <w:t>.</w:t>
            </w:r>
          </w:p>
          <w:p w:rsidR="00E11352" w:rsidRPr="00484F6A" w:rsidRDefault="00E11352" w:rsidP="00610052">
            <w:pPr>
              <w:pStyle w:val="a6"/>
              <w:ind w:left="20" w:right="20"/>
              <w:rPr>
                <w:b w:val="0"/>
                <w:sz w:val="22"/>
                <w:szCs w:val="22"/>
              </w:rPr>
            </w:pPr>
            <w:r w:rsidRPr="00484F6A">
              <w:rPr>
                <w:b w:val="0"/>
                <w:sz w:val="22"/>
                <w:szCs w:val="22"/>
              </w:rPr>
              <w:t>В случае отказа от исполнения Кредитной организации - эмитентом обязательства по выплате суммы основного долга по Облигациям (дефолта по исполнению обязательства по выплате суммы основного долга по Облигациям) владельцы Облигаций или уполномоченные ими ли</w:t>
            </w:r>
            <w:r w:rsidR="00B0265F" w:rsidRPr="00484F6A">
              <w:rPr>
                <w:b w:val="0"/>
                <w:sz w:val="22"/>
                <w:szCs w:val="22"/>
              </w:rPr>
              <w:t xml:space="preserve">ца вправе предъявить претензию </w:t>
            </w:r>
            <w:r w:rsidRPr="00484F6A">
              <w:rPr>
                <w:b w:val="0"/>
                <w:sz w:val="22"/>
                <w:szCs w:val="22"/>
              </w:rPr>
              <w:t>об уплате суммы основного долга по Облигациям и проценты за несвоевременную выплату основ</w:t>
            </w:r>
            <w:r w:rsidR="0011761F" w:rsidRPr="00484F6A">
              <w:rPr>
                <w:b w:val="0"/>
                <w:sz w:val="22"/>
                <w:szCs w:val="22"/>
              </w:rPr>
              <w:t>н</w:t>
            </w:r>
            <w:r w:rsidRPr="00484F6A">
              <w:rPr>
                <w:b w:val="0"/>
                <w:sz w:val="22"/>
                <w:szCs w:val="22"/>
              </w:rPr>
              <w:t xml:space="preserve">ой суммы долга </w:t>
            </w:r>
            <w:r w:rsidR="0011761F" w:rsidRPr="00484F6A">
              <w:rPr>
                <w:b w:val="0"/>
                <w:sz w:val="22"/>
                <w:szCs w:val="22"/>
              </w:rPr>
              <w:t xml:space="preserve">по </w:t>
            </w:r>
            <w:r w:rsidRPr="00484F6A">
              <w:rPr>
                <w:b w:val="0"/>
                <w:sz w:val="22"/>
                <w:szCs w:val="22"/>
              </w:rPr>
              <w:t>Облигаци</w:t>
            </w:r>
            <w:r w:rsidR="0011761F" w:rsidRPr="00484F6A">
              <w:rPr>
                <w:b w:val="0"/>
                <w:sz w:val="22"/>
                <w:szCs w:val="22"/>
              </w:rPr>
              <w:t>ям</w:t>
            </w:r>
            <w:r w:rsidRPr="00484F6A">
              <w:rPr>
                <w:b w:val="0"/>
                <w:sz w:val="22"/>
                <w:szCs w:val="22"/>
              </w:rPr>
              <w:t xml:space="preserve"> в соответствии со статьей 395 Гражданского кодекса Российской Федерации, начиная с дня, следующего за датой, в которую обязательство должно было быть исполнено. В этом случае Кредитная организация - эмитент в течение 5 (Пяти) д</w:t>
            </w:r>
            <w:r w:rsidR="00B0265F" w:rsidRPr="00484F6A">
              <w:rPr>
                <w:b w:val="0"/>
                <w:sz w:val="22"/>
                <w:szCs w:val="22"/>
              </w:rPr>
              <w:t xml:space="preserve">ней с даты получения Претензии </w:t>
            </w:r>
            <w:r w:rsidRPr="00484F6A">
              <w:rPr>
                <w:b w:val="0"/>
                <w:sz w:val="22"/>
                <w:szCs w:val="22"/>
              </w:rPr>
              <w:t>владельц</w:t>
            </w:r>
            <w:r w:rsidR="00B0265F" w:rsidRPr="00484F6A">
              <w:rPr>
                <w:b w:val="0"/>
                <w:sz w:val="22"/>
                <w:szCs w:val="22"/>
              </w:rPr>
              <w:t xml:space="preserve">ев Облигаций рассматривает такую Претензию </w:t>
            </w:r>
            <w:r w:rsidRPr="00484F6A">
              <w:rPr>
                <w:b w:val="0"/>
                <w:sz w:val="22"/>
                <w:szCs w:val="22"/>
              </w:rPr>
              <w:t>и перечисляет причитающиеся суммы в адрес владельцев Об</w:t>
            </w:r>
            <w:r w:rsidR="00B0265F" w:rsidRPr="00484F6A">
              <w:rPr>
                <w:b w:val="0"/>
                <w:sz w:val="22"/>
                <w:szCs w:val="22"/>
              </w:rPr>
              <w:t>лигаций, предъявивших Претензию</w:t>
            </w:r>
            <w:r w:rsidRPr="00484F6A">
              <w:rPr>
                <w:b w:val="0"/>
                <w:sz w:val="22"/>
                <w:szCs w:val="22"/>
              </w:rPr>
              <w:t xml:space="preserve">, не позднее 30 (Тридцати) </w:t>
            </w:r>
            <w:r w:rsidR="00B0265F" w:rsidRPr="00484F6A">
              <w:rPr>
                <w:b w:val="0"/>
                <w:sz w:val="22"/>
                <w:szCs w:val="22"/>
              </w:rPr>
              <w:t>дней с даты получения Претензии</w:t>
            </w:r>
            <w:r w:rsidRPr="00484F6A">
              <w:rPr>
                <w:b w:val="0"/>
                <w:sz w:val="22"/>
                <w:szCs w:val="22"/>
              </w:rPr>
              <w:t xml:space="preserve">. </w:t>
            </w:r>
          </w:p>
          <w:p w:rsidR="00E11352" w:rsidRPr="00484F6A" w:rsidRDefault="0011761F" w:rsidP="00610052">
            <w:pPr>
              <w:pStyle w:val="a6"/>
              <w:ind w:left="23" w:right="23"/>
              <w:rPr>
                <w:b w:val="0"/>
                <w:szCs w:val="22"/>
              </w:rPr>
            </w:pPr>
            <w:r w:rsidRPr="00484F6A">
              <w:rPr>
                <w:b w:val="0"/>
                <w:sz w:val="22"/>
                <w:szCs w:val="22"/>
              </w:rPr>
              <w:t>При невыполнении</w:t>
            </w:r>
            <w:r w:rsidR="00E11352" w:rsidRPr="00484F6A">
              <w:rPr>
                <w:b w:val="0"/>
                <w:sz w:val="22"/>
                <w:szCs w:val="22"/>
              </w:rPr>
              <w:t xml:space="preserve"> Кредитной организации - эмитентом обязательств по выплате суммы основного долга по Облигациям (дефолта по исполнению обязательства по выплате суммы основного долга по Облигациям) перевод Облигаций со счета депо, открытого в НРД Владельцу или его уполномоченному лицу на эмиссионный счет, открытый в НРД Кредитной организации - эмитенту и перевод соответствующей суммы денежных средств с банковского счета, открытого в НРД Кредитной организации - эмитенту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E11352" w:rsidRPr="00484F6A" w:rsidRDefault="00E11352" w:rsidP="00610052">
            <w:pPr>
              <w:pStyle w:val="a6"/>
              <w:ind w:left="23" w:right="23"/>
              <w:rPr>
                <w:b w:val="0"/>
                <w:szCs w:val="22"/>
              </w:rPr>
            </w:pPr>
            <w:r w:rsidRPr="00484F6A">
              <w:rPr>
                <w:b w:val="0"/>
                <w:sz w:val="22"/>
                <w:szCs w:val="22"/>
              </w:rPr>
              <w:t xml:space="preserve">Для осуществления указанного перевода Эмитент в течение 5 (Пяти) дней с даты  </w:t>
            </w:r>
            <w:r w:rsidR="00B0265F" w:rsidRPr="00484F6A">
              <w:rPr>
                <w:b w:val="0"/>
                <w:sz w:val="22"/>
                <w:szCs w:val="22"/>
              </w:rPr>
              <w:t xml:space="preserve">получения Претензии </w:t>
            </w:r>
            <w:r w:rsidRPr="00484F6A">
              <w:rPr>
                <w:b w:val="0"/>
                <w:sz w:val="22"/>
                <w:szCs w:val="22"/>
              </w:rPr>
              <w:t>о выплате суммы основного долга по Облигациям</w:t>
            </w:r>
            <w:r w:rsidR="00B0265F" w:rsidRPr="00484F6A">
              <w:rPr>
                <w:b w:val="0"/>
                <w:sz w:val="22"/>
                <w:szCs w:val="22"/>
              </w:rPr>
              <w:t xml:space="preserve"> рассматривает такую Претензию </w:t>
            </w:r>
            <w:r w:rsidRPr="00484F6A">
              <w:rPr>
                <w:b w:val="0"/>
                <w:sz w:val="22"/>
                <w:szCs w:val="22"/>
              </w:rPr>
              <w:t>и не позднее, чем в 5 (Пятый) рабочий день с даты истечени</w:t>
            </w:r>
            <w:r w:rsidR="00B0265F" w:rsidRPr="00484F6A">
              <w:rPr>
                <w:b w:val="0"/>
                <w:sz w:val="22"/>
                <w:szCs w:val="22"/>
              </w:rPr>
              <w:t xml:space="preserve">я срока рассмотрения Претензии </w:t>
            </w:r>
            <w:r w:rsidRPr="00484F6A">
              <w:rPr>
                <w:b w:val="0"/>
                <w:sz w:val="22"/>
                <w:szCs w:val="22"/>
              </w:rPr>
              <w:t xml:space="preserve">о выплате суммы основного долга по Облигациям письменно уведомляет о принятом решении об удовлетворении либо об отказе в удовлетворении (с </w:t>
            </w:r>
            <w:r w:rsidR="00B0265F" w:rsidRPr="00484F6A">
              <w:rPr>
                <w:b w:val="0"/>
                <w:sz w:val="22"/>
                <w:szCs w:val="22"/>
              </w:rPr>
              <w:t xml:space="preserve">указанием оснований) Претензии </w:t>
            </w:r>
            <w:r w:rsidRPr="00484F6A">
              <w:rPr>
                <w:b w:val="0"/>
                <w:sz w:val="22"/>
                <w:szCs w:val="22"/>
              </w:rPr>
              <w:t>владельца Облигаций или лиц</w:t>
            </w:r>
            <w:r w:rsidR="0099496A" w:rsidRPr="00484F6A">
              <w:rPr>
                <w:b w:val="0"/>
                <w:sz w:val="22"/>
                <w:szCs w:val="22"/>
              </w:rPr>
              <w:t>о</w:t>
            </w:r>
            <w:r w:rsidRPr="00484F6A">
              <w:rPr>
                <w:b w:val="0"/>
                <w:sz w:val="22"/>
                <w:szCs w:val="22"/>
              </w:rPr>
              <w:t>, уполномоченно</w:t>
            </w:r>
            <w:r w:rsidR="0099496A" w:rsidRPr="00484F6A">
              <w:rPr>
                <w:b w:val="0"/>
                <w:sz w:val="22"/>
                <w:szCs w:val="22"/>
              </w:rPr>
              <w:t>е</w:t>
            </w:r>
            <w:r w:rsidRPr="00484F6A">
              <w:rPr>
                <w:b w:val="0"/>
                <w:sz w:val="22"/>
                <w:szCs w:val="22"/>
              </w:rPr>
              <w:t xml:space="preserve"> владельцем совершать де</w:t>
            </w:r>
            <w:r w:rsidR="00F44F18" w:rsidRPr="00484F6A">
              <w:rPr>
                <w:b w:val="0"/>
                <w:sz w:val="22"/>
                <w:szCs w:val="22"/>
              </w:rPr>
              <w:t xml:space="preserve">йствия, направленные на получение </w:t>
            </w:r>
            <w:r w:rsidRPr="00484F6A">
              <w:rPr>
                <w:b w:val="0"/>
                <w:sz w:val="22"/>
                <w:szCs w:val="22"/>
              </w:rPr>
              <w:t>суммы основного долг</w:t>
            </w:r>
            <w:r w:rsidR="00B0265F" w:rsidRPr="00484F6A">
              <w:rPr>
                <w:b w:val="0"/>
                <w:sz w:val="22"/>
                <w:szCs w:val="22"/>
              </w:rPr>
              <w:t>а по Облигациям, направивше</w:t>
            </w:r>
            <w:r w:rsidR="0099496A" w:rsidRPr="00484F6A">
              <w:rPr>
                <w:b w:val="0"/>
                <w:sz w:val="22"/>
                <w:szCs w:val="22"/>
              </w:rPr>
              <w:t>е</w:t>
            </w:r>
            <w:r w:rsidR="00B0265F" w:rsidRPr="00484F6A">
              <w:rPr>
                <w:b w:val="0"/>
                <w:sz w:val="22"/>
                <w:szCs w:val="22"/>
              </w:rPr>
              <w:t xml:space="preserve"> Претензию </w:t>
            </w:r>
            <w:r w:rsidRPr="00484F6A">
              <w:rPr>
                <w:b w:val="0"/>
                <w:sz w:val="22"/>
                <w:szCs w:val="22"/>
              </w:rPr>
              <w:t>о выплате суммы основного долга по Облигациям.</w:t>
            </w:r>
          </w:p>
          <w:p w:rsidR="00E11352" w:rsidRPr="00484F6A" w:rsidRDefault="00E11352" w:rsidP="00610052">
            <w:pPr>
              <w:pStyle w:val="a6"/>
              <w:ind w:left="23" w:right="23"/>
              <w:rPr>
                <w:b w:val="0"/>
                <w:szCs w:val="22"/>
              </w:rPr>
            </w:pPr>
            <w:r w:rsidRPr="00484F6A">
              <w:rPr>
                <w:b w:val="0"/>
                <w:sz w:val="22"/>
                <w:szCs w:val="22"/>
              </w:rPr>
              <w:t>Получение уведомления об отк</w:t>
            </w:r>
            <w:r w:rsidR="00B0265F" w:rsidRPr="00484F6A">
              <w:rPr>
                <w:b w:val="0"/>
                <w:sz w:val="22"/>
                <w:szCs w:val="22"/>
              </w:rPr>
              <w:t xml:space="preserve">азе в удовлетворении Претензии </w:t>
            </w:r>
            <w:r w:rsidRPr="00484F6A">
              <w:rPr>
                <w:b w:val="0"/>
                <w:sz w:val="22"/>
                <w:szCs w:val="22"/>
              </w:rPr>
              <w:t>о выплате суммы основного долга по Облигациям не лишает владельца Облигаций п</w:t>
            </w:r>
            <w:r w:rsidR="00B0265F" w:rsidRPr="00484F6A">
              <w:rPr>
                <w:b w:val="0"/>
                <w:sz w:val="22"/>
                <w:szCs w:val="22"/>
              </w:rPr>
              <w:t xml:space="preserve">рава, обратиться с Претензией </w:t>
            </w:r>
            <w:r w:rsidRPr="00484F6A">
              <w:rPr>
                <w:b w:val="0"/>
                <w:sz w:val="22"/>
                <w:szCs w:val="22"/>
              </w:rPr>
              <w:t>о выплате суммы основного долга по Облигациям повторно.</w:t>
            </w:r>
          </w:p>
          <w:p w:rsidR="00E11352" w:rsidRPr="00484F6A" w:rsidRDefault="00E11352" w:rsidP="00610052">
            <w:pPr>
              <w:pStyle w:val="a6"/>
              <w:ind w:left="23" w:right="23"/>
              <w:rPr>
                <w:b w:val="0"/>
                <w:szCs w:val="22"/>
              </w:rPr>
            </w:pPr>
            <w:r w:rsidRPr="00484F6A">
              <w:rPr>
                <w:b w:val="0"/>
                <w:sz w:val="22"/>
                <w:szCs w:val="22"/>
              </w:rPr>
              <w:t>В Уведомлен</w:t>
            </w:r>
            <w:r w:rsidR="00B0265F" w:rsidRPr="00484F6A">
              <w:rPr>
                <w:b w:val="0"/>
                <w:sz w:val="22"/>
                <w:szCs w:val="22"/>
              </w:rPr>
              <w:t xml:space="preserve">ии об удовлетворении Претензии </w:t>
            </w:r>
            <w:r w:rsidRPr="00484F6A">
              <w:rPr>
                <w:b w:val="0"/>
                <w:sz w:val="22"/>
                <w:szCs w:val="22"/>
              </w:rPr>
              <w:t>Эмитент указывает реквизиты, необходимые для заполнения поручения депо по форме, установленной для перевода Облигаций с контролем расчетов по денежным средствам.</w:t>
            </w:r>
          </w:p>
          <w:p w:rsidR="00E11352" w:rsidRPr="00282A31" w:rsidRDefault="00E11352" w:rsidP="00610052">
            <w:pPr>
              <w:pStyle w:val="a6"/>
              <w:ind w:left="23" w:right="23"/>
              <w:rPr>
                <w:b w:val="0"/>
                <w:szCs w:val="22"/>
              </w:rPr>
            </w:pPr>
            <w:r w:rsidRPr="00484F6A">
              <w:rPr>
                <w:b w:val="0"/>
                <w:sz w:val="22"/>
                <w:szCs w:val="22"/>
              </w:rPr>
              <w:t>После направления Уведомле</w:t>
            </w:r>
            <w:r w:rsidR="00B0265F" w:rsidRPr="00484F6A">
              <w:rPr>
                <w:b w:val="0"/>
                <w:sz w:val="22"/>
                <w:szCs w:val="22"/>
              </w:rPr>
              <w:t>ния об удовлетворении Претензии</w:t>
            </w:r>
            <w:r w:rsidRPr="00484F6A">
              <w:rPr>
                <w:b w:val="0"/>
                <w:sz w:val="22"/>
                <w:szCs w:val="22"/>
              </w:rPr>
              <w:t>, Эмитент подает в НРД встречное поручение депо на перевод Облигаций (по форме, установленной для перевода Облигаций с контролем расчетов по денежным средствам) со счета депо, открытого в НРД  Владельцу Облигаций или его уполномоченному лицу, на свой эмиссионный счет, в соответствии с рекви</w:t>
            </w:r>
            <w:r w:rsidR="00B0265F" w:rsidRPr="00484F6A">
              <w:rPr>
                <w:b w:val="0"/>
                <w:sz w:val="22"/>
                <w:szCs w:val="22"/>
              </w:rPr>
              <w:t xml:space="preserve">зитами, указанными в Претензии </w:t>
            </w:r>
            <w:r w:rsidRPr="00484F6A">
              <w:rPr>
                <w:b w:val="0"/>
                <w:sz w:val="22"/>
                <w:szCs w:val="22"/>
              </w:rPr>
              <w:t>о выплате суммы основного долга по Облигациям, а также подает в НРД поручение на перевод денежных средств со своего банковского счета на банковский счет Владельца Облигаций или его уполномоченного лица, реквизиты которого указа</w:t>
            </w:r>
            <w:r w:rsidR="00B0265F" w:rsidRPr="00484F6A">
              <w:rPr>
                <w:b w:val="0"/>
                <w:sz w:val="22"/>
                <w:szCs w:val="22"/>
              </w:rPr>
              <w:t xml:space="preserve">ны в соответствующей Претензии </w:t>
            </w:r>
            <w:r w:rsidRPr="00484F6A">
              <w:rPr>
                <w:b w:val="0"/>
                <w:sz w:val="22"/>
                <w:szCs w:val="22"/>
              </w:rPr>
              <w:t>о выплате суммы основного долга по Облигациям.</w:t>
            </w:r>
          </w:p>
          <w:p w:rsidR="00E11352" w:rsidRPr="00282A31" w:rsidRDefault="00E11352" w:rsidP="00610052">
            <w:pPr>
              <w:pStyle w:val="a6"/>
              <w:ind w:left="20" w:right="20"/>
              <w:rPr>
                <w:b w:val="0"/>
                <w:szCs w:val="22"/>
              </w:rPr>
            </w:pPr>
            <w:r w:rsidRPr="00282A31">
              <w:rPr>
                <w:b w:val="0"/>
                <w:sz w:val="22"/>
                <w:szCs w:val="22"/>
              </w:rPr>
              <w:lastRenderedPageBreak/>
              <w:t>Владелец Облигаций или его уполномоченное лицо после получения Уведомлен</w:t>
            </w:r>
            <w:r w:rsidR="00B0265F" w:rsidRPr="00282A31">
              <w:rPr>
                <w:b w:val="0"/>
                <w:sz w:val="22"/>
                <w:szCs w:val="22"/>
              </w:rPr>
              <w:t xml:space="preserve">ия об удовлетворении Претензии </w:t>
            </w:r>
            <w:r w:rsidRPr="00282A31">
              <w:rPr>
                <w:b w:val="0"/>
                <w:sz w:val="22"/>
                <w:szCs w:val="22"/>
              </w:rPr>
              <w:t>подает в НРД поручение по форме, установленной для перевода ценных бумаг с контролем расчетов по денежным средствам на перевод Облигаций со своего счета депо в НРД на эмиссионный счет Эмитента в соответствии с реквизитами, указанными в Уведомлении об удовлетв</w:t>
            </w:r>
            <w:r w:rsidR="0066582D" w:rsidRPr="00282A31">
              <w:rPr>
                <w:b w:val="0"/>
                <w:sz w:val="22"/>
                <w:szCs w:val="22"/>
              </w:rPr>
              <w:t xml:space="preserve">орении Претензии </w:t>
            </w:r>
            <w:r w:rsidRPr="00282A31">
              <w:rPr>
                <w:b w:val="0"/>
                <w:sz w:val="22"/>
                <w:szCs w:val="22"/>
              </w:rPr>
              <w:t>о выплате суммы основного долга по Облигациям.</w:t>
            </w:r>
          </w:p>
          <w:p w:rsidR="00E11352" w:rsidRPr="00282A31" w:rsidRDefault="00E11352" w:rsidP="00610052">
            <w:pPr>
              <w:pStyle w:val="a6"/>
              <w:ind w:left="20" w:right="20"/>
              <w:rPr>
                <w:b w:val="0"/>
                <w:szCs w:val="22"/>
              </w:rPr>
            </w:pPr>
            <w:r w:rsidRPr="00282A31">
              <w:rPr>
                <w:b w:val="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E11352" w:rsidRPr="00282A31" w:rsidRDefault="00E11352" w:rsidP="00610052">
            <w:pPr>
              <w:pStyle w:val="a6"/>
              <w:ind w:left="20" w:right="20"/>
              <w:rPr>
                <w:b w:val="0"/>
                <w:szCs w:val="22"/>
              </w:rPr>
            </w:pPr>
            <w:r w:rsidRPr="00282A31">
              <w:rPr>
                <w:b w:val="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AD30B5" w:rsidRPr="00282A31" w:rsidRDefault="00AD30B5" w:rsidP="00610052">
            <w:pPr>
              <w:adjustRightInd w:val="0"/>
              <w:jc w:val="both"/>
              <w:rPr>
                <w:bCs/>
                <w:iCs/>
                <w:sz w:val="22"/>
                <w:szCs w:val="22"/>
              </w:rPr>
            </w:pPr>
            <w:r w:rsidRPr="00282A31">
              <w:rPr>
                <w:bCs/>
                <w:iCs/>
                <w:sz w:val="22"/>
                <w:szCs w:val="22"/>
              </w:rPr>
              <w:t>В случае, если уполномоченное лицо Кредитной организации-эмитента  отказалось получить под роспись Претензию или заказное письмо с Претензией либо Претензия, направленная по почтовому адресу Кредитной организации-эмитента, не вручена в связи с отсутствием Кредитной организации-эмитента по указанному адресу, либо отказа Кредитной организации-эмитента удовлетворить Претензию, владельцы Облигаций, уполномоченные ими лица, вправе обратиться в суд или арбитражный суд с иском к Кредитной организации-эмитенту о взыскании соответствующих сумм.</w:t>
            </w:r>
          </w:p>
          <w:p w:rsidR="00AD30B5" w:rsidRPr="00282A31" w:rsidRDefault="00AD30B5" w:rsidP="00AD30B5">
            <w:pPr>
              <w:adjustRightInd w:val="0"/>
              <w:jc w:val="both"/>
              <w:rPr>
                <w:bCs/>
                <w:iCs/>
                <w:sz w:val="22"/>
                <w:szCs w:val="22"/>
              </w:rPr>
            </w:pPr>
            <w:r w:rsidRPr="00282A31">
              <w:rPr>
                <w:bCs/>
                <w:iCs/>
                <w:sz w:val="22"/>
                <w:szCs w:val="22"/>
              </w:rPr>
              <w:t>В случае неперечисления или перечисления не в полном объеме Кредитной организацией-эмитентом причитающихся владельцам Облигаций сумм по выплате процентного (купонного) дохода и номинальной стоимости Облигаций, а также процентов за несвоевременн</w:t>
            </w:r>
            <w:r w:rsidR="00BA1749" w:rsidRPr="00282A31">
              <w:rPr>
                <w:bCs/>
                <w:iCs/>
                <w:sz w:val="22"/>
                <w:szCs w:val="22"/>
              </w:rPr>
              <w:t>ую</w:t>
            </w:r>
            <w:r w:rsidRPr="00282A31">
              <w:rPr>
                <w:bCs/>
                <w:iCs/>
                <w:sz w:val="22"/>
                <w:szCs w:val="22"/>
              </w:rPr>
              <w:t xml:space="preserve"> выплату процентного (купонного) дохода  и номинальной стоимости Облигаций в соответствии со ст. 395 и 811 Гражданского кодекса Российской Федерации, владельцы Облигаций или уполномоченные ими лица вправе обратиться в суд или арбитражный суд с иском к Кредитной организации-эмитенту о взыскании соответствующих сумм.</w:t>
            </w:r>
          </w:p>
          <w:p w:rsidR="004E6CBF" w:rsidRPr="00282A31" w:rsidRDefault="004E6CBF" w:rsidP="004E6CBF">
            <w:pPr>
              <w:autoSpaceDE w:val="0"/>
              <w:autoSpaceDN w:val="0"/>
              <w:adjustRightInd w:val="0"/>
              <w:jc w:val="both"/>
              <w:rPr>
                <w:sz w:val="22"/>
                <w:szCs w:val="22"/>
              </w:rPr>
            </w:pPr>
            <w:r w:rsidRPr="00282A31">
              <w:rPr>
                <w:sz w:val="22"/>
                <w:szCs w:val="22"/>
              </w:rPr>
              <w:t>По Облигациям не предусмотрено обеспечение. Лица, несущие солидарную или субсидиарную ответственность по обязательствам Эмитента по Облигациям, отсутствуют.</w:t>
            </w:r>
          </w:p>
          <w:p w:rsidR="003A2A8F" w:rsidRPr="00282A31" w:rsidRDefault="003A2A8F" w:rsidP="003A2A8F">
            <w:pPr>
              <w:autoSpaceDE w:val="0"/>
              <w:autoSpaceDN w:val="0"/>
              <w:adjustRightInd w:val="0"/>
              <w:jc w:val="both"/>
              <w:rPr>
                <w:b/>
                <w:bCs/>
                <w:sz w:val="22"/>
                <w:szCs w:val="22"/>
              </w:rPr>
            </w:pPr>
            <w:r w:rsidRPr="00282A31">
              <w:rPr>
                <w:b/>
                <w:bCs/>
                <w:sz w:val="22"/>
                <w:szCs w:val="22"/>
              </w:rPr>
              <w:t xml:space="preserve">порядок обращения с иском в суд или арбитражный суд (подведомственность и срок исковой давности) </w:t>
            </w:r>
          </w:p>
          <w:p w:rsidR="003A2A8F" w:rsidRPr="00282A31" w:rsidRDefault="003A2A8F" w:rsidP="003A2A8F">
            <w:pPr>
              <w:autoSpaceDE w:val="0"/>
              <w:autoSpaceDN w:val="0"/>
              <w:adjustRightInd w:val="0"/>
              <w:jc w:val="both"/>
              <w:rPr>
                <w:bCs/>
                <w:sz w:val="22"/>
                <w:szCs w:val="22"/>
              </w:rPr>
            </w:pPr>
            <w:r w:rsidRPr="00282A31">
              <w:rPr>
                <w:bCs/>
                <w:sz w:val="22"/>
                <w:szCs w:val="22"/>
              </w:rPr>
              <w:t>В случае невозможности получения владельцами Облигаций удовлетворения требований по принадлежащим им Облигациям, предъявленных Эмитенту, владельцы Облигаций вправе обратиться в суд или арбитражный суд с иском к Эмитенту.</w:t>
            </w:r>
          </w:p>
          <w:p w:rsidR="003A2A8F" w:rsidRPr="00282A31" w:rsidRDefault="003A2A8F" w:rsidP="003A2A8F">
            <w:pPr>
              <w:autoSpaceDE w:val="0"/>
              <w:autoSpaceDN w:val="0"/>
              <w:adjustRightInd w:val="0"/>
              <w:jc w:val="both"/>
              <w:rPr>
                <w:bCs/>
                <w:sz w:val="22"/>
                <w:szCs w:val="22"/>
              </w:rPr>
            </w:pPr>
            <w:r w:rsidRPr="00282A31">
              <w:rPr>
                <w:bCs/>
                <w:sz w:val="22"/>
                <w:szCs w:val="22"/>
              </w:rPr>
              <w:t>Для обращения в суд (суд общей юрисдикции или арбитражный суд) с исками к Эмитенту, установлен общий срок исковой давности 3 (Три) года.</w:t>
            </w:r>
          </w:p>
          <w:p w:rsidR="003A2A8F" w:rsidRPr="00282A31" w:rsidRDefault="003A2A8F" w:rsidP="003A2A8F">
            <w:pPr>
              <w:autoSpaceDE w:val="0"/>
              <w:autoSpaceDN w:val="0"/>
              <w:adjustRightInd w:val="0"/>
              <w:jc w:val="both"/>
              <w:rPr>
                <w:bCs/>
                <w:sz w:val="22"/>
                <w:szCs w:val="22"/>
              </w:rPr>
            </w:pPr>
            <w:r w:rsidRPr="00282A31">
              <w:rPr>
                <w:b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3A2A8F" w:rsidRPr="00282A31" w:rsidRDefault="003A2A8F" w:rsidP="003A2A8F">
            <w:pPr>
              <w:autoSpaceDE w:val="0"/>
              <w:autoSpaceDN w:val="0"/>
              <w:adjustRightInd w:val="0"/>
              <w:jc w:val="both"/>
              <w:rPr>
                <w:bCs/>
                <w:sz w:val="22"/>
                <w:szCs w:val="22"/>
              </w:rPr>
            </w:pPr>
            <w:r w:rsidRPr="00282A31">
              <w:rPr>
                <w:bCs/>
                <w:sz w:val="22"/>
                <w:szCs w:val="22"/>
              </w:rPr>
              <w:t>При этом владельцы Облигаций - физические лица могут обратиться в суд общей юрисдикции по месту нахождения ответчика, юридические лица и индивидуальные предприниматели - владельцы Облигаций могут обратиться в Арбитражный суд г.Москвы.</w:t>
            </w:r>
          </w:p>
          <w:p w:rsidR="003A2A8F" w:rsidRPr="00282A31" w:rsidRDefault="003A2A8F" w:rsidP="003A2A8F">
            <w:pPr>
              <w:autoSpaceDE w:val="0"/>
              <w:autoSpaceDN w:val="0"/>
              <w:adjustRightInd w:val="0"/>
              <w:jc w:val="both"/>
              <w:rPr>
                <w:bCs/>
                <w:sz w:val="22"/>
                <w:szCs w:val="22"/>
              </w:rPr>
            </w:pPr>
            <w:r w:rsidRPr="00282A31">
              <w:rPr>
                <w:b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3A2A8F" w:rsidRPr="00282A31" w:rsidRDefault="003A2A8F" w:rsidP="003A2A8F">
            <w:pPr>
              <w:autoSpaceDE w:val="0"/>
              <w:autoSpaceDN w:val="0"/>
              <w:adjustRightInd w:val="0"/>
              <w:jc w:val="both"/>
              <w:rPr>
                <w:bCs/>
                <w:sz w:val="22"/>
                <w:szCs w:val="22"/>
              </w:rPr>
            </w:pPr>
            <w:r w:rsidRPr="00282A31">
              <w:rPr>
                <w:bCs/>
                <w:sz w:val="22"/>
                <w:szCs w:val="22"/>
              </w:rPr>
              <w:t xml:space="preserve">Подведомственность дел арбитражному суду установлена статьей 27 Арбитражного процессуального кодекса Российской Федерации (далее по тесту настоящего пункта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w:t>
            </w:r>
            <w:r w:rsidRPr="00282A31">
              <w:rPr>
                <w:bCs/>
                <w:sz w:val="22"/>
                <w:szCs w:val="22"/>
              </w:rPr>
              <w:lastRenderedPageBreak/>
              <w:t>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w:t>
            </w:r>
          </w:p>
          <w:p w:rsidR="003A2A8F" w:rsidRPr="00282A31" w:rsidRDefault="003A2A8F" w:rsidP="003A2A8F">
            <w:pPr>
              <w:autoSpaceDE w:val="0"/>
              <w:autoSpaceDN w:val="0"/>
              <w:adjustRightInd w:val="0"/>
              <w:jc w:val="both"/>
              <w:rPr>
                <w:b/>
                <w:bCs/>
                <w:sz w:val="22"/>
                <w:szCs w:val="22"/>
              </w:rPr>
            </w:pPr>
            <w:r w:rsidRPr="00282A31">
              <w:rPr>
                <w:b/>
                <w:bCs/>
                <w:sz w:val="22"/>
                <w:szCs w:val="22"/>
              </w:rPr>
              <w:t>порядок раскрытия информации о неисполнении или ненадлежащем исполнении обязательств по облигациям, в том числе содержание раскрываемой информации, формы, способы, сроки раскрытия информации</w:t>
            </w:r>
          </w:p>
          <w:p w:rsidR="00230EF8" w:rsidRPr="00282A31" w:rsidRDefault="00230EF8" w:rsidP="00230EF8">
            <w:pPr>
              <w:autoSpaceDE w:val="0"/>
              <w:autoSpaceDN w:val="0"/>
              <w:adjustRightInd w:val="0"/>
              <w:jc w:val="both"/>
              <w:rPr>
                <w:bCs/>
                <w:sz w:val="22"/>
                <w:szCs w:val="22"/>
              </w:rPr>
            </w:pPr>
            <w:r w:rsidRPr="00282A31">
              <w:rPr>
                <w:bCs/>
                <w:sz w:val="22"/>
                <w:szCs w:val="22"/>
              </w:rPr>
              <w:t>Информация о неисполнени</w:t>
            </w:r>
            <w:r w:rsidR="005A3E40" w:rsidRPr="00282A31">
              <w:rPr>
                <w:bCs/>
                <w:sz w:val="22"/>
                <w:szCs w:val="22"/>
              </w:rPr>
              <w:t>и</w:t>
            </w:r>
            <w:r w:rsidRPr="00282A31">
              <w:rPr>
                <w:bCs/>
                <w:sz w:val="22"/>
                <w:szCs w:val="22"/>
              </w:rPr>
              <w:t xml:space="preserve"> обязательств по Облигациям (в том числе дефолт и/или технический дефолт) раскрывается в форме </w:t>
            </w:r>
            <w:r w:rsidR="005A3E40" w:rsidRPr="00282A31">
              <w:rPr>
                <w:bCs/>
                <w:sz w:val="22"/>
                <w:szCs w:val="22"/>
              </w:rPr>
              <w:t>с</w:t>
            </w:r>
            <w:r w:rsidRPr="00282A31">
              <w:rPr>
                <w:bCs/>
                <w:sz w:val="22"/>
                <w:szCs w:val="22"/>
              </w:rPr>
              <w:t>ообщения о существенном факте  «Сведения о неисполнении обязательств эмитента перед владельцами его эмиссионных ценных бумаг» в следующие сроки:</w:t>
            </w:r>
          </w:p>
          <w:p w:rsidR="00230EF8" w:rsidRPr="00282A31" w:rsidRDefault="00230EF8" w:rsidP="005A3E40">
            <w:pPr>
              <w:autoSpaceDE w:val="0"/>
              <w:autoSpaceDN w:val="0"/>
              <w:adjustRightInd w:val="0"/>
              <w:ind w:firstLine="464"/>
              <w:jc w:val="both"/>
              <w:rPr>
                <w:bCs/>
                <w:sz w:val="22"/>
                <w:szCs w:val="22"/>
              </w:rPr>
            </w:pPr>
            <w:r w:rsidRPr="00282A31">
              <w:rPr>
                <w:bCs/>
                <w:sz w:val="22"/>
                <w:szCs w:val="22"/>
              </w:rPr>
              <w:t>- с даты, в которую указанное обязательство должно быть исполнено, а в случае, если такое обяза</w:t>
            </w:r>
            <w:r w:rsidR="00BC799E" w:rsidRPr="00282A31">
              <w:rPr>
                <w:bCs/>
                <w:sz w:val="22"/>
                <w:szCs w:val="22"/>
              </w:rPr>
              <w:t>тельство должно быть исполнено К</w:t>
            </w:r>
            <w:r w:rsidRPr="00282A31">
              <w:rPr>
                <w:bCs/>
                <w:sz w:val="22"/>
                <w:szCs w:val="22"/>
              </w:rPr>
              <w:t>редитной организацией - эмитентом в течение определенного</w:t>
            </w:r>
            <w:r w:rsidR="00174B36" w:rsidRPr="00282A31">
              <w:rPr>
                <w:bCs/>
                <w:sz w:val="22"/>
                <w:szCs w:val="22"/>
              </w:rPr>
              <w:t xml:space="preserve"> срока (периода времени), - даты</w:t>
            </w:r>
            <w:r w:rsidRPr="00282A31">
              <w:rPr>
                <w:bCs/>
                <w:sz w:val="22"/>
                <w:szCs w:val="22"/>
              </w:rPr>
              <w:t xml:space="preserve"> окончания этого срока; </w:t>
            </w:r>
          </w:p>
          <w:p w:rsidR="00230EF8" w:rsidRPr="00282A31" w:rsidRDefault="00230EF8" w:rsidP="005A3E40">
            <w:pPr>
              <w:autoSpaceDE w:val="0"/>
              <w:autoSpaceDN w:val="0"/>
              <w:adjustRightInd w:val="0"/>
              <w:ind w:firstLine="464"/>
              <w:jc w:val="both"/>
              <w:rPr>
                <w:bCs/>
                <w:sz w:val="22"/>
                <w:szCs w:val="22"/>
              </w:rPr>
            </w:pPr>
            <w:r w:rsidRPr="00282A31">
              <w:rPr>
                <w:bCs/>
                <w:sz w:val="22"/>
                <w:szCs w:val="22"/>
              </w:rPr>
              <w:t xml:space="preserve">- 7 (Седьмой) день, а в случае неисполнения обязательств по погашению Облигаций кредитной организации - эмитента – 30 (Тридцатый) день с даты, в которую указанное обязательство </w:t>
            </w:r>
            <w:r w:rsidR="005A3E40" w:rsidRPr="00282A31">
              <w:rPr>
                <w:bCs/>
                <w:sz w:val="22"/>
                <w:szCs w:val="22"/>
              </w:rPr>
              <w:t>К</w:t>
            </w:r>
            <w:r w:rsidRPr="00282A31">
              <w:rPr>
                <w:bCs/>
                <w:sz w:val="22"/>
                <w:szCs w:val="22"/>
              </w:rPr>
              <w:t xml:space="preserve">редитной организации - эмитента должно быть исполнено кредитной организацией - эмитентом в течение определенного срока (периода времени), -  с даты окончания этого срока: </w:t>
            </w:r>
          </w:p>
          <w:p w:rsidR="005A3E40" w:rsidRPr="00282A31" w:rsidRDefault="005A3E40" w:rsidP="005A3E40">
            <w:pPr>
              <w:jc w:val="both"/>
              <w:rPr>
                <w:sz w:val="22"/>
                <w:szCs w:val="22"/>
              </w:rPr>
            </w:pPr>
            <w:r w:rsidRPr="00282A31">
              <w:rPr>
                <w:sz w:val="22"/>
                <w:szCs w:val="22"/>
              </w:rPr>
              <w:t>- в ленте новостей - не позднее 1 (Одного) дня;</w:t>
            </w:r>
          </w:p>
          <w:p w:rsidR="005A3E40" w:rsidRPr="00282A31" w:rsidRDefault="005A3E40" w:rsidP="005A3E40">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http://www.sovcombank.ru; </w:t>
            </w:r>
            <w:hyperlink r:id="rId12" w:history="1">
              <w:r w:rsidRPr="00282A31">
                <w:rPr>
                  <w:rStyle w:val="a9"/>
                  <w:sz w:val="22"/>
                  <w:szCs w:val="22"/>
                </w:rPr>
                <w:t>http://www.e-disclosure.ru/portal/company.aspx?id=30052</w:t>
              </w:r>
            </w:hyperlink>
            <w:r w:rsidRPr="00282A31">
              <w:rPr>
                <w:sz w:val="22"/>
                <w:szCs w:val="22"/>
              </w:rPr>
              <w:t xml:space="preserve"> - не позднее 2 (Двух) дней.</w:t>
            </w:r>
          </w:p>
          <w:p w:rsidR="00511D85" w:rsidRPr="00484F6A" w:rsidRDefault="00511D85" w:rsidP="00511D85">
            <w:pPr>
              <w:jc w:val="both"/>
              <w:rPr>
                <w:sz w:val="22"/>
                <w:szCs w:val="22"/>
              </w:rPr>
            </w:pPr>
            <w:r w:rsidRPr="00484F6A">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C37D1B" w:rsidRPr="00484F6A" w:rsidRDefault="00C37D1B" w:rsidP="00C37D1B">
            <w:pPr>
              <w:autoSpaceDE w:val="0"/>
              <w:autoSpaceDN w:val="0"/>
              <w:adjustRightInd w:val="0"/>
              <w:jc w:val="both"/>
              <w:rPr>
                <w:bCs/>
                <w:sz w:val="22"/>
                <w:szCs w:val="22"/>
              </w:rPr>
            </w:pPr>
            <w:r w:rsidRPr="00484F6A">
              <w:rPr>
                <w:bCs/>
                <w:sz w:val="22"/>
                <w:szCs w:val="22"/>
              </w:rPr>
              <w:t>Сообщение о существенном факте</w:t>
            </w:r>
            <w:r w:rsidR="005A3E40" w:rsidRPr="00484F6A">
              <w:rPr>
                <w:bCs/>
                <w:sz w:val="22"/>
                <w:szCs w:val="22"/>
              </w:rPr>
              <w:t xml:space="preserve">, помимо прочего, </w:t>
            </w:r>
            <w:r w:rsidRPr="00484F6A">
              <w:rPr>
                <w:bCs/>
                <w:sz w:val="22"/>
                <w:szCs w:val="22"/>
              </w:rPr>
              <w:t>должно включать в себя:</w:t>
            </w:r>
          </w:p>
          <w:p w:rsidR="00D15B93" w:rsidRPr="00484F6A" w:rsidRDefault="00D15B93" w:rsidP="00D15B93">
            <w:pPr>
              <w:autoSpaceDE w:val="0"/>
              <w:autoSpaceDN w:val="0"/>
              <w:adjustRightInd w:val="0"/>
              <w:jc w:val="both"/>
              <w:rPr>
                <w:bCs/>
                <w:sz w:val="22"/>
                <w:szCs w:val="22"/>
              </w:rPr>
            </w:pPr>
            <w:r w:rsidRPr="00484F6A">
              <w:rPr>
                <w:bCs/>
                <w:sz w:val="22"/>
                <w:szCs w:val="22"/>
              </w:rPr>
              <w:t xml:space="preserve">- содержание обязательства </w:t>
            </w:r>
            <w:r w:rsidR="0099496A" w:rsidRPr="00484F6A">
              <w:rPr>
                <w:bCs/>
                <w:sz w:val="22"/>
                <w:szCs w:val="22"/>
              </w:rPr>
              <w:t>Э</w:t>
            </w:r>
            <w:r w:rsidRPr="00484F6A">
              <w:rPr>
                <w:bCs/>
                <w:sz w:val="22"/>
                <w:szCs w:val="22"/>
              </w:rPr>
              <w:t>митента,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w:t>
            </w:r>
          </w:p>
          <w:p w:rsidR="00D15B93" w:rsidRPr="00484F6A" w:rsidRDefault="00D15B93" w:rsidP="00D15B93">
            <w:pPr>
              <w:autoSpaceDE w:val="0"/>
              <w:autoSpaceDN w:val="0"/>
              <w:adjustRightInd w:val="0"/>
              <w:jc w:val="both"/>
              <w:rPr>
                <w:bCs/>
                <w:sz w:val="22"/>
                <w:szCs w:val="22"/>
              </w:rPr>
            </w:pPr>
            <w:r w:rsidRPr="00484F6A">
              <w:rPr>
                <w:bCs/>
                <w:sz w:val="22"/>
                <w:szCs w:val="22"/>
              </w:rPr>
              <w:t xml:space="preserve">- дата, в которую обязательство </w:t>
            </w:r>
            <w:r w:rsidR="0099496A" w:rsidRPr="00484F6A">
              <w:rPr>
                <w:bCs/>
                <w:sz w:val="22"/>
                <w:szCs w:val="22"/>
              </w:rPr>
              <w:t>Э</w:t>
            </w:r>
            <w:r w:rsidRPr="00484F6A">
              <w:rPr>
                <w:bCs/>
                <w:sz w:val="22"/>
                <w:szCs w:val="22"/>
              </w:rPr>
              <w:t xml:space="preserve">митента должно быть исполнено, а в случае, если обязательство должно быть исполнено </w:t>
            </w:r>
            <w:r w:rsidR="0099496A" w:rsidRPr="00484F6A">
              <w:rPr>
                <w:bCs/>
                <w:sz w:val="22"/>
                <w:szCs w:val="22"/>
              </w:rPr>
              <w:t>Э</w:t>
            </w:r>
            <w:r w:rsidRPr="00484F6A">
              <w:rPr>
                <w:bCs/>
                <w:sz w:val="22"/>
                <w:szCs w:val="22"/>
              </w:rPr>
              <w:t>митентом в течение определенного срока (периода времени), - дата окончания этого срока;</w:t>
            </w:r>
          </w:p>
          <w:p w:rsidR="00D15B93" w:rsidRPr="00484F6A" w:rsidRDefault="00D15B93" w:rsidP="00D15B93">
            <w:pPr>
              <w:autoSpaceDE w:val="0"/>
              <w:autoSpaceDN w:val="0"/>
              <w:adjustRightInd w:val="0"/>
              <w:jc w:val="both"/>
              <w:rPr>
                <w:bCs/>
                <w:sz w:val="22"/>
                <w:szCs w:val="22"/>
              </w:rPr>
            </w:pPr>
            <w:r w:rsidRPr="00484F6A">
              <w:rPr>
                <w:bCs/>
                <w:sz w:val="22"/>
                <w:szCs w:val="22"/>
              </w:rPr>
              <w:t xml:space="preserve">- факт неисполнения (частичного неисполнения) </w:t>
            </w:r>
            <w:r w:rsidR="0099496A" w:rsidRPr="00484F6A">
              <w:rPr>
                <w:bCs/>
                <w:sz w:val="22"/>
                <w:szCs w:val="22"/>
              </w:rPr>
              <w:t>Э</w:t>
            </w:r>
            <w:r w:rsidRPr="00484F6A">
              <w:rPr>
                <w:bCs/>
                <w:sz w:val="22"/>
                <w:szCs w:val="22"/>
              </w:rPr>
              <w:t>митентом соответствующего обязательства перед владельцами его эмиссионных ценных бумаг, в том числе по его вине (дефолт);</w:t>
            </w:r>
          </w:p>
          <w:p w:rsidR="00D15B93" w:rsidRPr="00484F6A" w:rsidRDefault="00D15B93" w:rsidP="00D15B93">
            <w:pPr>
              <w:jc w:val="both"/>
              <w:rPr>
                <w:bCs/>
                <w:sz w:val="22"/>
                <w:szCs w:val="22"/>
              </w:rPr>
            </w:pPr>
            <w:r w:rsidRPr="00484F6A">
              <w:rPr>
                <w:bCs/>
                <w:sz w:val="22"/>
                <w:szCs w:val="22"/>
              </w:rPr>
              <w:t xml:space="preserve">- причина неисполнения (частичного неисполнения) </w:t>
            </w:r>
            <w:r w:rsidR="0099496A" w:rsidRPr="00484F6A">
              <w:rPr>
                <w:bCs/>
                <w:sz w:val="22"/>
                <w:szCs w:val="22"/>
              </w:rPr>
              <w:t>Э</w:t>
            </w:r>
            <w:r w:rsidRPr="00484F6A">
              <w:rPr>
                <w:bCs/>
                <w:sz w:val="22"/>
                <w:szCs w:val="22"/>
              </w:rPr>
              <w:t>митентом соответствующего обязательства перед владельцами его эмиссионных ценных бумаг,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 в котором оно не исполнено.</w:t>
            </w:r>
          </w:p>
          <w:p w:rsidR="00205C98" w:rsidRPr="00282A31" w:rsidRDefault="00205C98" w:rsidP="00D15B93">
            <w:pPr>
              <w:jc w:val="both"/>
              <w:rPr>
                <w:b/>
                <w:sz w:val="22"/>
                <w:szCs w:val="22"/>
              </w:rPr>
            </w:pPr>
            <w:r w:rsidRPr="00484F6A">
              <w:rPr>
                <w:b/>
                <w:sz w:val="22"/>
                <w:szCs w:val="22"/>
              </w:rPr>
              <w:t>Информация о лице, которому поручено раскрытие информации о неисполнении</w:t>
            </w:r>
            <w:r w:rsidRPr="00282A31">
              <w:rPr>
                <w:b/>
                <w:sz w:val="22"/>
                <w:szCs w:val="22"/>
              </w:rPr>
              <w:t xml:space="preserve"> или ненадлежащем исполнении обязательств по погашению и выплате доходов по облигациям</w:t>
            </w:r>
          </w:p>
          <w:p w:rsidR="00466E9F" w:rsidRPr="00282A31" w:rsidRDefault="00205C98" w:rsidP="00205C98">
            <w:pPr>
              <w:jc w:val="both"/>
              <w:rPr>
                <w:sz w:val="22"/>
                <w:szCs w:val="22"/>
              </w:rPr>
            </w:pPr>
            <w:r w:rsidRPr="00282A31">
              <w:rPr>
                <w:sz w:val="22"/>
                <w:szCs w:val="22"/>
              </w:rPr>
              <w:t>Раскрытие информации о неисполнении или ненадлежащем исполнении обязательств по погашению и выплате доходов по Облигациям осуществляется Эмитентом самостоятельно, в связи с чем информация в данном пункте не представляется.</w:t>
            </w:r>
          </w:p>
        </w:tc>
      </w:tr>
      <w:tr w:rsidR="00466E9F" w:rsidRPr="00282A31">
        <w:trPr>
          <w:gridAfter w:val="5"/>
          <w:wAfter w:w="195" w:type="dxa"/>
          <w:trHeight w:val="572"/>
        </w:trPr>
        <w:tc>
          <w:tcPr>
            <w:tcW w:w="9537" w:type="dxa"/>
            <w:gridSpan w:val="4"/>
            <w:tcBorders>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10.5. Сведения о приобретении облигаций кредитной организации  - эмитента</w:t>
            </w:r>
          </w:p>
        </w:tc>
      </w:tr>
      <w:tr w:rsidR="00466E9F" w:rsidRPr="00282A31">
        <w:trPr>
          <w:gridAfter w:val="5"/>
          <w:wAfter w:w="195" w:type="dxa"/>
          <w:trHeight w:val="441"/>
        </w:trPr>
        <w:tc>
          <w:tcPr>
            <w:tcW w:w="9537" w:type="dxa"/>
            <w:gridSpan w:val="4"/>
            <w:tcBorders>
              <w:top w:val="nil"/>
              <w:left w:val="nil"/>
              <w:bottom w:val="nil"/>
              <w:right w:val="nil"/>
            </w:tcBorders>
            <w:vAlign w:val="center"/>
          </w:tcPr>
          <w:p w:rsidR="000411DC" w:rsidRPr="00282A31" w:rsidRDefault="000411DC" w:rsidP="000411DC">
            <w:pPr>
              <w:jc w:val="both"/>
              <w:rPr>
                <w:sz w:val="22"/>
                <w:szCs w:val="22"/>
              </w:rPr>
            </w:pPr>
            <w:r w:rsidRPr="00282A31">
              <w:rPr>
                <w:sz w:val="22"/>
                <w:szCs w:val="22"/>
              </w:rPr>
              <w:t>Предусматривается обязанность приобретения Облигаций Эмитентом по требованию владельцев с возможностью последующего обращения Облигаций до истечения срока погашения.</w:t>
            </w:r>
          </w:p>
          <w:p w:rsidR="000411DC" w:rsidRPr="00282A31" w:rsidRDefault="000411DC" w:rsidP="000411DC">
            <w:pPr>
              <w:jc w:val="both"/>
              <w:rPr>
                <w:sz w:val="22"/>
                <w:szCs w:val="22"/>
              </w:rPr>
            </w:pPr>
            <w:r w:rsidRPr="00282A31">
              <w:rPr>
                <w:sz w:val="22"/>
                <w:szCs w:val="22"/>
              </w:rPr>
              <w:t>Предусматривается возможность приобретения Облигаций Эмитентом по соглашению с владельцами с возможностью последующего обращения Облигаций до истечения срока погашения.</w:t>
            </w:r>
          </w:p>
          <w:p w:rsidR="000411DC" w:rsidRPr="00282A31" w:rsidRDefault="000411DC" w:rsidP="00E94E56">
            <w:pPr>
              <w:jc w:val="both"/>
              <w:rPr>
                <w:b/>
                <w:bCs/>
                <w:sz w:val="22"/>
                <w:szCs w:val="22"/>
              </w:rPr>
            </w:pPr>
          </w:p>
          <w:p w:rsidR="009316EE" w:rsidRPr="00282A31" w:rsidRDefault="009316EE" w:rsidP="00E94E56">
            <w:pPr>
              <w:jc w:val="both"/>
              <w:rPr>
                <w:b/>
                <w:sz w:val="22"/>
                <w:szCs w:val="22"/>
              </w:rPr>
            </w:pPr>
            <w:r w:rsidRPr="00282A31">
              <w:rPr>
                <w:b/>
                <w:bCs/>
                <w:sz w:val="22"/>
                <w:szCs w:val="22"/>
              </w:rPr>
              <w:t>10.5.1. Способ приобретения облигаций кредитной организацией - эмитентом облигаций с возможностью их дальнейшего обращения до истечения срока погашения</w:t>
            </w:r>
            <w:r w:rsidRPr="00282A31">
              <w:rPr>
                <w:b/>
                <w:sz w:val="22"/>
                <w:szCs w:val="22"/>
              </w:rPr>
              <w:t xml:space="preserve"> </w:t>
            </w:r>
          </w:p>
          <w:p w:rsidR="000411DC" w:rsidRPr="00282A31" w:rsidRDefault="000411DC" w:rsidP="000411DC">
            <w:pPr>
              <w:jc w:val="both"/>
              <w:rPr>
                <w:sz w:val="22"/>
                <w:szCs w:val="22"/>
              </w:rPr>
            </w:pPr>
            <w:r w:rsidRPr="00282A31">
              <w:rPr>
                <w:sz w:val="22"/>
                <w:szCs w:val="22"/>
              </w:rPr>
              <w:t xml:space="preserve">Приобретение Эмитентом Облигаций по соглашению с владельцами и/или по требованию владельцев возможно только после их полной оплаты и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 xml:space="preserve">будет </w:t>
            </w:r>
            <w:r w:rsidRPr="00282A31">
              <w:rPr>
                <w:sz w:val="22"/>
                <w:szCs w:val="22"/>
              </w:rPr>
              <w:t>осуществлят</w:t>
            </w:r>
            <w:r w:rsidR="00610052" w:rsidRPr="00282A31">
              <w:rPr>
                <w:sz w:val="22"/>
                <w:szCs w:val="22"/>
              </w:rPr>
              <w:t>ь</w:t>
            </w:r>
            <w:r w:rsidRPr="00282A31">
              <w:rPr>
                <w:sz w:val="22"/>
                <w:szCs w:val="22"/>
              </w:rPr>
              <w:t>ся без государственной регистрации отчета об итогах выпуска ценных бумаг.</w:t>
            </w:r>
          </w:p>
          <w:p w:rsidR="000411DC" w:rsidRPr="00282A31" w:rsidRDefault="000411DC" w:rsidP="000411DC">
            <w:pPr>
              <w:jc w:val="both"/>
              <w:rPr>
                <w:sz w:val="22"/>
                <w:szCs w:val="22"/>
              </w:rPr>
            </w:pPr>
            <w:r w:rsidRPr="00282A31">
              <w:rPr>
                <w:sz w:val="22"/>
                <w:szCs w:val="22"/>
              </w:rPr>
              <w:lastRenderedPageBreak/>
              <w:t>Приобретение</w:t>
            </w:r>
            <w:r w:rsidR="00BA1749" w:rsidRPr="00282A31">
              <w:rPr>
                <w:sz w:val="22"/>
                <w:szCs w:val="22"/>
              </w:rPr>
              <w:t xml:space="preserve"> Облигаций</w:t>
            </w:r>
            <w:r w:rsidRPr="00282A31">
              <w:rPr>
                <w:sz w:val="22"/>
                <w:szCs w:val="22"/>
              </w:rPr>
              <w:t xml:space="preserve"> по требованию</w:t>
            </w:r>
            <w:r w:rsidR="00185064" w:rsidRPr="00282A31">
              <w:rPr>
                <w:sz w:val="22"/>
                <w:szCs w:val="22"/>
              </w:rPr>
              <w:t xml:space="preserve"> их</w:t>
            </w:r>
            <w:r w:rsidRPr="00282A31">
              <w:rPr>
                <w:sz w:val="22"/>
                <w:szCs w:val="22"/>
              </w:rPr>
              <w:t xml:space="preserve"> владельцев </w:t>
            </w:r>
            <w:r w:rsidR="00BA1749" w:rsidRPr="00282A31">
              <w:rPr>
                <w:sz w:val="22"/>
                <w:szCs w:val="22"/>
              </w:rPr>
              <w:t>и по соглашению с</w:t>
            </w:r>
            <w:r w:rsidR="00185064" w:rsidRPr="00282A31">
              <w:rPr>
                <w:sz w:val="22"/>
                <w:szCs w:val="22"/>
              </w:rPr>
              <w:t xml:space="preserve"> их</w:t>
            </w:r>
            <w:r w:rsidRPr="00282A31">
              <w:rPr>
                <w:sz w:val="22"/>
                <w:szCs w:val="22"/>
              </w:rPr>
              <w:t xml:space="preserve"> владельцами осуществляется Эмитентом на Бирже с использованием системы торгов в соответствии с Правилами Биржи:</w:t>
            </w:r>
          </w:p>
          <w:p w:rsidR="000411DC" w:rsidRPr="00282A31" w:rsidRDefault="000411DC" w:rsidP="000411DC">
            <w:pPr>
              <w:jc w:val="both"/>
              <w:rPr>
                <w:sz w:val="22"/>
                <w:szCs w:val="22"/>
              </w:rPr>
            </w:pPr>
            <w:r w:rsidRPr="00282A31">
              <w:rPr>
                <w:sz w:val="22"/>
                <w:szCs w:val="22"/>
              </w:rPr>
              <w:t>полное фирменное наименование: Закрытое акционерное общество «Фондовая биржа ММВБ»;</w:t>
            </w:r>
          </w:p>
          <w:p w:rsidR="000411DC" w:rsidRPr="00282A31" w:rsidRDefault="000411DC" w:rsidP="000411DC">
            <w:pPr>
              <w:jc w:val="both"/>
              <w:rPr>
                <w:sz w:val="22"/>
                <w:szCs w:val="22"/>
              </w:rPr>
            </w:pPr>
            <w:r w:rsidRPr="00282A31">
              <w:rPr>
                <w:sz w:val="22"/>
                <w:szCs w:val="22"/>
              </w:rPr>
              <w:t>сокращенное фирменное наименование: ЗАО «ФБ ММВБ»;</w:t>
            </w:r>
          </w:p>
          <w:p w:rsidR="000411DC" w:rsidRPr="00282A31" w:rsidRDefault="000411DC" w:rsidP="000411DC">
            <w:pPr>
              <w:jc w:val="both"/>
              <w:rPr>
                <w:sz w:val="22"/>
                <w:szCs w:val="22"/>
              </w:rPr>
            </w:pPr>
            <w:r w:rsidRPr="00282A31">
              <w:rPr>
                <w:sz w:val="22"/>
                <w:szCs w:val="22"/>
              </w:rPr>
              <w:t xml:space="preserve">место нахождения: </w:t>
            </w:r>
            <w:smartTag w:uri="urn:schemas-microsoft-com:office:smarttags" w:element="metricconverter">
              <w:smartTagPr>
                <w:attr w:name="ProductID" w:val="125009, г"/>
              </w:smartTagPr>
              <w:r w:rsidRPr="00282A31">
                <w:rPr>
                  <w:sz w:val="22"/>
                  <w:szCs w:val="22"/>
                </w:rPr>
                <w:t>125009, г</w:t>
              </w:r>
            </w:smartTag>
            <w:r w:rsidRPr="00282A31">
              <w:rPr>
                <w:sz w:val="22"/>
                <w:szCs w:val="22"/>
              </w:rPr>
              <w:t>. Москва, Большой Кисловский пер., д. 13;</w:t>
            </w:r>
          </w:p>
          <w:p w:rsidR="000411DC" w:rsidRPr="00282A31" w:rsidRDefault="000411DC" w:rsidP="000411DC">
            <w:pPr>
              <w:jc w:val="both"/>
              <w:rPr>
                <w:sz w:val="22"/>
                <w:szCs w:val="22"/>
              </w:rPr>
            </w:pPr>
            <w:r w:rsidRPr="00282A31">
              <w:rPr>
                <w:sz w:val="22"/>
                <w:szCs w:val="22"/>
              </w:rPr>
              <w:t>сведения о лицензии профессионального участника рынка ценных бумаг на осуществление деятельности по организации торговли на рынке ценных бумаг:</w:t>
            </w:r>
          </w:p>
          <w:p w:rsidR="000411DC" w:rsidRPr="00282A31" w:rsidRDefault="000411DC" w:rsidP="000411DC">
            <w:pPr>
              <w:jc w:val="both"/>
              <w:rPr>
                <w:sz w:val="22"/>
                <w:szCs w:val="22"/>
              </w:rPr>
            </w:pPr>
            <w:r w:rsidRPr="00282A31">
              <w:rPr>
                <w:sz w:val="22"/>
                <w:szCs w:val="22"/>
              </w:rPr>
              <w:t>лицензия фондовой биржи № 077-10489-000001, выданная ФСФР России 23.08.2007 г. без ограничения срока действия.</w:t>
            </w:r>
          </w:p>
          <w:p w:rsidR="000411DC" w:rsidRPr="00282A31" w:rsidRDefault="000411DC" w:rsidP="000411DC">
            <w:pPr>
              <w:jc w:val="both"/>
              <w:rPr>
                <w:sz w:val="22"/>
                <w:szCs w:val="22"/>
              </w:rPr>
            </w:pPr>
            <w:r w:rsidRPr="00282A31">
              <w:rPr>
                <w:sz w:val="22"/>
                <w:szCs w:val="22"/>
              </w:rPr>
              <w:t xml:space="preserve">В случае реорганизации, ликвидации Биржи Эмитент принимает решение об организаторе торговли на рынке ценных бумаг, через которого Эмитент будет заключать сделки по приобретению Облигаций по требованию владельцев. В таком случае приобретение Облигаций Эмитентом будет осуществляться в соответствии с внутренними документами, регулирующими деятельность такого организатора торговли на рынке ценных бумаг. </w:t>
            </w:r>
          </w:p>
          <w:p w:rsidR="000411DC" w:rsidRPr="00282A31" w:rsidRDefault="000411DC" w:rsidP="000411DC">
            <w:pPr>
              <w:jc w:val="both"/>
              <w:rPr>
                <w:sz w:val="22"/>
                <w:szCs w:val="22"/>
              </w:rPr>
            </w:pPr>
            <w:r w:rsidRPr="00282A31">
              <w:rPr>
                <w:sz w:val="22"/>
                <w:szCs w:val="22"/>
              </w:rPr>
              <w:t>При смене организатора торговли на рынке ценных бумаг, через которого будут заключаться сделки по приобретению Облигаций по требованию владельцев,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Облигаций в форме</w:t>
            </w:r>
            <w:r w:rsidR="00AD30B5" w:rsidRPr="00282A31">
              <w:rPr>
                <w:sz w:val="22"/>
                <w:szCs w:val="22"/>
              </w:rPr>
              <w:t>, установленной нормативными правовыми актами</w:t>
            </w:r>
            <w:r w:rsidR="005C07FA" w:rsidRPr="00282A31">
              <w:rPr>
                <w:sz w:val="22"/>
                <w:szCs w:val="22"/>
              </w:rPr>
              <w:t xml:space="preserve"> федерального органа исполнительной власти по рынку ценных бумаг</w:t>
            </w:r>
            <w:r w:rsidR="00AD30B5" w:rsidRPr="00282A31">
              <w:rPr>
                <w:sz w:val="22"/>
                <w:szCs w:val="22"/>
              </w:rPr>
              <w:t xml:space="preserve">, регулирующими порядок раскрытия информации на рынке ценных бумаг, и действующими на момент наступления указанного события </w:t>
            </w:r>
            <w:r w:rsidRPr="00282A31">
              <w:rPr>
                <w:sz w:val="22"/>
                <w:szCs w:val="22"/>
              </w:rPr>
              <w:t>не позднее, чем за 14 (Четырнадцать) дней до даты приобретения и в следующие сроки со дня принятия решения об изменении организатора торговли на рынке ценных бумаг, через которого будут заключаться сделки по приобретению Облигаций по требованию владельцев, а в случае заключения Эмитентом с организатором торговли на рынке ценных бумаг договора на оказание последним соответствующих услуг, - с даты заключения такого договора</w:t>
            </w:r>
            <w:r w:rsidR="00BA1749" w:rsidRPr="00282A31">
              <w:rPr>
                <w:sz w:val="22"/>
                <w:szCs w:val="22"/>
              </w:rPr>
              <w:t xml:space="preserve">, а если такой договор вступает в силу не с даты его заключения – </w:t>
            </w:r>
            <w:r w:rsidR="00BE3C0C" w:rsidRPr="00282A31">
              <w:rPr>
                <w:sz w:val="22"/>
                <w:szCs w:val="22"/>
              </w:rPr>
              <w:t xml:space="preserve">с </w:t>
            </w:r>
            <w:r w:rsidR="00BA1749" w:rsidRPr="00282A31">
              <w:rPr>
                <w:sz w:val="22"/>
                <w:szCs w:val="22"/>
              </w:rPr>
              <w:t>дат</w:t>
            </w:r>
            <w:r w:rsidR="00BE3C0C" w:rsidRPr="00282A31">
              <w:rPr>
                <w:sz w:val="22"/>
                <w:szCs w:val="22"/>
              </w:rPr>
              <w:t>ы</w:t>
            </w:r>
            <w:r w:rsidR="00BA1749" w:rsidRPr="00282A31">
              <w:rPr>
                <w:sz w:val="22"/>
                <w:szCs w:val="22"/>
              </w:rPr>
              <w:t xml:space="preserve"> вступления его в силу:</w:t>
            </w:r>
          </w:p>
          <w:p w:rsidR="000411DC" w:rsidRPr="00282A31" w:rsidRDefault="000411DC" w:rsidP="000411DC">
            <w:pPr>
              <w:jc w:val="both"/>
              <w:rPr>
                <w:sz w:val="22"/>
                <w:szCs w:val="22"/>
              </w:rPr>
            </w:pPr>
            <w:r w:rsidRPr="00282A31">
              <w:rPr>
                <w:sz w:val="22"/>
                <w:szCs w:val="22"/>
              </w:rPr>
              <w:t>- в ленте новостей - не позднее 1 (Одного) дня;</w:t>
            </w:r>
          </w:p>
          <w:p w:rsidR="00511D85" w:rsidRPr="00282A31" w:rsidRDefault="00511D85" w:rsidP="00511D85">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511D85" w:rsidRPr="00282A31" w:rsidRDefault="00511D85" w:rsidP="00511D85">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282A31" w:rsidRDefault="000411DC" w:rsidP="000411DC">
            <w:pPr>
              <w:jc w:val="both"/>
              <w:rPr>
                <w:sz w:val="22"/>
                <w:szCs w:val="22"/>
              </w:rPr>
            </w:pPr>
          </w:p>
          <w:p w:rsidR="000411DC" w:rsidRPr="00282A31" w:rsidRDefault="000411DC" w:rsidP="000411DC">
            <w:pPr>
              <w:jc w:val="both"/>
              <w:rPr>
                <w:sz w:val="22"/>
                <w:szCs w:val="22"/>
              </w:rPr>
            </w:pPr>
            <w:r w:rsidRPr="00282A31">
              <w:rPr>
                <w:sz w:val="22"/>
                <w:szCs w:val="22"/>
              </w:rPr>
              <w:t xml:space="preserve">На дату утверждения Решения о выпуске </w:t>
            </w:r>
            <w:r w:rsidR="00EE635F" w:rsidRPr="00282A31">
              <w:rPr>
                <w:sz w:val="22"/>
                <w:szCs w:val="22"/>
              </w:rPr>
              <w:t xml:space="preserve">ценных бумаг </w:t>
            </w:r>
            <w:r w:rsidRPr="00282A31">
              <w:rPr>
                <w:sz w:val="22"/>
                <w:szCs w:val="22"/>
              </w:rPr>
              <w:t>агент по приобретению Эмитентом Облигаций по соглашению с владельцами и/или по требованию владельцев не назначен. Эмитент самостоятельно приобретает Облигации по соглашению с владельцами и/или по требованию владельцев на условиях, установленных в п.10.5.2 Решения о выпуске ценных бумаг.</w:t>
            </w:r>
          </w:p>
          <w:p w:rsidR="000411DC" w:rsidRPr="00282A31" w:rsidRDefault="000411DC" w:rsidP="000411DC">
            <w:pPr>
              <w:jc w:val="both"/>
              <w:rPr>
                <w:sz w:val="22"/>
                <w:szCs w:val="22"/>
              </w:rPr>
            </w:pPr>
            <w:r w:rsidRPr="00282A31">
              <w:rPr>
                <w:sz w:val="22"/>
                <w:szCs w:val="22"/>
              </w:rPr>
              <w:t xml:space="preserve">Эмитент может назначать агентов по приобретению Облигаций по соглашению с владельцами и/или по требованию владельцев, действующих по поручению и за счет Эмитента (далее по тексту – «Агент по приобретению»), или отменять такие назначения. </w:t>
            </w:r>
          </w:p>
          <w:p w:rsidR="000411DC" w:rsidRPr="00282A31" w:rsidRDefault="000411DC" w:rsidP="000411DC">
            <w:pPr>
              <w:jc w:val="both"/>
              <w:rPr>
                <w:sz w:val="22"/>
                <w:szCs w:val="22"/>
              </w:rPr>
            </w:pPr>
            <w:r w:rsidRPr="00282A31">
              <w:rPr>
                <w:sz w:val="22"/>
                <w:szCs w:val="22"/>
              </w:rPr>
              <w:t>Сообщение о назначении или отмене назначения Агента по приобретению Облигаций, действующего по поручению и за счет Эмитента, публикуется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 не позднее, чем за 14 (Четырнадцать) дней до даты приобретения, определяемой в соответствии с порядком, указанном для соответствующего вида приобретения, и в следующие сроки с даты заключения договора, на основании которого Эмитентом привлекается (привлекается в порядке замены) организация, оказывающая ему услуги посредника при исполнении обязательств по Облигациям, а если такой договор вступает в силу не с даты его заключения, - с даты вступления его в силу:</w:t>
            </w:r>
          </w:p>
          <w:p w:rsidR="000411DC" w:rsidRPr="00282A31" w:rsidRDefault="000411DC" w:rsidP="000411DC">
            <w:pPr>
              <w:jc w:val="both"/>
              <w:rPr>
                <w:sz w:val="22"/>
                <w:szCs w:val="22"/>
              </w:rPr>
            </w:pPr>
            <w:r w:rsidRPr="00282A31">
              <w:rPr>
                <w:sz w:val="22"/>
                <w:szCs w:val="22"/>
              </w:rPr>
              <w:t>- в ленте новостей - не позднее 1 (Одного) дня;</w:t>
            </w:r>
          </w:p>
          <w:p w:rsidR="00163B34" w:rsidRPr="00282A31" w:rsidRDefault="00163B34" w:rsidP="00163B34">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163B34" w:rsidRPr="00282A31" w:rsidRDefault="00163B34" w:rsidP="00163B34">
            <w:pPr>
              <w:jc w:val="both"/>
              <w:rPr>
                <w:sz w:val="22"/>
                <w:szCs w:val="22"/>
              </w:rPr>
            </w:pPr>
            <w:r w:rsidRPr="00282A31">
              <w:rPr>
                <w:sz w:val="22"/>
                <w:szCs w:val="22"/>
              </w:rPr>
              <w:lastRenderedPageBreak/>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282A31" w:rsidRDefault="000411DC" w:rsidP="000411DC">
            <w:pPr>
              <w:jc w:val="both"/>
              <w:rPr>
                <w:sz w:val="22"/>
                <w:szCs w:val="22"/>
              </w:rPr>
            </w:pPr>
            <w:r w:rsidRPr="00282A31">
              <w:rPr>
                <w:sz w:val="22"/>
                <w:szCs w:val="22"/>
              </w:rPr>
              <w:t xml:space="preserve">Расчеты по заключенным сделкам по приобретению Эмитентом Облигаций по требованию владельцев осуществляются с использованием системы клиринга в соответствии с Правилами клиринговой организации. </w:t>
            </w:r>
          </w:p>
          <w:p w:rsidR="0065514F" w:rsidRPr="00282A31" w:rsidRDefault="0065514F" w:rsidP="000411DC">
            <w:pPr>
              <w:jc w:val="both"/>
              <w:rPr>
                <w:sz w:val="22"/>
                <w:szCs w:val="22"/>
              </w:rPr>
            </w:pPr>
            <w:r w:rsidRPr="00282A31">
              <w:rPr>
                <w:sz w:val="22"/>
                <w:szCs w:val="22"/>
              </w:rPr>
              <w:t xml:space="preserve">В случае если сделка или </w:t>
            </w:r>
            <w:r w:rsidR="003C6ED3" w:rsidRPr="00282A31">
              <w:rPr>
                <w:sz w:val="22"/>
                <w:szCs w:val="22"/>
              </w:rPr>
              <w:t>несколько</w:t>
            </w:r>
            <w:r w:rsidRPr="00282A31">
              <w:rPr>
                <w:sz w:val="22"/>
                <w:szCs w:val="22"/>
              </w:rPr>
              <w:t xml:space="preserve"> </w:t>
            </w:r>
            <w:r w:rsidR="003C6ED3" w:rsidRPr="00282A31">
              <w:rPr>
                <w:sz w:val="22"/>
                <w:szCs w:val="22"/>
              </w:rPr>
              <w:t>сделок</w:t>
            </w:r>
            <w:r w:rsidRPr="00282A31">
              <w:rPr>
                <w:sz w:val="22"/>
                <w:szCs w:val="22"/>
              </w:rPr>
              <w:t xml:space="preserve"> по </w:t>
            </w:r>
            <w:r w:rsidR="003C6ED3" w:rsidRPr="00282A31">
              <w:rPr>
                <w:sz w:val="22"/>
                <w:szCs w:val="22"/>
              </w:rPr>
              <w:t>приобретению</w:t>
            </w:r>
            <w:r w:rsidRPr="00282A31">
              <w:rPr>
                <w:sz w:val="22"/>
                <w:szCs w:val="22"/>
              </w:rPr>
              <w:t xml:space="preserve"> </w:t>
            </w:r>
            <w:r w:rsidR="003C6ED3" w:rsidRPr="00282A31">
              <w:rPr>
                <w:sz w:val="22"/>
                <w:szCs w:val="22"/>
              </w:rPr>
              <w:t>О</w:t>
            </w:r>
            <w:r w:rsidRPr="00282A31">
              <w:rPr>
                <w:sz w:val="22"/>
                <w:szCs w:val="22"/>
              </w:rPr>
              <w:t xml:space="preserve">блигаций будут </w:t>
            </w:r>
            <w:r w:rsidR="003C6ED3" w:rsidRPr="00282A31">
              <w:rPr>
                <w:sz w:val="22"/>
                <w:szCs w:val="22"/>
              </w:rPr>
              <w:t>обладать</w:t>
            </w:r>
            <w:r w:rsidRPr="00282A31">
              <w:rPr>
                <w:sz w:val="22"/>
                <w:szCs w:val="22"/>
              </w:rPr>
              <w:t xml:space="preserve"> признаками крупной сделки или </w:t>
            </w:r>
            <w:r w:rsidR="003C6ED3" w:rsidRPr="00282A31">
              <w:rPr>
                <w:sz w:val="22"/>
                <w:szCs w:val="22"/>
              </w:rPr>
              <w:t>сделки,</w:t>
            </w:r>
            <w:r w:rsidRPr="00282A31">
              <w:rPr>
                <w:sz w:val="22"/>
                <w:szCs w:val="22"/>
              </w:rPr>
              <w:t xml:space="preserve"> в совершении которой имеется заинтересованность, такие сделки должны быть одобрены в соответ</w:t>
            </w:r>
            <w:r w:rsidR="003C6ED3" w:rsidRPr="00282A31">
              <w:rPr>
                <w:sz w:val="22"/>
                <w:szCs w:val="22"/>
              </w:rPr>
              <w:t>ствии с</w:t>
            </w:r>
            <w:r w:rsidRPr="00282A31">
              <w:rPr>
                <w:sz w:val="22"/>
                <w:szCs w:val="22"/>
              </w:rPr>
              <w:t xml:space="preserve"> закон</w:t>
            </w:r>
            <w:r w:rsidR="003C6ED3" w:rsidRPr="00282A31">
              <w:rPr>
                <w:sz w:val="22"/>
                <w:szCs w:val="22"/>
              </w:rPr>
              <w:t>одательством</w:t>
            </w:r>
            <w:r w:rsidRPr="00282A31">
              <w:rPr>
                <w:sz w:val="22"/>
                <w:szCs w:val="22"/>
              </w:rPr>
              <w:t xml:space="preserve"> РФ</w:t>
            </w:r>
            <w:r w:rsidR="00C45190" w:rsidRPr="00282A31">
              <w:rPr>
                <w:sz w:val="22"/>
                <w:szCs w:val="22"/>
              </w:rPr>
              <w:t>.</w:t>
            </w:r>
            <w:r w:rsidRPr="00282A31">
              <w:rPr>
                <w:sz w:val="22"/>
                <w:szCs w:val="22"/>
              </w:rPr>
              <w:t xml:space="preserve"> </w:t>
            </w:r>
          </w:p>
          <w:p w:rsidR="0065514F" w:rsidRPr="00282A31" w:rsidRDefault="0065514F" w:rsidP="000411DC">
            <w:pPr>
              <w:jc w:val="both"/>
              <w:rPr>
                <w:sz w:val="22"/>
                <w:szCs w:val="22"/>
              </w:rPr>
            </w:pPr>
          </w:p>
          <w:p w:rsidR="00466E9F" w:rsidRPr="00282A31" w:rsidRDefault="004E6CBF" w:rsidP="00205C98">
            <w:pPr>
              <w:jc w:val="both"/>
              <w:rPr>
                <w:sz w:val="22"/>
                <w:szCs w:val="22"/>
              </w:rPr>
            </w:pPr>
            <w:r w:rsidRPr="00282A31">
              <w:rPr>
                <w:sz w:val="22"/>
                <w:szCs w:val="22"/>
              </w:rPr>
              <w:t>Приобретенные Эмитентом Облигации по соглашению с владельцами и/или по требованию  владельцев могут быть впоследствии выпущены Эмитентом в обращение (проданы) до истечения срока погашения.</w:t>
            </w:r>
          </w:p>
        </w:tc>
      </w:tr>
      <w:tr w:rsidR="00466E9F" w:rsidRPr="00282A31">
        <w:trPr>
          <w:gridAfter w:val="5"/>
          <w:wAfter w:w="195" w:type="dxa"/>
          <w:trHeight w:val="280"/>
        </w:trPr>
        <w:tc>
          <w:tcPr>
            <w:tcW w:w="9537" w:type="dxa"/>
            <w:gridSpan w:val="4"/>
            <w:tcBorders>
              <w:top w:val="nil"/>
              <w:left w:val="nil"/>
              <w:bottom w:val="nil"/>
              <w:right w:val="nil"/>
            </w:tcBorders>
            <w:vAlign w:val="center"/>
          </w:tcPr>
          <w:p w:rsidR="009F642D" w:rsidRPr="00282A31" w:rsidRDefault="009F642D" w:rsidP="00E94E56">
            <w:pPr>
              <w:jc w:val="both"/>
              <w:rPr>
                <w:bCs/>
                <w:sz w:val="22"/>
                <w:szCs w:val="22"/>
              </w:rPr>
            </w:pPr>
          </w:p>
          <w:p w:rsidR="00466E9F" w:rsidRPr="00282A31" w:rsidRDefault="00466E9F" w:rsidP="00E94E56">
            <w:pPr>
              <w:jc w:val="both"/>
              <w:rPr>
                <w:b/>
                <w:bCs/>
                <w:sz w:val="22"/>
                <w:szCs w:val="22"/>
              </w:rPr>
            </w:pPr>
            <w:r w:rsidRPr="00282A31">
              <w:rPr>
                <w:b/>
                <w:bCs/>
                <w:sz w:val="22"/>
                <w:szCs w:val="22"/>
              </w:rPr>
              <w:t>10.5.2. Условия и порядок приобретения облигаций</w:t>
            </w:r>
          </w:p>
        </w:tc>
      </w:tr>
      <w:tr w:rsidR="00466E9F" w:rsidRPr="00282A31">
        <w:trPr>
          <w:gridAfter w:val="5"/>
          <w:wAfter w:w="195" w:type="dxa"/>
          <w:trHeight w:val="361"/>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10.5.2.1. Цена (порядок определения цены) приобретения облигаций</w:t>
            </w: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0411DC" w:rsidRPr="00282A31" w:rsidRDefault="000411DC" w:rsidP="000411DC">
            <w:pPr>
              <w:jc w:val="both"/>
              <w:rPr>
                <w:sz w:val="22"/>
                <w:szCs w:val="22"/>
              </w:rPr>
            </w:pPr>
            <w:r w:rsidRPr="00282A31">
              <w:rPr>
                <w:sz w:val="22"/>
                <w:szCs w:val="22"/>
              </w:rPr>
              <w:t xml:space="preserve">Цена приобретения Облигаций по требованию владельцев устанавливается равной 100 (Сто) процентов от номинальной стоимости Облигаций, что составляет 1 000 (Одну тысячу) рублей (далее по тексту п.10.5.2.2 Решения о выпуске </w:t>
            </w:r>
            <w:r w:rsidR="00A630C0" w:rsidRPr="00282A31">
              <w:rPr>
                <w:sz w:val="22"/>
                <w:szCs w:val="22"/>
              </w:rPr>
              <w:t xml:space="preserve">ценных бумаг </w:t>
            </w:r>
            <w:r w:rsidRPr="00282A31">
              <w:rPr>
                <w:sz w:val="22"/>
                <w:szCs w:val="22"/>
              </w:rPr>
              <w:t>– «Цена приобретения»). Эмитент при совершении операции купли-продажи дополнительно уплачивает владельцам НКД, рассчитанный в соответствии с п.10.1 Решения о выпуске</w:t>
            </w:r>
            <w:r w:rsidR="00A630C0" w:rsidRPr="00282A31">
              <w:rPr>
                <w:sz w:val="22"/>
                <w:szCs w:val="22"/>
              </w:rPr>
              <w:t xml:space="preserve"> ценных бумаг</w:t>
            </w:r>
            <w:r w:rsidRPr="00282A31">
              <w:rPr>
                <w:sz w:val="22"/>
                <w:szCs w:val="22"/>
              </w:rPr>
              <w:t xml:space="preserve"> на Дату приобретения Облигаций по требованию владельцев.</w:t>
            </w:r>
          </w:p>
          <w:p w:rsidR="00466E9F" w:rsidRPr="00282A31" w:rsidRDefault="000411DC" w:rsidP="000411DC">
            <w:pPr>
              <w:jc w:val="both"/>
              <w:rPr>
                <w:sz w:val="22"/>
                <w:szCs w:val="22"/>
              </w:rPr>
            </w:pPr>
            <w:r w:rsidRPr="00282A31">
              <w:rPr>
                <w:sz w:val="22"/>
                <w:szCs w:val="22"/>
              </w:rPr>
              <w:t>Цена приобретения Облигаций по соглашению с владельцами и иные существенные условия приобретения Облигаций по соглашению с владельцами определяются решением уполномоченного органа управления Эмитента с учетом положений его устава и Решения о выпуске</w:t>
            </w:r>
            <w:r w:rsidR="00A630C0" w:rsidRPr="00282A31">
              <w:rPr>
                <w:sz w:val="22"/>
                <w:szCs w:val="22"/>
              </w:rPr>
              <w:t xml:space="preserve"> ценных бумаг</w:t>
            </w:r>
            <w:r w:rsidRPr="00282A31">
              <w:rPr>
                <w:sz w:val="22"/>
                <w:szCs w:val="22"/>
              </w:rPr>
              <w:t>. Такое решение принимается уполномоченным органом управления Эмитента с утверждением цены, срока и порядка приобретения Эмитентом Облигаций по соглашению с владельцами, а также иных существенных условий приобретения, и публикуется Эмитентом в форме сообщения о существенном факте в порядке, указанном в п.14 Решения о выпуске</w:t>
            </w:r>
            <w:r w:rsidR="00A630C0" w:rsidRPr="00282A31">
              <w:rPr>
                <w:sz w:val="22"/>
                <w:szCs w:val="22"/>
              </w:rPr>
              <w:t xml:space="preserve"> ценных бумаг</w:t>
            </w:r>
            <w:r w:rsidRPr="00282A31">
              <w:rPr>
                <w:sz w:val="22"/>
                <w:szCs w:val="22"/>
              </w:rPr>
              <w:t>. Указанное сообщение о принятом решении о приобретении Облигаций Эмитентом по соглашению с владельцами будет составлять безотзывную публичную оферту о заключении договора купли- продажи о приобретении, содержащую все существенные условия договора купли-продажи Облигаций,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9F642D" w:rsidRPr="00282A31" w:rsidRDefault="009F642D" w:rsidP="00E94E56">
            <w:pPr>
              <w:jc w:val="both"/>
              <w:rPr>
                <w:bCs/>
                <w:sz w:val="22"/>
                <w:szCs w:val="22"/>
              </w:rPr>
            </w:pPr>
          </w:p>
          <w:p w:rsidR="00466E9F" w:rsidRPr="00282A31" w:rsidRDefault="00466E9F" w:rsidP="00E94E56">
            <w:pPr>
              <w:jc w:val="both"/>
              <w:rPr>
                <w:b/>
                <w:bCs/>
                <w:sz w:val="22"/>
                <w:szCs w:val="22"/>
              </w:rPr>
            </w:pPr>
            <w:r w:rsidRPr="00282A31">
              <w:rPr>
                <w:b/>
                <w:bCs/>
                <w:sz w:val="22"/>
                <w:szCs w:val="22"/>
              </w:rPr>
              <w:t xml:space="preserve">10.5.2.2. </w:t>
            </w:r>
            <w:r w:rsidRPr="00282A31">
              <w:rPr>
                <w:b/>
                <w:bCs/>
                <w:color w:val="000000"/>
                <w:sz w:val="22"/>
                <w:szCs w:val="22"/>
              </w:rPr>
              <w:t xml:space="preserve">Условия приобретения облигаций кредитной организацией - эмитентом </w:t>
            </w:r>
            <w:r w:rsidRPr="00282A31">
              <w:rPr>
                <w:b/>
                <w:bCs/>
                <w:color w:val="000000"/>
                <w:sz w:val="22"/>
                <w:szCs w:val="22"/>
                <w:u w:val="single"/>
              </w:rPr>
              <w:t>по требованию владельцев</w:t>
            </w:r>
            <w:r w:rsidRPr="00282A31">
              <w:rPr>
                <w:b/>
                <w:bCs/>
                <w:color w:val="000000"/>
                <w:sz w:val="22"/>
                <w:szCs w:val="22"/>
              </w:rPr>
              <w:t xml:space="preserve"> облигаций</w:t>
            </w:r>
          </w:p>
        </w:tc>
      </w:tr>
      <w:tr w:rsidR="00466E9F" w:rsidRPr="00282A31">
        <w:trPr>
          <w:gridAfter w:val="5"/>
          <w:wAfter w:w="195" w:type="dxa"/>
          <w:trHeight w:val="339"/>
        </w:trPr>
        <w:tc>
          <w:tcPr>
            <w:tcW w:w="9537" w:type="dxa"/>
            <w:gridSpan w:val="4"/>
            <w:tcBorders>
              <w:top w:val="nil"/>
              <w:left w:val="nil"/>
              <w:bottom w:val="nil"/>
              <w:right w:val="nil"/>
            </w:tcBorders>
            <w:vAlign w:val="center"/>
          </w:tcPr>
          <w:p w:rsidR="000411DC" w:rsidRPr="00282A31" w:rsidRDefault="000411DC" w:rsidP="000411DC">
            <w:pPr>
              <w:jc w:val="both"/>
              <w:rPr>
                <w:sz w:val="22"/>
                <w:szCs w:val="22"/>
              </w:rPr>
            </w:pPr>
            <w:r w:rsidRPr="00282A31">
              <w:rPr>
                <w:sz w:val="22"/>
                <w:szCs w:val="22"/>
              </w:rPr>
              <w:t>Эмитент безотзывно обязуется приобрести на условиях, установленных настоящим подпунктом Решения о выпуске</w:t>
            </w:r>
            <w:r w:rsidR="00A630C0" w:rsidRPr="00282A31">
              <w:rPr>
                <w:sz w:val="22"/>
                <w:szCs w:val="22"/>
              </w:rPr>
              <w:t xml:space="preserve"> ценных бумаг</w:t>
            </w:r>
            <w:r w:rsidRPr="00282A31">
              <w:rPr>
                <w:sz w:val="22"/>
                <w:szCs w:val="22"/>
              </w:rPr>
              <w:t xml:space="preserve">, Облигации в количестве до </w:t>
            </w:r>
            <w:r w:rsidR="00A31147" w:rsidRPr="00282A31">
              <w:rPr>
                <w:sz w:val="22"/>
                <w:szCs w:val="22"/>
              </w:rPr>
              <w:t>2</w:t>
            </w:r>
            <w:r w:rsidR="00E95524" w:rsidRPr="00282A31">
              <w:rPr>
                <w:sz w:val="22"/>
                <w:szCs w:val="22"/>
              </w:rPr>
              <w:t> </w:t>
            </w:r>
            <w:r w:rsidR="00A31147" w:rsidRPr="00282A31">
              <w:rPr>
                <w:sz w:val="22"/>
                <w:szCs w:val="22"/>
              </w:rPr>
              <w:t>0</w:t>
            </w:r>
            <w:r w:rsidR="00E95524" w:rsidRPr="00282A31">
              <w:rPr>
                <w:sz w:val="22"/>
                <w:szCs w:val="22"/>
              </w:rPr>
              <w:t>00 000</w:t>
            </w:r>
            <w:r w:rsidRPr="00282A31">
              <w:rPr>
                <w:sz w:val="22"/>
                <w:szCs w:val="22"/>
              </w:rPr>
              <w:t xml:space="preserve"> (</w:t>
            </w:r>
            <w:r w:rsidR="00A31147" w:rsidRPr="00282A31">
              <w:rPr>
                <w:sz w:val="22"/>
                <w:szCs w:val="22"/>
              </w:rPr>
              <w:t>Двух миллионов</w:t>
            </w:r>
            <w:r w:rsidRPr="00282A31">
              <w:rPr>
                <w:sz w:val="22"/>
                <w:szCs w:val="22"/>
              </w:rPr>
              <w:t>) штук включительно по требованиям, заявленным их владельцами, в случаях, когда определяемая Эмитентом в соответствии с п.13.2.3 Решения о выпуске</w:t>
            </w:r>
            <w:r w:rsidR="00A630C0" w:rsidRPr="00282A31">
              <w:rPr>
                <w:sz w:val="22"/>
                <w:szCs w:val="22"/>
              </w:rPr>
              <w:t xml:space="preserve"> ценных бумаг</w:t>
            </w:r>
            <w:r w:rsidRPr="00282A31">
              <w:rPr>
                <w:sz w:val="22"/>
                <w:szCs w:val="22"/>
              </w:rPr>
              <w:t xml:space="preserve"> ставка (ставки) или порядок определения размера ставки (ставок) купона (купонов), устанавливается (устанавливаются) Эмитентом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 xml:space="preserve">будет </w:t>
            </w:r>
            <w:r w:rsidRPr="00282A31">
              <w:rPr>
                <w:sz w:val="22"/>
                <w:szCs w:val="22"/>
              </w:rPr>
              <w:t>осуществлят</w:t>
            </w:r>
            <w:r w:rsidR="00610052" w:rsidRPr="00282A31">
              <w:rPr>
                <w:sz w:val="22"/>
                <w:szCs w:val="22"/>
              </w:rPr>
              <w:t>ь</w:t>
            </w:r>
            <w:r w:rsidRPr="00282A31">
              <w:rPr>
                <w:sz w:val="22"/>
                <w:szCs w:val="22"/>
              </w:rPr>
              <w:t>ся без государственной регистрации отчета об итогах выпуска ценных бумаг.</w:t>
            </w:r>
          </w:p>
          <w:p w:rsidR="000411DC" w:rsidRPr="00282A31" w:rsidRDefault="000411DC" w:rsidP="000411DC">
            <w:pPr>
              <w:jc w:val="both"/>
              <w:rPr>
                <w:sz w:val="22"/>
                <w:szCs w:val="22"/>
              </w:rPr>
            </w:pPr>
            <w:r w:rsidRPr="00282A31">
              <w:rPr>
                <w:sz w:val="22"/>
                <w:szCs w:val="22"/>
              </w:rPr>
              <w:t xml:space="preserve">Предъявление требований владельцами Облигаций Эмитенту осуществляется в течение последних 5 (Пяти) </w:t>
            </w:r>
            <w:r w:rsidR="00150CBB" w:rsidRPr="00282A31">
              <w:rPr>
                <w:sz w:val="22"/>
                <w:szCs w:val="22"/>
              </w:rPr>
              <w:t xml:space="preserve">рабочих </w:t>
            </w:r>
            <w:r w:rsidRPr="00282A31">
              <w:rPr>
                <w:sz w:val="22"/>
                <w:szCs w:val="22"/>
              </w:rPr>
              <w:t xml:space="preserve">дней купонного периода, непосредственно предшествующего купонному периоду, ставка (порядок определения размера ставки) по которому осталась неопределенной и которая устанавливается Эмитентом после даты государственной регистрации отчета об итогах выпуска ценных бумаг или даты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Pr="00282A31">
              <w:rPr>
                <w:sz w:val="22"/>
                <w:szCs w:val="22"/>
              </w:rPr>
              <w:t xml:space="preserve"> без государственной регистрации отчета об итогах выпуска ценных бумаг (далее по тексту настоящего подпункта - «Период предъявления»). </w:t>
            </w:r>
          </w:p>
          <w:p w:rsidR="000411DC" w:rsidRPr="00282A31" w:rsidRDefault="000411DC" w:rsidP="000411DC">
            <w:pPr>
              <w:jc w:val="both"/>
              <w:rPr>
                <w:sz w:val="22"/>
                <w:szCs w:val="22"/>
              </w:rPr>
            </w:pPr>
            <w:r w:rsidRPr="00282A31">
              <w:rPr>
                <w:sz w:val="22"/>
                <w:szCs w:val="22"/>
              </w:rPr>
              <w:t xml:space="preserve">Приобретение Эмитентом Облигаций по требованию владельцев Облигаций осуществляется в </w:t>
            </w:r>
            <w:r w:rsidRPr="00282A31">
              <w:rPr>
                <w:sz w:val="22"/>
                <w:szCs w:val="22"/>
              </w:rPr>
              <w:lastRenderedPageBreak/>
              <w:t xml:space="preserve">следующем порядке: </w:t>
            </w:r>
          </w:p>
          <w:p w:rsidR="000411DC" w:rsidRPr="00282A31" w:rsidRDefault="000411DC" w:rsidP="000411DC">
            <w:pPr>
              <w:ind w:firstLine="708"/>
              <w:jc w:val="both"/>
              <w:rPr>
                <w:sz w:val="22"/>
                <w:szCs w:val="22"/>
              </w:rPr>
            </w:pPr>
            <w:r w:rsidRPr="00282A31">
              <w:rPr>
                <w:sz w:val="22"/>
                <w:szCs w:val="22"/>
              </w:rPr>
              <w:t xml:space="preserve">а) владелец Облигаций заключает соответствующий договор с любым брокером, являющимся Участником торгов Биржи, и дает ему поручение осуществить необходимые действия для продажи Облигаций Эмитенту. </w:t>
            </w:r>
          </w:p>
          <w:p w:rsidR="000411DC" w:rsidRPr="00282A31" w:rsidRDefault="000411DC" w:rsidP="000411DC">
            <w:pPr>
              <w:jc w:val="both"/>
              <w:rPr>
                <w:sz w:val="22"/>
                <w:szCs w:val="22"/>
              </w:rPr>
            </w:pPr>
            <w:r w:rsidRPr="00282A31">
              <w:rPr>
                <w:sz w:val="22"/>
                <w:szCs w:val="22"/>
              </w:rPr>
              <w:t xml:space="preserve">Владелец Облигаций, являющийся Участником торгов Биржи, действует самостоятельно. </w:t>
            </w:r>
          </w:p>
          <w:p w:rsidR="000411DC" w:rsidRPr="00282A31" w:rsidRDefault="000411DC" w:rsidP="000411DC">
            <w:pPr>
              <w:jc w:val="both"/>
              <w:rPr>
                <w:sz w:val="22"/>
                <w:szCs w:val="22"/>
              </w:rPr>
            </w:pPr>
            <w:r w:rsidRPr="00282A31">
              <w:rPr>
                <w:sz w:val="22"/>
                <w:szCs w:val="22"/>
              </w:rPr>
              <w:t xml:space="preserve">Участник торгов Биржи, действующий за счет и по поручению владельцев Облигаций или от своего имени и за свой счет, далее по тексту именуется «Акцептант». </w:t>
            </w:r>
          </w:p>
          <w:p w:rsidR="000411DC" w:rsidRPr="00282A31" w:rsidRDefault="000411DC" w:rsidP="00BC799E">
            <w:pPr>
              <w:ind w:firstLine="748"/>
              <w:jc w:val="both"/>
              <w:rPr>
                <w:sz w:val="22"/>
                <w:szCs w:val="22"/>
              </w:rPr>
            </w:pPr>
            <w:r w:rsidRPr="00282A31">
              <w:rPr>
                <w:sz w:val="22"/>
                <w:szCs w:val="22"/>
              </w:rPr>
              <w:t xml:space="preserve">б) с 9 часов 00 минут до 17 часов 30 минут по московскому времени любого рабочего дня Периода предъявления Акцептант должен направить Эмитенту </w:t>
            </w:r>
            <w:r w:rsidR="0065514F" w:rsidRPr="00282A31">
              <w:rPr>
                <w:sz w:val="22"/>
                <w:szCs w:val="22"/>
              </w:rPr>
              <w:t>или Агенту по приобретению</w:t>
            </w:r>
            <w:r w:rsidR="003C6ED3" w:rsidRPr="00282A31">
              <w:rPr>
                <w:sz w:val="22"/>
                <w:szCs w:val="22"/>
              </w:rPr>
              <w:t>,</w:t>
            </w:r>
            <w:r w:rsidR="0065514F" w:rsidRPr="00282A31">
              <w:rPr>
                <w:sz w:val="22"/>
                <w:szCs w:val="22"/>
              </w:rPr>
              <w:t xml:space="preserve"> в случае его назначения</w:t>
            </w:r>
            <w:r w:rsidR="003C6ED3" w:rsidRPr="00282A31">
              <w:rPr>
                <w:sz w:val="22"/>
                <w:szCs w:val="22"/>
              </w:rPr>
              <w:t>,</w:t>
            </w:r>
            <w:r w:rsidR="0065514F" w:rsidRPr="00282A31">
              <w:rPr>
                <w:sz w:val="22"/>
                <w:szCs w:val="22"/>
              </w:rPr>
              <w:t xml:space="preserve"> </w:t>
            </w:r>
            <w:r w:rsidRPr="00282A31">
              <w:rPr>
                <w:sz w:val="22"/>
                <w:szCs w:val="22"/>
              </w:rPr>
              <w:t xml:space="preserve">по </w:t>
            </w:r>
            <w:r w:rsidR="003C6ED3" w:rsidRPr="00282A31">
              <w:rPr>
                <w:sz w:val="22"/>
                <w:szCs w:val="22"/>
              </w:rPr>
              <w:t xml:space="preserve">его почтовому </w:t>
            </w:r>
            <w:r w:rsidRPr="00282A31">
              <w:rPr>
                <w:sz w:val="22"/>
                <w:szCs w:val="22"/>
              </w:rPr>
              <w:t>адресу письменное уведомление о намерении продать Эмитенту определенное количество Облигаций (далее по тексту настоящего раздела - «Уведомление») в Дату приобретения Облигаций (как она определена ниже).</w:t>
            </w:r>
          </w:p>
          <w:p w:rsidR="000411DC" w:rsidRPr="00282A31" w:rsidRDefault="000411DC" w:rsidP="000411DC">
            <w:pPr>
              <w:jc w:val="both"/>
              <w:rPr>
                <w:sz w:val="22"/>
                <w:szCs w:val="22"/>
              </w:rPr>
            </w:pPr>
            <w:r w:rsidRPr="00282A31">
              <w:rPr>
                <w:sz w:val="22"/>
                <w:szCs w:val="22"/>
              </w:rPr>
              <w:t xml:space="preserve">Уведомление должно </w:t>
            </w:r>
            <w:r w:rsidR="00215604" w:rsidRPr="00282A31">
              <w:rPr>
                <w:sz w:val="22"/>
                <w:szCs w:val="22"/>
              </w:rPr>
              <w:t>быть подготовлено по следующей форме</w:t>
            </w:r>
            <w:r w:rsidRPr="00282A31">
              <w:rPr>
                <w:sz w:val="22"/>
                <w:szCs w:val="22"/>
              </w:rPr>
              <w:t>:</w:t>
            </w:r>
          </w:p>
          <w:p w:rsidR="00215604" w:rsidRPr="00282A31" w:rsidRDefault="00215604" w:rsidP="000411DC">
            <w:pPr>
              <w:pStyle w:val="ConsNonformat"/>
              <w:jc w:val="both"/>
              <w:rPr>
                <w:rFonts w:ascii="Times New Roman" w:hAnsi="Times New Roman" w:cs="Times New Roman"/>
                <w:color w:val="000000"/>
                <w:sz w:val="22"/>
                <w:szCs w:val="22"/>
              </w:rPr>
            </w:pPr>
          </w:p>
          <w:p w:rsidR="000411DC" w:rsidRPr="00282A31" w:rsidRDefault="00215604"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w:t>
            </w:r>
            <w:r w:rsidR="000411DC" w:rsidRPr="00282A31">
              <w:rPr>
                <w:rFonts w:ascii="Times New Roman" w:hAnsi="Times New Roman" w:cs="Times New Roman"/>
                <w:color w:val="000000"/>
                <w:sz w:val="22"/>
                <w:szCs w:val="22"/>
              </w:rPr>
              <w:t>Настоящим __________________ (</w:t>
            </w:r>
            <w:r w:rsidR="000411DC" w:rsidRPr="00282A31">
              <w:rPr>
                <w:rFonts w:ascii="Times New Roman" w:hAnsi="Times New Roman" w:cs="Times New Roman"/>
                <w:sz w:val="22"/>
                <w:szCs w:val="22"/>
              </w:rPr>
              <w:t>полное наименование, ОГРН, ИНН и место нахождения Акцептанта</w:t>
            </w:r>
            <w:r w:rsidR="000411DC" w:rsidRPr="00282A31">
              <w:rPr>
                <w:rFonts w:ascii="Times New Roman" w:hAnsi="Times New Roman" w:cs="Times New Roman"/>
                <w:color w:val="000000"/>
                <w:sz w:val="22"/>
                <w:szCs w:val="22"/>
              </w:rPr>
              <w:t xml:space="preserve">) сообщает о намерении продать </w:t>
            </w:r>
            <w:r w:rsidR="006629A9" w:rsidRPr="00282A31">
              <w:rPr>
                <w:rFonts w:ascii="Times New Roman" w:hAnsi="Times New Roman" w:cs="Times New Roman"/>
                <w:color w:val="000000"/>
                <w:sz w:val="22"/>
                <w:szCs w:val="22"/>
              </w:rPr>
              <w:t>Обществу с ограниченной ответственностью Инвестиционный коммерческий банк «Совкомбанк»</w:t>
            </w:r>
            <w:r w:rsidR="000411DC" w:rsidRPr="00282A31">
              <w:rPr>
                <w:rFonts w:ascii="Times New Roman" w:hAnsi="Times New Roman" w:cs="Times New Roman"/>
                <w:color w:val="000000"/>
                <w:sz w:val="22"/>
                <w:szCs w:val="22"/>
              </w:rPr>
              <w:t xml:space="preserve"> облигации документарные процентные неконвертируемые на предъявителя серии 0</w:t>
            </w:r>
            <w:r w:rsidR="000A0F10" w:rsidRPr="00282A31">
              <w:rPr>
                <w:rFonts w:ascii="Times New Roman" w:hAnsi="Times New Roman" w:cs="Times New Roman"/>
                <w:color w:val="000000"/>
                <w:sz w:val="22"/>
                <w:szCs w:val="22"/>
              </w:rPr>
              <w:t>2</w:t>
            </w:r>
            <w:r w:rsidR="000411DC" w:rsidRPr="00282A31">
              <w:rPr>
                <w:rFonts w:ascii="Times New Roman" w:hAnsi="Times New Roman" w:cs="Times New Roman"/>
                <w:color w:val="000000"/>
                <w:sz w:val="22"/>
                <w:szCs w:val="22"/>
              </w:rPr>
              <w:t xml:space="preserve"> </w:t>
            </w:r>
            <w:r w:rsidR="006629A9" w:rsidRPr="00282A31">
              <w:rPr>
                <w:rFonts w:ascii="Times New Roman" w:hAnsi="Times New Roman" w:cs="Times New Roman"/>
                <w:color w:val="000000"/>
                <w:sz w:val="22"/>
                <w:szCs w:val="22"/>
              </w:rPr>
              <w:t xml:space="preserve">Общества с ограниченной ответственностью Инвестиционный коммерческий банк «Совкомбанк» </w:t>
            </w:r>
            <w:r w:rsidR="000411DC" w:rsidRPr="00282A31">
              <w:rPr>
                <w:rFonts w:ascii="Times New Roman" w:hAnsi="Times New Roman" w:cs="Times New Roman"/>
                <w:color w:val="000000"/>
                <w:sz w:val="22"/>
                <w:szCs w:val="22"/>
              </w:rPr>
              <w:t>с обязательным централизованным хранением, государственный регистрационный номер выпуска _________(указывается государственный регистрационный номер выпуска Облигаций)</w:t>
            </w:r>
            <w:r w:rsidR="00BA1749" w:rsidRPr="00282A31">
              <w:rPr>
                <w:rFonts w:ascii="Times New Roman" w:hAnsi="Times New Roman" w:cs="Times New Roman"/>
                <w:color w:val="000000"/>
                <w:sz w:val="22"/>
                <w:szCs w:val="22"/>
              </w:rPr>
              <w:t>, дата государственной регистрации выпуска Облигаций</w:t>
            </w:r>
            <w:r w:rsidR="000411DC" w:rsidRPr="00282A31">
              <w:rPr>
                <w:rFonts w:ascii="Times New Roman" w:hAnsi="Times New Roman" w:cs="Times New Roman"/>
                <w:color w:val="000000"/>
                <w:sz w:val="22"/>
                <w:szCs w:val="22"/>
              </w:rPr>
              <w:t xml:space="preserve"> _________ (указывается дата государственной регистрации выпуска Облигаций), принадлежащие на условиях, изложенных в Проспекте ценных бумаг и Решении о выпуске ценных бумаг, следующим лицам: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 xml:space="preserve">- (фамилия, имя, отчество для владельца – физического лица и/или полное фирменное наименование для владельца – юридического лица)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 xml:space="preserve">- (по каждому владельцу указывается количество предлагаемых к продаже </w:t>
            </w:r>
            <w:r w:rsidR="00C45190" w:rsidRPr="00282A31">
              <w:rPr>
                <w:rFonts w:ascii="Times New Roman" w:hAnsi="Times New Roman" w:cs="Times New Roman"/>
                <w:color w:val="000000"/>
                <w:sz w:val="22"/>
                <w:szCs w:val="22"/>
              </w:rPr>
              <w:t>Облигаций) __________ цифрами (п</w:t>
            </w:r>
            <w:r w:rsidRPr="00282A31">
              <w:rPr>
                <w:rFonts w:ascii="Times New Roman" w:hAnsi="Times New Roman" w:cs="Times New Roman"/>
                <w:color w:val="000000"/>
                <w:sz w:val="22"/>
                <w:szCs w:val="22"/>
              </w:rPr>
              <w:t xml:space="preserve">рописью) штук.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Общее количество предлагаемых к про</w:t>
            </w:r>
            <w:r w:rsidR="00EE635F" w:rsidRPr="00282A31">
              <w:rPr>
                <w:rFonts w:ascii="Times New Roman" w:hAnsi="Times New Roman" w:cs="Times New Roman"/>
                <w:color w:val="000000"/>
                <w:sz w:val="22"/>
                <w:szCs w:val="22"/>
              </w:rPr>
              <w:t>даже Облигаций цифрами (п</w:t>
            </w:r>
            <w:r w:rsidRPr="00282A31">
              <w:rPr>
                <w:rFonts w:ascii="Times New Roman" w:hAnsi="Times New Roman" w:cs="Times New Roman"/>
                <w:color w:val="000000"/>
                <w:sz w:val="22"/>
                <w:szCs w:val="22"/>
              </w:rPr>
              <w:t xml:space="preserve">рописью) штук.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Подпись уполномоченного лица Акцептанта</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 xml:space="preserve">______________ Фамилия И.О.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 xml:space="preserve">Дата «__» _______________ ________ г. </w:t>
            </w:r>
          </w:p>
          <w:p w:rsidR="000411DC" w:rsidRPr="00282A31" w:rsidRDefault="000411DC" w:rsidP="000411DC">
            <w:pPr>
              <w:pStyle w:val="ConsNonformat"/>
              <w:jc w:val="both"/>
              <w:rPr>
                <w:rFonts w:ascii="Times New Roman" w:hAnsi="Times New Roman" w:cs="Times New Roman"/>
                <w:color w:val="000000"/>
                <w:sz w:val="22"/>
                <w:szCs w:val="22"/>
              </w:rPr>
            </w:pPr>
            <w:r w:rsidRPr="00282A31">
              <w:rPr>
                <w:rFonts w:ascii="Times New Roman" w:hAnsi="Times New Roman" w:cs="Times New Roman"/>
                <w:color w:val="000000"/>
                <w:sz w:val="22"/>
                <w:szCs w:val="22"/>
              </w:rPr>
              <w:t xml:space="preserve">Печать </w:t>
            </w:r>
            <w:r w:rsidR="00237E69" w:rsidRPr="00282A31">
              <w:rPr>
                <w:rFonts w:ascii="Times New Roman" w:hAnsi="Times New Roman" w:cs="Times New Roman"/>
                <w:color w:val="000000"/>
                <w:sz w:val="22"/>
                <w:szCs w:val="22"/>
              </w:rPr>
              <w:t>Акцептанта</w:t>
            </w:r>
            <w:r w:rsidRPr="00282A31">
              <w:rPr>
                <w:rFonts w:ascii="Times New Roman" w:hAnsi="Times New Roman" w:cs="Times New Roman"/>
                <w:color w:val="000000"/>
                <w:sz w:val="22"/>
                <w:szCs w:val="22"/>
              </w:rPr>
              <w:t>»</w:t>
            </w:r>
          </w:p>
          <w:p w:rsidR="000411DC" w:rsidRPr="00282A31" w:rsidRDefault="000411DC" w:rsidP="000411DC">
            <w:pPr>
              <w:jc w:val="both"/>
              <w:rPr>
                <w:sz w:val="22"/>
                <w:szCs w:val="22"/>
              </w:rPr>
            </w:pPr>
          </w:p>
          <w:p w:rsidR="000411DC" w:rsidRPr="00282A31" w:rsidRDefault="000411DC" w:rsidP="000411DC">
            <w:pPr>
              <w:jc w:val="both"/>
              <w:rPr>
                <w:sz w:val="22"/>
                <w:szCs w:val="22"/>
              </w:rPr>
            </w:pPr>
            <w:r w:rsidRPr="00282A31">
              <w:rPr>
                <w:sz w:val="22"/>
                <w:szCs w:val="22"/>
              </w:rPr>
              <w:t xml:space="preserve">Уведомление должно быть подписано уполномоченным лицом Акцептанта и скреплено печатью Акцептанта. Уведомление считается полученным в дату его вручения адресату по указанному в подпункте б) адресу или отказа адресата от его получения, подтвержденного соответствующим документом. </w:t>
            </w:r>
          </w:p>
          <w:p w:rsidR="000411DC" w:rsidRPr="00282A31" w:rsidRDefault="000411DC" w:rsidP="000411DC">
            <w:pPr>
              <w:jc w:val="both"/>
              <w:rPr>
                <w:sz w:val="22"/>
                <w:szCs w:val="22"/>
              </w:rPr>
            </w:pPr>
            <w:r w:rsidRPr="00282A31">
              <w:rPr>
                <w:sz w:val="22"/>
                <w:szCs w:val="22"/>
              </w:rPr>
              <w:t>Период получения Уведомлений заканчивается в 18 часов 00 минут по московскому времени последнего дня Периода предъявления.</w:t>
            </w:r>
          </w:p>
          <w:p w:rsidR="00F5305B" w:rsidRPr="00282A31" w:rsidRDefault="000411DC" w:rsidP="000411DC">
            <w:pPr>
              <w:ind w:firstLine="708"/>
              <w:jc w:val="both"/>
              <w:rPr>
                <w:sz w:val="22"/>
                <w:szCs w:val="22"/>
              </w:rPr>
            </w:pPr>
            <w:r w:rsidRPr="00282A31">
              <w:rPr>
                <w:sz w:val="22"/>
                <w:szCs w:val="22"/>
              </w:rPr>
              <w:t xml:space="preserve">в) </w:t>
            </w:r>
            <w:r w:rsidR="00F5305B" w:rsidRPr="00282A31">
              <w:rPr>
                <w:sz w:val="22"/>
                <w:szCs w:val="22"/>
              </w:rPr>
              <w:t>После направления Уведомления Акцептант в соответствующую Дату приобретения Облигаций подает адресную заявку на продажу Облигаций в систему торгов Биржи в соответствии с Правилами Биржи, адресованную Эмитенту или Агенту по приобретению (в случае его назначения), с указанием цены приобретения, количества продаваемых Облигаций и кода расчетов, используемого при заключении сделки с ценными бумагами, подлежащей включению в клиринговый пул клиринговой организации на условиях многостороннего клиринга, и определяющего,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F5305B" w:rsidRPr="00282A31" w:rsidRDefault="00410903" w:rsidP="000411DC">
            <w:pPr>
              <w:ind w:firstLine="708"/>
              <w:jc w:val="both"/>
              <w:rPr>
                <w:sz w:val="22"/>
                <w:szCs w:val="22"/>
              </w:rPr>
            </w:pPr>
            <w:r w:rsidRPr="00282A31">
              <w:rPr>
                <w:sz w:val="22"/>
                <w:szCs w:val="22"/>
              </w:rPr>
              <w:t xml:space="preserve">Данная заявка должна быть подана в систему торгов с 11 часов 00 минут до 13 часов 00 минут по московскому времени в соответствующую Дату приобретения Облигаций. Количество Облигаций, указанное в данной заявке, не должно превышать количество Облигаций, указанное в Уведомлении, направленном владельцем </w:t>
            </w:r>
            <w:r w:rsidR="00D713CA" w:rsidRPr="00282A31">
              <w:rPr>
                <w:sz w:val="22"/>
                <w:szCs w:val="22"/>
              </w:rPr>
              <w:t>Облигаций в соответствии с пп. б</w:t>
            </w:r>
            <w:r w:rsidRPr="00282A31">
              <w:rPr>
                <w:sz w:val="22"/>
                <w:szCs w:val="22"/>
              </w:rPr>
              <w:t>) п. 10.5.2.2. Решения о выпуске ценных бумаг и п. 9.1.2. Проспекта ценных бумаг.</w:t>
            </w:r>
          </w:p>
          <w:p w:rsidR="000411DC" w:rsidRPr="00282A31" w:rsidRDefault="000411DC" w:rsidP="00D713CA">
            <w:pPr>
              <w:ind w:firstLine="748"/>
              <w:jc w:val="both"/>
              <w:rPr>
                <w:sz w:val="22"/>
                <w:szCs w:val="22"/>
              </w:rPr>
            </w:pPr>
            <w:r w:rsidRPr="00282A31">
              <w:rPr>
                <w:sz w:val="22"/>
                <w:szCs w:val="22"/>
              </w:rPr>
              <w:t xml:space="preserve">Достаточным доказательством подачи Акцептантом Заявки признается выписка из реестра заявок, составленная по форме соответствующего приложения к Правилам проведения торгов по ценным бумагам и/или иных документов организатора торговли на рынке ценных бумаг, заверенная подписью его уполномоченного лица. </w:t>
            </w:r>
          </w:p>
          <w:p w:rsidR="000411DC" w:rsidRPr="00282A31" w:rsidRDefault="000411DC" w:rsidP="00D713CA">
            <w:pPr>
              <w:ind w:firstLine="748"/>
              <w:jc w:val="both"/>
              <w:rPr>
                <w:sz w:val="22"/>
                <w:szCs w:val="22"/>
              </w:rPr>
            </w:pPr>
            <w:r w:rsidRPr="00282A31">
              <w:rPr>
                <w:sz w:val="22"/>
                <w:szCs w:val="22"/>
              </w:rPr>
              <w:lastRenderedPageBreak/>
              <w:t>г) Эмитент обязуется в срок с 14 часов 00 минут до 18 часов 30 минут по московскому времени в Дату приобретения Облигаций исполнить свои обязательства по приобретению Облигаций со всеми Акцептантами при соблюдении ими вышеуказанных в подпунктах б) и в) условий путем подачи встречных адресных заявок к заявкам, поданным Акцептантами в соответствии с условиями настоящего раздела и находящимся в системе торгов Биржи к моменту подачи встречных адресных заявок Эмитентом или Агентом по приобретению (в случае его назначения). Адресные заявки, поданные Акцептантами в соответствии с условиями настоящего раздела Решения о выпуске</w:t>
            </w:r>
            <w:r w:rsidR="00A630C0" w:rsidRPr="00282A31">
              <w:rPr>
                <w:sz w:val="22"/>
                <w:szCs w:val="22"/>
              </w:rPr>
              <w:t xml:space="preserve"> ценных бумаг</w:t>
            </w:r>
            <w:r w:rsidRPr="00282A31">
              <w:rPr>
                <w:sz w:val="22"/>
                <w:szCs w:val="22"/>
              </w:rPr>
              <w:t>, удовлетворяются Эмитентом</w:t>
            </w:r>
            <w:r w:rsidR="0065514F" w:rsidRPr="00282A31">
              <w:rPr>
                <w:sz w:val="22"/>
                <w:szCs w:val="22"/>
              </w:rPr>
              <w:t xml:space="preserve"> или </w:t>
            </w:r>
            <w:r w:rsidR="003C6ED3" w:rsidRPr="00282A31">
              <w:rPr>
                <w:sz w:val="22"/>
                <w:szCs w:val="22"/>
              </w:rPr>
              <w:t>Аг</w:t>
            </w:r>
            <w:r w:rsidR="0065514F" w:rsidRPr="00282A31">
              <w:rPr>
                <w:sz w:val="22"/>
                <w:szCs w:val="22"/>
              </w:rPr>
              <w:t>ентом по приобретению</w:t>
            </w:r>
            <w:r w:rsidR="006629A9" w:rsidRPr="00282A31">
              <w:rPr>
                <w:sz w:val="22"/>
                <w:szCs w:val="22"/>
              </w:rPr>
              <w:t>,</w:t>
            </w:r>
            <w:r w:rsidR="0065514F" w:rsidRPr="00282A31">
              <w:rPr>
                <w:sz w:val="22"/>
                <w:szCs w:val="22"/>
              </w:rPr>
              <w:t xml:space="preserve"> в случае его назначения</w:t>
            </w:r>
            <w:r w:rsidR="003C6ED3" w:rsidRPr="00282A31">
              <w:rPr>
                <w:sz w:val="22"/>
                <w:szCs w:val="22"/>
              </w:rPr>
              <w:t>,</w:t>
            </w:r>
            <w:r w:rsidR="0065514F" w:rsidRPr="00282A31">
              <w:rPr>
                <w:sz w:val="22"/>
                <w:szCs w:val="22"/>
              </w:rPr>
              <w:t xml:space="preserve"> </w:t>
            </w:r>
            <w:r w:rsidRPr="00282A31">
              <w:rPr>
                <w:sz w:val="22"/>
                <w:szCs w:val="22"/>
              </w:rPr>
              <w:t xml:space="preserve"> в отношении всего количества Облигаций, указанного в таких заявках. Эмитент обязуется приобрести все Облигации, Уведомления и Заявки на продажу которых поступили от Акцептантов в установленный Период предъявления, при условии соблюдения Акцептантами порядка предъявления требований о продаже Облигаций, установленных настоящим разделом Решения о выпуске</w:t>
            </w:r>
            <w:r w:rsidR="00A630C0" w:rsidRPr="00282A31">
              <w:rPr>
                <w:sz w:val="22"/>
                <w:szCs w:val="22"/>
              </w:rPr>
              <w:t xml:space="preserve"> ценных бумаг</w:t>
            </w:r>
            <w:r w:rsidRPr="00282A31">
              <w:rPr>
                <w:sz w:val="22"/>
                <w:szCs w:val="22"/>
              </w:rPr>
              <w:t xml:space="preserve">. </w:t>
            </w:r>
          </w:p>
          <w:p w:rsidR="00215604" w:rsidRPr="00282A31" w:rsidRDefault="00215604" w:rsidP="00215604">
            <w:pPr>
              <w:jc w:val="both"/>
              <w:rPr>
                <w:sz w:val="22"/>
                <w:szCs w:val="22"/>
              </w:rPr>
            </w:pPr>
            <w:r w:rsidRPr="00282A31">
              <w:rPr>
                <w:sz w:val="22"/>
                <w:szCs w:val="22"/>
              </w:rPr>
              <w:t>Датой приобретения Облигаций является 2-й (Второй) рабочий день, следующий за датой окончания Периода предъявления.</w:t>
            </w:r>
          </w:p>
          <w:p w:rsidR="00215604" w:rsidRPr="00282A31" w:rsidRDefault="00215604" w:rsidP="00215604">
            <w:pPr>
              <w:jc w:val="both"/>
              <w:rPr>
                <w:sz w:val="22"/>
                <w:szCs w:val="22"/>
              </w:rPr>
            </w:pPr>
            <w:r w:rsidRPr="00282A31">
              <w:rPr>
                <w:sz w:val="22"/>
                <w:szCs w:val="22"/>
              </w:rPr>
              <w:t>Цена приобретения Облигаций установлена в п.10.5.2.1 Решения о выпуске</w:t>
            </w:r>
            <w:r w:rsidR="00A630C0" w:rsidRPr="00282A31">
              <w:rPr>
                <w:sz w:val="22"/>
                <w:szCs w:val="22"/>
              </w:rPr>
              <w:t xml:space="preserve"> ценных бумаг</w:t>
            </w:r>
            <w:r w:rsidRPr="00282A31">
              <w:rPr>
                <w:sz w:val="22"/>
                <w:szCs w:val="22"/>
              </w:rPr>
              <w:t xml:space="preserve">. </w:t>
            </w:r>
          </w:p>
          <w:p w:rsidR="000411DC" w:rsidRPr="00282A31" w:rsidRDefault="000411DC" w:rsidP="000411DC">
            <w:pPr>
              <w:jc w:val="both"/>
              <w:rPr>
                <w:sz w:val="22"/>
                <w:szCs w:val="22"/>
              </w:rPr>
            </w:pPr>
            <w:r w:rsidRPr="00282A31">
              <w:rPr>
                <w:sz w:val="22"/>
                <w:szCs w:val="22"/>
              </w:rPr>
              <w:t>Принятие уполномоченным органом управления Эмитента решения о приобретении Облигаций не требуется, так как порядок приобретения Облигаций Эмитентом по требованию владельцев изложен в Решении о выпуске</w:t>
            </w:r>
            <w:r w:rsidR="00A630C0" w:rsidRPr="00282A31">
              <w:rPr>
                <w:sz w:val="22"/>
                <w:szCs w:val="22"/>
              </w:rPr>
              <w:t xml:space="preserve"> ценных бумаг</w:t>
            </w:r>
            <w:r w:rsidRPr="00282A31">
              <w:rPr>
                <w:sz w:val="22"/>
                <w:szCs w:val="22"/>
              </w:rPr>
              <w:t>.</w:t>
            </w:r>
          </w:p>
          <w:p w:rsidR="000411DC" w:rsidRPr="00282A31" w:rsidRDefault="000411DC" w:rsidP="000411DC">
            <w:pPr>
              <w:jc w:val="both"/>
              <w:rPr>
                <w:b/>
                <w:sz w:val="22"/>
                <w:szCs w:val="22"/>
              </w:rPr>
            </w:pPr>
            <w:r w:rsidRPr="00282A31">
              <w:rPr>
                <w:b/>
                <w:sz w:val="22"/>
                <w:szCs w:val="22"/>
              </w:rPr>
              <w:t>порядок раскрытия информации об условиях приобретения облигаций по требованию владельцев:</w:t>
            </w:r>
          </w:p>
          <w:p w:rsidR="000411DC" w:rsidRPr="00282A31" w:rsidRDefault="000411DC" w:rsidP="000411DC">
            <w:pPr>
              <w:jc w:val="both"/>
              <w:rPr>
                <w:bCs/>
                <w:iCs/>
                <w:sz w:val="22"/>
                <w:szCs w:val="22"/>
              </w:rPr>
            </w:pPr>
            <w:r w:rsidRPr="00282A31">
              <w:rPr>
                <w:sz w:val="22"/>
                <w:szCs w:val="22"/>
              </w:rPr>
              <w:t>Информация обо всех существенных условиях приобретения Облигаций по требованию владельцев раскрывается Эмитентом путем публикации текстов зарегистрированных Решения о выпуске</w:t>
            </w:r>
            <w:r w:rsidR="00A630C0" w:rsidRPr="00282A31">
              <w:rPr>
                <w:sz w:val="22"/>
                <w:szCs w:val="22"/>
              </w:rPr>
              <w:t xml:space="preserve"> ценных бумаг</w:t>
            </w:r>
            <w:r w:rsidRPr="00282A31">
              <w:rPr>
                <w:sz w:val="22"/>
                <w:szCs w:val="22"/>
              </w:rPr>
              <w:t xml:space="preserve"> и Проспекта</w:t>
            </w:r>
            <w:r w:rsidR="00237E69" w:rsidRPr="00282A31">
              <w:rPr>
                <w:sz w:val="22"/>
                <w:szCs w:val="22"/>
              </w:rPr>
              <w:t xml:space="preserve"> ценных бумаг</w:t>
            </w:r>
            <w:r w:rsidRPr="00282A31">
              <w:rPr>
                <w:sz w:val="22"/>
                <w:szCs w:val="22"/>
              </w:rPr>
              <w:t xml:space="preserve"> </w:t>
            </w:r>
            <w:r w:rsidR="005E7105" w:rsidRPr="00282A31">
              <w:rPr>
                <w:sz w:val="22"/>
                <w:szCs w:val="22"/>
              </w:rPr>
              <w:t xml:space="preserve">на страницах в сети «Интернет», используемых Эмитентом для раскрытия информации по адресам: </w:t>
            </w:r>
            <w:r w:rsidR="00EE0CB2" w:rsidRPr="00282A31">
              <w:rPr>
                <w:sz w:val="22"/>
                <w:szCs w:val="22"/>
              </w:rPr>
              <w:t>http://www.sovcombank.ru; http://www.e-disclosure.ru/portal/company.aspx?id=30052</w:t>
            </w:r>
          </w:p>
          <w:p w:rsidR="000411DC" w:rsidRPr="00484F6A" w:rsidRDefault="000411DC" w:rsidP="000411DC">
            <w:pPr>
              <w:jc w:val="both"/>
              <w:rPr>
                <w:sz w:val="22"/>
                <w:szCs w:val="22"/>
              </w:rPr>
            </w:pPr>
            <w:r w:rsidRPr="00282A31">
              <w:rPr>
                <w:sz w:val="22"/>
                <w:szCs w:val="22"/>
              </w:rPr>
              <w:t>Эмитент обязан опубликовать тексты зарегистрированных Решения о выпуске</w:t>
            </w:r>
            <w:r w:rsidR="00A630C0" w:rsidRPr="00282A31">
              <w:rPr>
                <w:sz w:val="22"/>
                <w:szCs w:val="22"/>
              </w:rPr>
              <w:t xml:space="preserve"> ценных бумаг</w:t>
            </w:r>
            <w:r w:rsidRPr="00282A31">
              <w:rPr>
                <w:sz w:val="22"/>
                <w:szCs w:val="22"/>
              </w:rPr>
              <w:t xml:space="preserve"> и Проспекта</w:t>
            </w:r>
            <w:r w:rsidR="00237E69" w:rsidRPr="00282A31">
              <w:rPr>
                <w:sz w:val="22"/>
                <w:szCs w:val="22"/>
              </w:rPr>
              <w:t xml:space="preserve"> ценных бумаг</w:t>
            </w:r>
            <w:r w:rsidRPr="00282A31">
              <w:rPr>
                <w:sz w:val="22"/>
                <w:szCs w:val="22"/>
              </w:rPr>
              <w:t xml:space="preserve"> </w:t>
            </w:r>
            <w:r w:rsidR="005E7105" w:rsidRPr="00282A31">
              <w:rPr>
                <w:sz w:val="22"/>
                <w:szCs w:val="22"/>
              </w:rPr>
              <w:t xml:space="preserve">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xml:space="preserve">в срок не более 2 (Двух) дней с даты опубликования информации о государственной регистрации выпуска Облигаций на странице регистрирующего органа в сети Интернет или получения Эмитентом письменного уведомления регистрирующего </w:t>
            </w:r>
            <w:r w:rsidRPr="00484F6A">
              <w:rPr>
                <w:sz w:val="22"/>
                <w:szCs w:val="22"/>
              </w:rPr>
              <w:t xml:space="preserve">органа о государственной регистрации выпуска Облигаций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282A31" w:rsidRDefault="000411DC" w:rsidP="000411DC">
            <w:pPr>
              <w:jc w:val="both"/>
              <w:rPr>
                <w:sz w:val="22"/>
                <w:szCs w:val="22"/>
              </w:rPr>
            </w:pPr>
            <w:r w:rsidRPr="00484F6A">
              <w:rPr>
                <w:sz w:val="22"/>
                <w:szCs w:val="22"/>
              </w:rPr>
              <w:t>При опубликовании текстов Решения о выпуске</w:t>
            </w:r>
            <w:r w:rsidR="00A630C0" w:rsidRPr="00484F6A">
              <w:rPr>
                <w:sz w:val="22"/>
                <w:szCs w:val="22"/>
              </w:rPr>
              <w:t xml:space="preserve"> ценных бумаг</w:t>
            </w:r>
            <w:r w:rsidRPr="00484F6A">
              <w:rPr>
                <w:sz w:val="22"/>
                <w:szCs w:val="22"/>
              </w:rPr>
              <w:t xml:space="preserve"> и Проспекта</w:t>
            </w:r>
            <w:r w:rsidR="00237E69" w:rsidRPr="00484F6A">
              <w:rPr>
                <w:sz w:val="22"/>
                <w:szCs w:val="22"/>
              </w:rPr>
              <w:t xml:space="preserve"> ценных бумаг</w:t>
            </w:r>
            <w:r w:rsidRPr="00484F6A">
              <w:rPr>
                <w:sz w:val="22"/>
                <w:szCs w:val="22"/>
              </w:rPr>
              <w:t xml:space="preserve"> на страниц</w:t>
            </w:r>
            <w:r w:rsidR="00191D43" w:rsidRPr="00484F6A">
              <w:rPr>
                <w:sz w:val="22"/>
                <w:szCs w:val="22"/>
              </w:rPr>
              <w:t>ах</w:t>
            </w:r>
            <w:r w:rsidRPr="00484F6A">
              <w:rPr>
                <w:sz w:val="22"/>
                <w:szCs w:val="22"/>
              </w:rPr>
              <w:t xml:space="preserve"> в сети Интернет должны быть указаны государственный регистрационный номер выпуска Облигаций, дата его государственной регистрации и наименование регистрирующего органа, осуществившего</w:t>
            </w:r>
            <w:r w:rsidRPr="00282A31">
              <w:rPr>
                <w:sz w:val="22"/>
                <w:szCs w:val="22"/>
              </w:rPr>
              <w:t xml:space="preserve"> государственную регистрацию выпуска Облигаций. Тексты зарегистрированных Решения о выпуске</w:t>
            </w:r>
            <w:r w:rsidR="00A630C0" w:rsidRPr="00282A31">
              <w:rPr>
                <w:sz w:val="22"/>
                <w:szCs w:val="22"/>
              </w:rPr>
              <w:t xml:space="preserve"> ценных бумаг</w:t>
            </w:r>
            <w:r w:rsidRPr="00282A31">
              <w:rPr>
                <w:sz w:val="22"/>
                <w:szCs w:val="22"/>
              </w:rPr>
              <w:t xml:space="preserve"> и Проспекта </w:t>
            </w:r>
            <w:r w:rsidR="00237E69" w:rsidRPr="00282A31">
              <w:rPr>
                <w:sz w:val="22"/>
                <w:szCs w:val="22"/>
              </w:rPr>
              <w:t xml:space="preserve">ценных бумаг </w:t>
            </w:r>
            <w:r w:rsidRPr="00282A31">
              <w:rPr>
                <w:sz w:val="22"/>
                <w:szCs w:val="22"/>
              </w:rPr>
              <w:t xml:space="preserve">должны быть доступны </w:t>
            </w:r>
            <w:r w:rsidR="005E7105" w:rsidRPr="00282A31">
              <w:rPr>
                <w:sz w:val="22"/>
                <w:szCs w:val="22"/>
              </w:rPr>
              <w:t xml:space="preserve">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xml:space="preserve">с даты истечения срока, установленного действующим законодательством и нормативными актами Российской Федерации для их опубликования в сети Интернет, а если они опубликованы в сети Интернет после истечения такого срока - с даты их опубликования в сети Интернет и до погашения всех Облигаций. </w:t>
            </w:r>
          </w:p>
          <w:p w:rsidR="000411DC" w:rsidRPr="00282A31" w:rsidRDefault="000411DC" w:rsidP="006629A9">
            <w:pPr>
              <w:jc w:val="both"/>
              <w:rPr>
                <w:sz w:val="22"/>
                <w:szCs w:val="22"/>
              </w:rPr>
            </w:pPr>
            <w:r w:rsidRPr="00282A31">
              <w:rPr>
                <w:sz w:val="22"/>
                <w:szCs w:val="22"/>
              </w:rPr>
              <w:t>Все заинтересованные лица могут ознакомиться с Решением о выпуске</w:t>
            </w:r>
            <w:r w:rsidR="00A630C0" w:rsidRPr="00282A31">
              <w:rPr>
                <w:sz w:val="22"/>
                <w:szCs w:val="22"/>
              </w:rPr>
              <w:t xml:space="preserve"> ценных бумаг</w:t>
            </w:r>
            <w:r w:rsidRPr="00282A31">
              <w:rPr>
                <w:sz w:val="22"/>
                <w:szCs w:val="22"/>
              </w:rPr>
              <w:t xml:space="preserve"> и Проспектом</w:t>
            </w:r>
            <w:r w:rsidR="00237E69" w:rsidRPr="00282A31">
              <w:rPr>
                <w:sz w:val="22"/>
                <w:szCs w:val="22"/>
              </w:rPr>
              <w:t xml:space="preserve"> ценных бумаг</w:t>
            </w:r>
            <w:r w:rsidRPr="00282A31">
              <w:rPr>
                <w:sz w:val="22"/>
                <w:szCs w:val="22"/>
              </w:rPr>
              <w:t xml:space="preserve"> и получить их копии по следующему адресу</w:t>
            </w:r>
            <w:r w:rsidR="006629A9" w:rsidRPr="00282A31">
              <w:rPr>
                <w:sz w:val="22"/>
                <w:szCs w:val="22"/>
              </w:rPr>
              <w:t>:</w:t>
            </w:r>
            <w:r w:rsidRPr="00282A31">
              <w:rPr>
                <w:sz w:val="22"/>
                <w:szCs w:val="22"/>
              </w:rPr>
              <w:t xml:space="preserve"> </w:t>
            </w:r>
            <w:r w:rsidR="006629A9" w:rsidRPr="00282A31">
              <w:rPr>
                <w:sz w:val="22"/>
                <w:szCs w:val="22"/>
              </w:rPr>
              <w:t>Российская Федерация, 156000, Костромская область, г.Кострома, проспект Текстильщиков, д. 46.</w:t>
            </w:r>
          </w:p>
          <w:p w:rsidR="000411DC" w:rsidRPr="00282A31" w:rsidRDefault="000411DC" w:rsidP="000411DC">
            <w:pPr>
              <w:jc w:val="both"/>
              <w:rPr>
                <w:sz w:val="22"/>
                <w:szCs w:val="22"/>
              </w:rPr>
            </w:pPr>
            <w:r w:rsidRPr="00282A31">
              <w:rPr>
                <w:sz w:val="22"/>
                <w:szCs w:val="22"/>
              </w:rPr>
              <w:t xml:space="preserve">Эмитент обязан предоставить копии указанных документов владельцам ценных бумаг Эмитента и/или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0411DC" w:rsidRPr="00282A31" w:rsidRDefault="000411DC" w:rsidP="000411DC">
            <w:pPr>
              <w:jc w:val="both"/>
              <w:rPr>
                <w:sz w:val="22"/>
                <w:szCs w:val="22"/>
              </w:rPr>
            </w:pPr>
          </w:p>
          <w:p w:rsidR="000411DC" w:rsidRPr="00282A31" w:rsidRDefault="000411DC" w:rsidP="000411DC">
            <w:pPr>
              <w:jc w:val="both"/>
              <w:rPr>
                <w:b/>
                <w:sz w:val="22"/>
                <w:szCs w:val="22"/>
              </w:rPr>
            </w:pPr>
            <w:r w:rsidRPr="00282A31">
              <w:rPr>
                <w:b/>
                <w:sz w:val="22"/>
                <w:szCs w:val="22"/>
              </w:rPr>
              <w:t>порядок раскрытия информации об итогах приобретения облигаций по требованию владельцев, в том числе о количестве приобретенных облигаций:</w:t>
            </w:r>
          </w:p>
          <w:p w:rsidR="000411DC" w:rsidRPr="00282A31" w:rsidRDefault="000411DC" w:rsidP="000411DC">
            <w:pPr>
              <w:jc w:val="both"/>
              <w:rPr>
                <w:sz w:val="22"/>
                <w:szCs w:val="22"/>
              </w:rPr>
            </w:pPr>
          </w:p>
          <w:p w:rsidR="000411DC" w:rsidRPr="00282A31" w:rsidRDefault="000411DC" w:rsidP="000411DC">
            <w:pPr>
              <w:jc w:val="both"/>
              <w:rPr>
                <w:sz w:val="22"/>
                <w:szCs w:val="22"/>
              </w:rPr>
            </w:pPr>
            <w:r w:rsidRPr="00282A31">
              <w:rPr>
                <w:sz w:val="22"/>
                <w:szCs w:val="22"/>
              </w:rPr>
              <w:t xml:space="preserve">Эмитент публикует информацию об итогах приобретения Облигаций по требованию владельцев </w:t>
            </w:r>
            <w:r w:rsidRPr="00282A31">
              <w:rPr>
                <w:sz w:val="22"/>
                <w:szCs w:val="22"/>
              </w:rPr>
              <w:lastRenderedPageBreak/>
              <w:t>(в том числе, о количестве приобретенных Облигаций)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приобретения Облигаций, определенной Решением о выпуске</w:t>
            </w:r>
            <w:r w:rsidR="00A630C0" w:rsidRPr="00282A31">
              <w:rPr>
                <w:sz w:val="22"/>
                <w:szCs w:val="22"/>
              </w:rPr>
              <w:t xml:space="preserve"> ценных бумаг</w:t>
            </w:r>
            <w:r w:rsidRPr="00282A31">
              <w:rPr>
                <w:sz w:val="22"/>
                <w:szCs w:val="22"/>
              </w:rPr>
              <w:t>:</w:t>
            </w:r>
          </w:p>
          <w:p w:rsidR="000411DC" w:rsidRPr="00282A31" w:rsidRDefault="000411DC" w:rsidP="000411DC">
            <w:pPr>
              <w:jc w:val="both"/>
              <w:rPr>
                <w:sz w:val="22"/>
                <w:szCs w:val="22"/>
              </w:rPr>
            </w:pPr>
            <w:r w:rsidRPr="00282A31">
              <w:rPr>
                <w:sz w:val="22"/>
                <w:szCs w:val="22"/>
              </w:rPr>
              <w:t>- в ленте новостей - не позднее 1 (Одного) дня;</w:t>
            </w:r>
          </w:p>
          <w:p w:rsidR="005E7105" w:rsidRPr="00282A31" w:rsidRDefault="005E7105" w:rsidP="005E7105">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5E7105" w:rsidRPr="00282A31" w:rsidRDefault="005E7105" w:rsidP="005E7105">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282A31" w:rsidRDefault="000411DC" w:rsidP="000411DC">
            <w:pPr>
              <w:jc w:val="both"/>
              <w:rPr>
                <w:sz w:val="22"/>
                <w:szCs w:val="22"/>
              </w:rPr>
            </w:pPr>
            <w:r w:rsidRPr="00282A31">
              <w:rPr>
                <w:sz w:val="22"/>
                <w:szCs w:val="22"/>
              </w:rPr>
              <w:t xml:space="preserve">Информация о лице, которому поручено кредитной организацией – эмитентом раскрытие информации о приобретении облигаций </w:t>
            </w:r>
          </w:p>
          <w:p w:rsidR="000411DC" w:rsidRPr="00282A31" w:rsidRDefault="000411DC" w:rsidP="000411DC">
            <w:pPr>
              <w:jc w:val="both"/>
              <w:rPr>
                <w:sz w:val="22"/>
                <w:szCs w:val="22"/>
              </w:rPr>
            </w:pPr>
            <w:r w:rsidRPr="00282A31">
              <w:rPr>
                <w:sz w:val="22"/>
                <w:szCs w:val="22"/>
              </w:rPr>
              <w:t>Раскрытие информации о приобретении Облигаций по требованию владельцев осуществляется Эмитентом самостоятельно, в связи с чем указанная информация в данном пункте не представляется.</w:t>
            </w:r>
          </w:p>
          <w:p w:rsidR="00466E9F" w:rsidRPr="00282A31" w:rsidRDefault="00466E9F" w:rsidP="00E94E56">
            <w:pPr>
              <w:pStyle w:val="ConsNonformat"/>
              <w:jc w:val="both"/>
              <w:rPr>
                <w:rFonts w:ascii="Times New Roman" w:hAnsi="Times New Roman" w:cs="Times New Roman"/>
                <w:color w:val="000000"/>
                <w:sz w:val="22"/>
                <w:szCs w:val="22"/>
              </w:rPr>
            </w:pPr>
          </w:p>
        </w:tc>
      </w:tr>
      <w:tr w:rsidR="00466E9F" w:rsidRPr="00282A31">
        <w:trPr>
          <w:gridAfter w:val="5"/>
          <w:wAfter w:w="195" w:type="dxa"/>
          <w:trHeight w:val="738"/>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 xml:space="preserve">10.5.2.3. При установлении </w:t>
            </w:r>
            <w:r w:rsidRPr="00282A31">
              <w:rPr>
                <w:b/>
                <w:bCs/>
                <w:color w:val="000000"/>
                <w:sz w:val="22"/>
                <w:szCs w:val="22"/>
              </w:rPr>
              <w:t xml:space="preserve">возможности приобретения облигаций кредитной организацией - эмитентом </w:t>
            </w:r>
            <w:r w:rsidRPr="00282A31">
              <w:rPr>
                <w:b/>
                <w:bCs/>
                <w:color w:val="000000"/>
                <w:sz w:val="22"/>
                <w:szCs w:val="22"/>
                <w:u w:val="single"/>
              </w:rPr>
              <w:t>по соглашению с владельцами</w:t>
            </w:r>
            <w:r w:rsidRPr="00282A31">
              <w:rPr>
                <w:b/>
                <w:bCs/>
                <w:color w:val="000000"/>
                <w:sz w:val="22"/>
                <w:szCs w:val="22"/>
              </w:rPr>
              <w:t xml:space="preserve"> облигаций</w:t>
            </w: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0411DC" w:rsidRPr="00282A31" w:rsidRDefault="000411DC" w:rsidP="000411DC">
            <w:pPr>
              <w:ind w:firstLine="708"/>
              <w:jc w:val="both"/>
              <w:rPr>
                <w:sz w:val="22"/>
                <w:szCs w:val="22"/>
              </w:rPr>
            </w:pPr>
            <w:r w:rsidRPr="00282A31">
              <w:rPr>
                <w:sz w:val="22"/>
                <w:szCs w:val="22"/>
              </w:rPr>
              <w:t>Эмитент вправе приобретать Облигации на основании публичных безотзывных оферт. Облигации приобретаются Эмитентом в любой день срока обращения Облигаций по соглашению с владельцами в соответствии с условиями Решения о выпуске</w:t>
            </w:r>
            <w:r w:rsidR="00A630C0" w:rsidRPr="00282A31">
              <w:rPr>
                <w:sz w:val="22"/>
                <w:szCs w:val="22"/>
              </w:rPr>
              <w:t xml:space="preserve"> ценных бумаг</w:t>
            </w:r>
            <w:r w:rsidRPr="00282A31">
              <w:rPr>
                <w:sz w:val="22"/>
                <w:szCs w:val="22"/>
              </w:rPr>
              <w:t xml:space="preserve"> и отдельных решений Эмитента о приобретении Облигаций, принимаемых уполномоченным органом управления Эмитента в соответствии с его уставом. Такое решение принимается уполномоченным органом управления Эмитента с утверждением цены, </w:t>
            </w:r>
            <w:r w:rsidR="0065514F" w:rsidRPr="00282A31">
              <w:rPr>
                <w:sz w:val="22"/>
                <w:szCs w:val="22"/>
              </w:rPr>
              <w:t xml:space="preserve">даты </w:t>
            </w:r>
            <w:r w:rsidRPr="00282A31">
              <w:rPr>
                <w:sz w:val="22"/>
                <w:szCs w:val="22"/>
              </w:rPr>
              <w:t xml:space="preserve">и порядка приобретения Эмитентом Облигаций по соглашению с владельцами, а также иных существенных условий приобретения. Возможно принятие нескольких решений о приобретении Облигаций по соглашению с владельцами. </w:t>
            </w:r>
          </w:p>
          <w:p w:rsidR="000411DC" w:rsidRPr="00282A31" w:rsidRDefault="000411DC" w:rsidP="000411DC">
            <w:pPr>
              <w:jc w:val="both"/>
              <w:rPr>
                <w:sz w:val="22"/>
                <w:szCs w:val="22"/>
              </w:rPr>
            </w:pPr>
            <w:r w:rsidRPr="00282A31">
              <w:rPr>
                <w:sz w:val="22"/>
                <w:szCs w:val="22"/>
              </w:rPr>
              <w:t>В случае принятия владельцами Облигаций предложения об их приобретении Эмитентом в отношении большего количества Облигаций, чем указано в таком предложении, Эмитент приобретает Облигации у владельцев пропорционально общему количеству Облигаций, указанных в заявленных требованиях, при соблюдении условия о приобретении только целого количества Облигаций.</w:t>
            </w:r>
          </w:p>
          <w:p w:rsidR="000411DC" w:rsidRPr="00282A31" w:rsidRDefault="000411DC" w:rsidP="000411DC">
            <w:pPr>
              <w:jc w:val="both"/>
              <w:rPr>
                <w:sz w:val="22"/>
                <w:szCs w:val="22"/>
              </w:rPr>
            </w:pPr>
            <w:r w:rsidRPr="00282A31">
              <w:rPr>
                <w:sz w:val="22"/>
                <w:szCs w:val="22"/>
              </w:rPr>
              <w:t>Дата приобретения Облигаций, цена приобретения Облигаций, срок принятия владельцами Облигаций предложения Эмитента о приобретении и иные существенные условия приобретения Облигаций по соглашению с владельцами, не установленные Решением о выпуске</w:t>
            </w:r>
            <w:r w:rsidR="00A630C0" w:rsidRPr="00282A31">
              <w:rPr>
                <w:sz w:val="22"/>
                <w:szCs w:val="22"/>
              </w:rPr>
              <w:t xml:space="preserve"> ценных бумаг</w:t>
            </w:r>
            <w:r w:rsidRPr="00282A31">
              <w:rPr>
                <w:sz w:val="22"/>
                <w:szCs w:val="22"/>
              </w:rPr>
              <w:t xml:space="preserve">, определяются решением уполномоченного органа управления Эмитента, принимаемым в любой день срока обращения Облигаций. </w:t>
            </w:r>
          </w:p>
          <w:p w:rsidR="000411DC" w:rsidRPr="00282A31" w:rsidRDefault="000411DC" w:rsidP="000411DC">
            <w:pPr>
              <w:jc w:val="both"/>
              <w:rPr>
                <w:sz w:val="22"/>
                <w:szCs w:val="22"/>
              </w:rPr>
            </w:pPr>
            <w:r w:rsidRPr="00282A31">
              <w:rPr>
                <w:sz w:val="22"/>
                <w:szCs w:val="22"/>
              </w:rPr>
              <w:t xml:space="preserve">Направление Эмитентом предложения о приобретении Облигаций по соглашению с владельцами осуществляется путем опубликования Эмитентом сообщения о принятом уполномоченным органом управления Эмитента решении о приобретении Облигаций по соглашению с владельцами, составляющего безотзывную публичную оферту о приобретении Эмитентом Облигаций и содержащего порядок приобретения Облигаций, установленный настоящим подпунктом, а также такие иные существенные условия приобретения как: </w:t>
            </w:r>
          </w:p>
          <w:p w:rsidR="00C45190" w:rsidRPr="00282A31" w:rsidRDefault="00C45190" w:rsidP="00C45190">
            <w:pPr>
              <w:ind w:firstLine="708"/>
              <w:jc w:val="both"/>
              <w:rPr>
                <w:sz w:val="22"/>
                <w:szCs w:val="22"/>
              </w:rPr>
            </w:pPr>
            <w:r w:rsidRPr="00282A31">
              <w:rPr>
                <w:sz w:val="22"/>
                <w:szCs w:val="22"/>
              </w:rPr>
              <w:t>- дату принятия решения о приобретении Облигаций по соглашению с владельцами уполномоченным органом управления Эмитента;</w:t>
            </w:r>
          </w:p>
          <w:p w:rsidR="00C45190" w:rsidRPr="00282A31" w:rsidRDefault="00C45190" w:rsidP="00C45190">
            <w:pPr>
              <w:ind w:firstLine="708"/>
              <w:jc w:val="both"/>
              <w:rPr>
                <w:sz w:val="22"/>
                <w:szCs w:val="22"/>
              </w:rPr>
            </w:pPr>
            <w:r w:rsidRPr="00282A31">
              <w:rPr>
                <w:sz w:val="22"/>
                <w:szCs w:val="22"/>
              </w:rPr>
              <w:t>- идентификационные признаки Облигаций (вид, серия, государственный регистрационный номер выпуска, дата его присвоения и орган, осуществивший государственную регистрацию выпуска);</w:t>
            </w:r>
          </w:p>
          <w:p w:rsidR="00C45190" w:rsidRPr="00282A31" w:rsidRDefault="00C45190" w:rsidP="00C45190">
            <w:pPr>
              <w:ind w:firstLine="708"/>
              <w:jc w:val="both"/>
              <w:rPr>
                <w:sz w:val="22"/>
                <w:szCs w:val="22"/>
              </w:rPr>
            </w:pPr>
            <w:r w:rsidRPr="00282A31">
              <w:rPr>
                <w:sz w:val="22"/>
                <w:szCs w:val="22"/>
              </w:rPr>
              <w:t>- количество приобретаемых Эмитентом Облигаций цифрами и прописью;</w:t>
            </w:r>
          </w:p>
          <w:p w:rsidR="00C45190" w:rsidRPr="00282A31" w:rsidRDefault="00C45190" w:rsidP="00C45190">
            <w:pPr>
              <w:ind w:firstLine="708"/>
              <w:jc w:val="both"/>
              <w:rPr>
                <w:sz w:val="22"/>
                <w:szCs w:val="22"/>
              </w:rPr>
            </w:pPr>
            <w:r w:rsidRPr="00282A31">
              <w:rPr>
                <w:sz w:val="22"/>
                <w:szCs w:val="22"/>
              </w:rPr>
              <w:t>- срок принятия владельцами Облигаций предложения Эмитента о приобретении Облигаций;</w:t>
            </w:r>
          </w:p>
          <w:p w:rsidR="00C45190" w:rsidRPr="00282A31" w:rsidRDefault="00C45190" w:rsidP="00C45190">
            <w:pPr>
              <w:ind w:firstLine="708"/>
              <w:jc w:val="both"/>
              <w:rPr>
                <w:sz w:val="22"/>
                <w:szCs w:val="22"/>
              </w:rPr>
            </w:pPr>
            <w:r w:rsidRPr="00282A31">
              <w:rPr>
                <w:sz w:val="22"/>
                <w:szCs w:val="22"/>
              </w:rPr>
              <w:t>- дату приобретения Эмитентом Облигаций по соглашению с владельцами;</w:t>
            </w:r>
          </w:p>
          <w:p w:rsidR="00C45190" w:rsidRPr="00282A31" w:rsidRDefault="00C45190" w:rsidP="00C45190">
            <w:pPr>
              <w:ind w:firstLine="708"/>
              <w:jc w:val="both"/>
              <w:rPr>
                <w:sz w:val="22"/>
                <w:szCs w:val="22"/>
              </w:rPr>
            </w:pPr>
            <w:r w:rsidRPr="00282A31">
              <w:rPr>
                <w:sz w:val="22"/>
                <w:szCs w:val="22"/>
              </w:rPr>
              <w:t>- цену приобретения Облигаций цифрами и прописью или порядок ее определения.</w:t>
            </w:r>
          </w:p>
          <w:p w:rsidR="000411DC" w:rsidRPr="00282A31" w:rsidRDefault="0065514F" w:rsidP="000411DC">
            <w:pPr>
              <w:jc w:val="both"/>
              <w:rPr>
                <w:sz w:val="22"/>
                <w:szCs w:val="22"/>
              </w:rPr>
            </w:pPr>
            <w:r w:rsidRPr="00282A31">
              <w:rPr>
                <w:sz w:val="22"/>
                <w:szCs w:val="22"/>
              </w:rPr>
              <w:t xml:space="preserve">Дата </w:t>
            </w:r>
            <w:r w:rsidR="000411DC" w:rsidRPr="00282A31">
              <w:rPr>
                <w:sz w:val="22"/>
                <w:szCs w:val="22"/>
              </w:rPr>
              <w:t xml:space="preserve">приобретения Облигаций Эмитентом по соглашению с владельцами не может наступать ранее даты их полной оплаты и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000411DC" w:rsidRPr="00282A31">
              <w:rPr>
                <w:sz w:val="22"/>
                <w:szCs w:val="22"/>
              </w:rPr>
              <w:lastRenderedPageBreak/>
              <w:t xml:space="preserve">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000411DC" w:rsidRPr="00282A31">
              <w:rPr>
                <w:sz w:val="22"/>
                <w:szCs w:val="22"/>
              </w:rPr>
              <w:t xml:space="preserve"> без государственной регистрации отчета об итогах выпуска ценных бумаг. </w:t>
            </w:r>
          </w:p>
          <w:p w:rsidR="004E6CBF" w:rsidRPr="00282A31" w:rsidRDefault="004E6CBF" w:rsidP="004E6CBF">
            <w:pPr>
              <w:jc w:val="both"/>
              <w:rPr>
                <w:sz w:val="22"/>
                <w:szCs w:val="22"/>
              </w:rPr>
            </w:pPr>
            <w:r w:rsidRPr="00282A31">
              <w:rPr>
                <w:sz w:val="22"/>
                <w:szCs w:val="22"/>
              </w:rPr>
              <w:t>Облигации, приобретенные по соглашению с владельцами, в последующем могут быть вновь выпущены в обращение до наступления Даты погашения Облигаций.</w:t>
            </w:r>
          </w:p>
          <w:p w:rsidR="000411DC" w:rsidRPr="00282A31" w:rsidRDefault="000411DC" w:rsidP="000411DC">
            <w:pPr>
              <w:jc w:val="both"/>
              <w:rPr>
                <w:b/>
                <w:sz w:val="22"/>
                <w:szCs w:val="22"/>
              </w:rPr>
            </w:pPr>
            <w:r w:rsidRPr="00282A31">
              <w:rPr>
                <w:b/>
                <w:sz w:val="22"/>
                <w:szCs w:val="22"/>
              </w:rPr>
              <w:t>порядок раскрытия информации об условиях приобретения облигаций, в том числе о цене приобретения облигаций или порядке ее определения и количестве приобретаемых облигаций:</w:t>
            </w:r>
          </w:p>
          <w:p w:rsidR="000411DC" w:rsidRPr="00282A31" w:rsidRDefault="000411DC" w:rsidP="000411DC">
            <w:pPr>
              <w:jc w:val="both"/>
              <w:rPr>
                <w:sz w:val="22"/>
                <w:szCs w:val="22"/>
              </w:rPr>
            </w:pPr>
            <w:r w:rsidRPr="00282A31">
              <w:rPr>
                <w:sz w:val="22"/>
                <w:szCs w:val="22"/>
              </w:rPr>
              <w:t>Сообщение владельцам Облигаций о принятом решении о приобретении Облигаций Эмитентом по соглашению с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Облигаций:</w:t>
            </w:r>
          </w:p>
          <w:p w:rsidR="000411DC" w:rsidRPr="00282A31" w:rsidRDefault="000411DC" w:rsidP="000411DC">
            <w:pPr>
              <w:jc w:val="both"/>
              <w:rPr>
                <w:sz w:val="22"/>
                <w:szCs w:val="22"/>
              </w:rPr>
            </w:pPr>
            <w:r w:rsidRPr="00282A31">
              <w:rPr>
                <w:sz w:val="22"/>
                <w:szCs w:val="22"/>
              </w:rPr>
              <w:t>- в ленте новостей - не позднее 1 (Одного) дня;</w:t>
            </w:r>
          </w:p>
          <w:p w:rsidR="005E7105" w:rsidRPr="00282A31" w:rsidRDefault="005E7105" w:rsidP="005E7105">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5E7105" w:rsidRPr="00282A31" w:rsidRDefault="005E7105" w:rsidP="005E7105">
            <w:pPr>
              <w:jc w:val="both"/>
              <w:rPr>
                <w:sz w:val="22"/>
                <w:szCs w:val="22"/>
              </w:rPr>
            </w:pPr>
            <w:r w:rsidRPr="00282A31">
              <w:rPr>
                <w:sz w:val="22"/>
                <w:szCs w:val="22"/>
              </w:rPr>
              <w:t>- в газете «Вечерняя Москва» - не позднее 10 (Десяти) дней.</w:t>
            </w:r>
          </w:p>
          <w:p w:rsidR="005E7105" w:rsidRPr="00282A31" w:rsidRDefault="005E7105" w:rsidP="005E7105">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и газете «Вечерняя Москва» осуществляется после публикации в ленте новостей. </w:t>
            </w:r>
          </w:p>
          <w:p w:rsidR="000411DC" w:rsidRPr="00282A31" w:rsidRDefault="000411DC" w:rsidP="000411DC">
            <w:pPr>
              <w:jc w:val="both"/>
              <w:rPr>
                <w:sz w:val="22"/>
                <w:szCs w:val="22"/>
              </w:rPr>
            </w:pPr>
            <w:r w:rsidRPr="00282A31">
              <w:rPr>
                <w:sz w:val="22"/>
                <w:szCs w:val="22"/>
              </w:rPr>
              <w:t xml:space="preserve">Сообщение владельцам Облигаций о принятом решении о приобретении Облигаций по соглашению с владельцами должно содержать следующую информацию: </w:t>
            </w:r>
          </w:p>
          <w:p w:rsidR="000411DC" w:rsidRPr="00282A31" w:rsidRDefault="000411DC" w:rsidP="000411DC">
            <w:pPr>
              <w:ind w:firstLine="708"/>
              <w:jc w:val="both"/>
              <w:rPr>
                <w:sz w:val="22"/>
                <w:szCs w:val="22"/>
              </w:rPr>
            </w:pPr>
            <w:r w:rsidRPr="00282A31">
              <w:rPr>
                <w:sz w:val="22"/>
                <w:szCs w:val="22"/>
              </w:rPr>
              <w:t>- дату принятия решения о приобретении Облигаций по соглашению с владельцами уполномоченным органом управления Эмитента;</w:t>
            </w:r>
          </w:p>
          <w:p w:rsidR="000411DC" w:rsidRPr="00282A31" w:rsidRDefault="000411DC" w:rsidP="000411DC">
            <w:pPr>
              <w:ind w:firstLine="708"/>
              <w:jc w:val="both"/>
              <w:rPr>
                <w:sz w:val="22"/>
                <w:szCs w:val="22"/>
              </w:rPr>
            </w:pPr>
            <w:r w:rsidRPr="00282A31">
              <w:rPr>
                <w:sz w:val="22"/>
                <w:szCs w:val="22"/>
              </w:rPr>
              <w:t>- идентификационные признаки Облигаций (вид, серия, государственный регистрационный номер выпуска, дата его присвоения и орган, осуществивший государственную регистрацию выпуска);</w:t>
            </w:r>
          </w:p>
          <w:p w:rsidR="000411DC" w:rsidRPr="00282A31" w:rsidRDefault="000411DC" w:rsidP="000411DC">
            <w:pPr>
              <w:ind w:firstLine="708"/>
              <w:jc w:val="both"/>
              <w:rPr>
                <w:sz w:val="22"/>
                <w:szCs w:val="22"/>
              </w:rPr>
            </w:pPr>
            <w:r w:rsidRPr="00282A31">
              <w:rPr>
                <w:sz w:val="22"/>
                <w:szCs w:val="22"/>
              </w:rPr>
              <w:t>- количество приобретаемых Эмитентом Облигаций цифрами и прописью;</w:t>
            </w:r>
          </w:p>
          <w:p w:rsidR="000411DC" w:rsidRPr="00282A31" w:rsidRDefault="000411DC" w:rsidP="000411DC">
            <w:pPr>
              <w:ind w:firstLine="708"/>
              <w:jc w:val="both"/>
              <w:rPr>
                <w:sz w:val="22"/>
                <w:szCs w:val="22"/>
              </w:rPr>
            </w:pPr>
            <w:r w:rsidRPr="00282A31">
              <w:rPr>
                <w:sz w:val="22"/>
                <w:szCs w:val="22"/>
              </w:rPr>
              <w:t>- срок принятия владельцами Облигаций предложения Эмитента о приобретении Облигаций;</w:t>
            </w:r>
          </w:p>
          <w:p w:rsidR="000411DC" w:rsidRPr="00282A31" w:rsidRDefault="000411DC" w:rsidP="000411DC">
            <w:pPr>
              <w:ind w:firstLine="708"/>
              <w:jc w:val="both"/>
              <w:rPr>
                <w:sz w:val="22"/>
                <w:szCs w:val="22"/>
              </w:rPr>
            </w:pPr>
            <w:r w:rsidRPr="00282A31">
              <w:rPr>
                <w:sz w:val="22"/>
                <w:szCs w:val="22"/>
              </w:rPr>
              <w:t>- дату приобретения Эмитентом Облигаций по соглашению с владельцами;</w:t>
            </w:r>
          </w:p>
          <w:p w:rsidR="000411DC" w:rsidRPr="00282A31" w:rsidRDefault="000411DC" w:rsidP="000411DC">
            <w:pPr>
              <w:ind w:firstLine="708"/>
              <w:jc w:val="both"/>
              <w:rPr>
                <w:sz w:val="22"/>
                <w:szCs w:val="22"/>
              </w:rPr>
            </w:pPr>
            <w:r w:rsidRPr="00282A31">
              <w:rPr>
                <w:sz w:val="22"/>
                <w:szCs w:val="22"/>
              </w:rPr>
              <w:t>- цену приобретения Облигаций цифрами и проп</w:t>
            </w:r>
            <w:r w:rsidR="003C6ED3" w:rsidRPr="00282A31">
              <w:rPr>
                <w:sz w:val="22"/>
                <w:szCs w:val="22"/>
              </w:rPr>
              <w:t>исью или порядок ее определения.</w:t>
            </w:r>
          </w:p>
          <w:p w:rsidR="000411DC" w:rsidRPr="00282A31" w:rsidRDefault="000411DC" w:rsidP="0065514F">
            <w:pPr>
              <w:jc w:val="both"/>
              <w:rPr>
                <w:sz w:val="22"/>
                <w:szCs w:val="22"/>
              </w:rPr>
            </w:pPr>
            <w:r w:rsidRPr="00282A31">
              <w:rPr>
                <w:sz w:val="22"/>
                <w:szCs w:val="22"/>
              </w:rPr>
              <w:t>Указанное сообщение о принятом решении, о приобретении Облигаций Эмитентом по соглашению с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Облигаций,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0411DC" w:rsidRPr="00282A31" w:rsidRDefault="000411DC" w:rsidP="000411DC">
            <w:pPr>
              <w:jc w:val="both"/>
              <w:rPr>
                <w:sz w:val="22"/>
                <w:szCs w:val="22"/>
              </w:rPr>
            </w:pPr>
          </w:p>
          <w:p w:rsidR="000411DC" w:rsidRPr="00282A31" w:rsidRDefault="000411DC" w:rsidP="000411DC">
            <w:pPr>
              <w:jc w:val="both"/>
              <w:rPr>
                <w:sz w:val="22"/>
                <w:szCs w:val="22"/>
              </w:rPr>
            </w:pPr>
            <w:r w:rsidRPr="00282A31">
              <w:rPr>
                <w:b/>
                <w:sz w:val="22"/>
                <w:szCs w:val="22"/>
              </w:rPr>
              <w:t>порядок раскрытия информации об итогах приобретения облигаций, в том числе о количестве приобретенных облигаций:</w:t>
            </w:r>
            <w:r w:rsidRPr="00282A31">
              <w:rPr>
                <w:sz w:val="22"/>
                <w:szCs w:val="22"/>
              </w:rPr>
              <w:t xml:space="preserve"> </w:t>
            </w:r>
          </w:p>
          <w:p w:rsidR="000411DC" w:rsidRPr="00282A31" w:rsidRDefault="000411DC" w:rsidP="000411DC">
            <w:pPr>
              <w:jc w:val="both"/>
              <w:rPr>
                <w:sz w:val="22"/>
                <w:szCs w:val="22"/>
              </w:rPr>
            </w:pPr>
            <w:r w:rsidRPr="00282A31">
              <w:rPr>
                <w:sz w:val="22"/>
                <w:szCs w:val="22"/>
              </w:rPr>
              <w:t>Эмитент публикует информацию об итогах приобретения Облигаций по соглашению с владельцами (в том числе, о количестве приобретенных Облигаций)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приобретения Облигаций, определенной в соответствии с Решением о выпуске</w:t>
            </w:r>
            <w:r w:rsidR="00A630C0" w:rsidRPr="00282A31">
              <w:rPr>
                <w:sz w:val="22"/>
                <w:szCs w:val="22"/>
              </w:rPr>
              <w:t xml:space="preserve"> ценных бумаг</w:t>
            </w:r>
            <w:r w:rsidRPr="00282A31">
              <w:rPr>
                <w:sz w:val="22"/>
                <w:szCs w:val="22"/>
              </w:rPr>
              <w:t>:</w:t>
            </w:r>
          </w:p>
          <w:p w:rsidR="000411DC" w:rsidRPr="00282A31" w:rsidRDefault="000411DC" w:rsidP="000411DC">
            <w:pPr>
              <w:jc w:val="both"/>
              <w:rPr>
                <w:sz w:val="22"/>
                <w:szCs w:val="22"/>
              </w:rPr>
            </w:pPr>
            <w:r w:rsidRPr="00282A31">
              <w:rPr>
                <w:sz w:val="22"/>
                <w:szCs w:val="22"/>
              </w:rPr>
              <w:t>- в ленте новостей - не позднее 1 (Одного) дня;</w:t>
            </w:r>
          </w:p>
          <w:p w:rsidR="005E7105" w:rsidRPr="00282A31" w:rsidRDefault="005E7105" w:rsidP="005E7105">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5E7105" w:rsidRPr="00282A31" w:rsidRDefault="005E7105" w:rsidP="005E7105">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282A31" w:rsidRDefault="000411DC" w:rsidP="000411DC">
            <w:pPr>
              <w:jc w:val="both"/>
              <w:rPr>
                <w:sz w:val="22"/>
                <w:szCs w:val="22"/>
              </w:rPr>
            </w:pPr>
          </w:p>
          <w:p w:rsidR="000411DC" w:rsidRPr="00282A31" w:rsidRDefault="000411DC" w:rsidP="000411DC">
            <w:pPr>
              <w:jc w:val="both"/>
              <w:rPr>
                <w:b/>
                <w:sz w:val="22"/>
                <w:szCs w:val="22"/>
              </w:rPr>
            </w:pPr>
            <w:r w:rsidRPr="00282A31">
              <w:rPr>
                <w:b/>
                <w:sz w:val="22"/>
                <w:szCs w:val="22"/>
              </w:rPr>
              <w:t xml:space="preserve">Информация о юридическом лице, которому поручено кредитной организацией - эмитентом </w:t>
            </w:r>
            <w:r w:rsidRPr="00282A31">
              <w:rPr>
                <w:b/>
                <w:sz w:val="22"/>
                <w:szCs w:val="22"/>
              </w:rPr>
              <w:lastRenderedPageBreak/>
              <w:t>раскрытие информации о приобретении облигаций:</w:t>
            </w:r>
          </w:p>
          <w:p w:rsidR="000411DC" w:rsidRPr="00282A31" w:rsidRDefault="000411DC" w:rsidP="000411DC">
            <w:pPr>
              <w:jc w:val="both"/>
              <w:rPr>
                <w:sz w:val="22"/>
                <w:szCs w:val="22"/>
              </w:rPr>
            </w:pPr>
            <w:r w:rsidRPr="00282A31">
              <w:rPr>
                <w:sz w:val="22"/>
                <w:szCs w:val="22"/>
              </w:rPr>
              <w:t>Раскрытие информации о приобретении Облигаций по соглашению с владельцами осуществляется Эмитентом самостоятельно, в связи с чем, информация в данном пункте не представляется.</w:t>
            </w:r>
          </w:p>
          <w:p w:rsidR="00466E9F" w:rsidRPr="00282A31" w:rsidRDefault="00466E9F" w:rsidP="00E94E56">
            <w:pPr>
              <w:jc w:val="both"/>
              <w:rPr>
                <w:sz w:val="22"/>
                <w:szCs w:val="22"/>
              </w:rPr>
            </w:pP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10.5.2.4. Порядок принятия уполномоченным органом кредитной организации - эмитента решения о приобретении облигаций</w:t>
            </w: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0411DC" w:rsidRPr="00282A31" w:rsidRDefault="000411DC" w:rsidP="000411DC">
            <w:pPr>
              <w:jc w:val="both"/>
              <w:rPr>
                <w:sz w:val="22"/>
                <w:szCs w:val="22"/>
              </w:rPr>
            </w:pPr>
            <w:r w:rsidRPr="00282A31">
              <w:rPr>
                <w:sz w:val="22"/>
                <w:szCs w:val="22"/>
              </w:rPr>
              <w:t>Эмитент безотзывно обязуется приобрести на условиях, установленных настоящим подпунктом Решения о выпуске</w:t>
            </w:r>
            <w:r w:rsidR="00A630C0" w:rsidRPr="00282A31">
              <w:rPr>
                <w:sz w:val="22"/>
                <w:szCs w:val="22"/>
              </w:rPr>
              <w:t xml:space="preserve"> ценных бумаг</w:t>
            </w:r>
            <w:r w:rsidRPr="00282A31">
              <w:rPr>
                <w:sz w:val="22"/>
                <w:szCs w:val="22"/>
              </w:rPr>
              <w:t>, Облигации в количес</w:t>
            </w:r>
            <w:r w:rsidR="005D5C0A" w:rsidRPr="00282A31">
              <w:rPr>
                <w:sz w:val="22"/>
                <w:szCs w:val="22"/>
              </w:rPr>
              <w:t>тве до 2</w:t>
            </w:r>
            <w:r w:rsidR="00E95524" w:rsidRPr="00282A31">
              <w:rPr>
                <w:sz w:val="22"/>
                <w:szCs w:val="22"/>
              </w:rPr>
              <w:t> </w:t>
            </w:r>
            <w:r w:rsidR="005D5C0A" w:rsidRPr="00282A31">
              <w:rPr>
                <w:sz w:val="22"/>
                <w:szCs w:val="22"/>
              </w:rPr>
              <w:t>0</w:t>
            </w:r>
            <w:r w:rsidR="00E95524" w:rsidRPr="00282A31">
              <w:rPr>
                <w:sz w:val="22"/>
                <w:szCs w:val="22"/>
              </w:rPr>
              <w:t xml:space="preserve">00 000 </w:t>
            </w:r>
            <w:r w:rsidRPr="00282A31">
              <w:rPr>
                <w:sz w:val="22"/>
                <w:szCs w:val="22"/>
              </w:rPr>
              <w:t>(</w:t>
            </w:r>
            <w:r w:rsidR="005D5C0A" w:rsidRPr="00282A31">
              <w:rPr>
                <w:sz w:val="22"/>
                <w:szCs w:val="22"/>
              </w:rPr>
              <w:t>Двух</w:t>
            </w:r>
            <w:r w:rsidR="00E95524" w:rsidRPr="00282A31">
              <w:rPr>
                <w:sz w:val="22"/>
                <w:szCs w:val="22"/>
              </w:rPr>
              <w:t xml:space="preserve"> миллион</w:t>
            </w:r>
            <w:r w:rsidR="005D5C0A" w:rsidRPr="00282A31">
              <w:rPr>
                <w:sz w:val="22"/>
                <w:szCs w:val="22"/>
              </w:rPr>
              <w:t>ов</w:t>
            </w:r>
            <w:r w:rsidRPr="00282A31">
              <w:rPr>
                <w:sz w:val="22"/>
                <w:szCs w:val="22"/>
              </w:rPr>
              <w:t>) штук включительно по требованиям, заявленным их владельцами, в случаях, когда определяемая Эмитентом в соответствии с п.13.2.3 Решения о выпуске</w:t>
            </w:r>
            <w:r w:rsidR="00A630C0" w:rsidRPr="00282A31">
              <w:rPr>
                <w:sz w:val="22"/>
                <w:szCs w:val="22"/>
              </w:rPr>
              <w:t xml:space="preserve"> ценных бумаг</w:t>
            </w:r>
            <w:r w:rsidRPr="00282A31">
              <w:rPr>
                <w:sz w:val="22"/>
                <w:szCs w:val="22"/>
              </w:rPr>
              <w:t xml:space="preserve"> ставка (ставки) или порядок определения размера ставки (ставок) купона (купонов), устанавливается (устанавливаются) Эмитентом после даты начала размещения Облигаций или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Pr="00282A31">
              <w:rPr>
                <w:sz w:val="22"/>
                <w:szCs w:val="22"/>
              </w:rPr>
              <w:t xml:space="preserve"> без государственной регистрации отчета об итогах выпуска ценных бумаг.</w:t>
            </w:r>
          </w:p>
          <w:p w:rsidR="000411DC" w:rsidRPr="00282A31" w:rsidRDefault="000411DC" w:rsidP="000411DC">
            <w:pPr>
              <w:jc w:val="both"/>
              <w:rPr>
                <w:sz w:val="22"/>
                <w:szCs w:val="22"/>
              </w:rPr>
            </w:pPr>
            <w:r w:rsidRPr="00282A31">
              <w:rPr>
                <w:sz w:val="22"/>
                <w:szCs w:val="22"/>
              </w:rPr>
              <w:t>Принятие уполномоченным органом управления Эмитента решения о приобретении Облигаций</w:t>
            </w:r>
            <w:r w:rsidR="00EE635F" w:rsidRPr="00282A31">
              <w:rPr>
                <w:sz w:val="22"/>
                <w:szCs w:val="22"/>
              </w:rPr>
              <w:t xml:space="preserve"> </w:t>
            </w:r>
            <w:r w:rsidRPr="00282A31">
              <w:rPr>
                <w:sz w:val="22"/>
                <w:szCs w:val="22"/>
              </w:rPr>
              <w:t>не требуется, так как порядок приобретения Облигаций Эмитентом по требованию владельцев изложен в Решении о выпуске</w:t>
            </w:r>
            <w:r w:rsidR="00A630C0" w:rsidRPr="00282A31">
              <w:rPr>
                <w:sz w:val="22"/>
                <w:szCs w:val="22"/>
              </w:rPr>
              <w:t xml:space="preserve"> ценных бумаг</w:t>
            </w:r>
            <w:r w:rsidRPr="00282A31">
              <w:rPr>
                <w:sz w:val="22"/>
                <w:szCs w:val="22"/>
              </w:rPr>
              <w:t>.</w:t>
            </w:r>
          </w:p>
          <w:p w:rsidR="000411DC" w:rsidRPr="00282A31" w:rsidRDefault="000411DC" w:rsidP="000411DC">
            <w:pPr>
              <w:jc w:val="both"/>
              <w:rPr>
                <w:sz w:val="22"/>
                <w:szCs w:val="22"/>
              </w:rPr>
            </w:pPr>
            <w:r w:rsidRPr="00282A31">
              <w:rPr>
                <w:sz w:val="22"/>
                <w:szCs w:val="22"/>
              </w:rPr>
              <w:t>Облигации по соглашению с владельцами приобретаются Эмитентом в соответствии с условиями</w:t>
            </w:r>
          </w:p>
          <w:p w:rsidR="000411DC" w:rsidRPr="00282A31" w:rsidRDefault="000411DC" w:rsidP="000411DC">
            <w:pPr>
              <w:jc w:val="both"/>
              <w:rPr>
                <w:sz w:val="22"/>
                <w:szCs w:val="22"/>
              </w:rPr>
            </w:pPr>
            <w:r w:rsidRPr="00282A31">
              <w:rPr>
                <w:sz w:val="22"/>
                <w:szCs w:val="22"/>
              </w:rPr>
              <w:t>Решения о выпуске</w:t>
            </w:r>
            <w:r w:rsidR="00A630C0" w:rsidRPr="00282A31">
              <w:rPr>
                <w:sz w:val="22"/>
                <w:szCs w:val="22"/>
              </w:rPr>
              <w:t xml:space="preserve"> ценных бумаг</w:t>
            </w:r>
            <w:r w:rsidRPr="00282A31">
              <w:rPr>
                <w:sz w:val="22"/>
                <w:szCs w:val="22"/>
              </w:rPr>
              <w:t xml:space="preserve"> и отдельных решений Эмитента о приобретении Облигаций, принимаемых в любой день срока обращения Облигаций уполномоченным органом управления Эмитента в соответствии с его уставом. Возможно принятие нескольких решений о приобретении Облигаций по соглашению с владельцами. Решение о приобретении Облигаций по соглашению с владельцами принимается уполномоченным органом управления Эмитента, составляет безотзывную публичную оферту о приобретении Эмитентом Облигаций и содержит порядок приобретения Облигаций с учетом положений п.10.5.2.3 Решения о выпуске</w:t>
            </w:r>
            <w:r w:rsidR="00A630C0" w:rsidRPr="00282A31">
              <w:rPr>
                <w:sz w:val="22"/>
                <w:szCs w:val="22"/>
              </w:rPr>
              <w:t xml:space="preserve"> ценных бумаг</w:t>
            </w:r>
            <w:r w:rsidRPr="00282A31">
              <w:rPr>
                <w:sz w:val="22"/>
                <w:szCs w:val="22"/>
              </w:rPr>
              <w:t>, а также такие иные существенные условия приобретения как:</w:t>
            </w:r>
          </w:p>
          <w:p w:rsidR="00C45190" w:rsidRPr="00282A31" w:rsidRDefault="00C45190" w:rsidP="00C45190">
            <w:pPr>
              <w:ind w:firstLine="708"/>
              <w:jc w:val="both"/>
              <w:rPr>
                <w:sz w:val="22"/>
                <w:szCs w:val="22"/>
              </w:rPr>
            </w:pPr>
            <w:r w:rsidRPr="00282A31">
              <w:rPr>
                <w:sz w:val="22"/>
                <w:szCs w:val="22"/>
              </w:rPr>
              <w:t>- дату принятия решения о приобретении Облигаций по соглашению с владельцами уполномоченным органом управления Эмитента;</w:t>
            </w:r>
          </w:p>
          <w:p w:rsidR="00C45190" w:rsidRPr="00282A31" w:rsidRDefault="00C45190" w:rsidP="00C45190">
            <w:pPr>
              <w:ind w:firstLine="708"/>
              <w:jc w:val="both"/>
              <w:rPr>
                <w:sz w:val="22"/>
                <w:szCs w:val="22"/>
              </w:rPr>
            </w:pPr>
            <w:r w:rsidRPr="00282A31">
              <w:rPr>
                <w:sz w:val="22"/>
                <w:szCs w:val="22"/>
              </w:rPr>
              <w:t>- идентификационные признаки Облигаций (вид, серия, государственный регистрационный номер выпуска, дата его присвоения и орган, осуществивший государственную регистрацию выпуска);</w:t>
            </w:r>
          </w:p>
          <w:p w:rsidR="00C45190" w:rsidRPr="00282A31" w:rsidRDefault="00C45190" w:rsidP="00C45190">
            <w:pPr>
              <w:ind w:firstLine="708"/>
              <w:jc w:val="both"/>
              <w:rPr>
                <w:sz w:val="22"/>
                <w:szCs w:val="22"/>
              </w:rPr>
            </w:pPr>
            <w:r w:rsidRPr="00282A31">
              <w:rPr>
                <w:sz w:val="22"/>
                <w:szCs w:val="22"/>
              </w:rPr>
              <w:t>- количество приобретаемых Эмитентом Облигаций цифрами и прописью;</w:t>
            </w:r>
          </w:p>
          <w:p w:rsidR="00C45190" w:rsidRPr="00282A31" w:rsidRDefault="00C45190" w:rsidP="00C45190">
            <w:pPr>
              <w:ind w:firstLine="708"/>
              <w:jc w:val="both"/>
              <w:rPr>
                <w:sz w:val="22"/>
                <w:szCs w:val="22"/>
              </w:rPr>
            </w:pPr>
            <w:r w:rsidRPr="00282A31">
              <w:rPr>
                <w:sz w:val="22"/>
                <w:szCs w:val="22"/>
              </w:rPr>
              <w:t>- срок принятия владельцами Облигаций предложения Эмитента о приобретении Облигаций;</w:t>
            </w:r>
          </w:p>
          <w:p w:rsidR="00C45190" w:rsidRPr="00282A31" w:rsidRDefault="00C45190" w:rsidP="00C45190">
            <w:pPr>
              <w:ind w:firstLine="708"/>
              <w:jc w:val="both"/>
              <w:rPr>
                <w:sz w:val="22"/>
                <w:szCs w:val="22"/>
              </w:rPr>
            </w:pPr>
            <w:r w:rsidRPr="00282A31">
              <w:rPr>
                <w:sz w:val="22"/>
                <w:szCs w:val="22"/>
              </w:rPr>
              <w:t>- дату приобретения Эмитентом Облигаций по соглашению с владельцами;</w:t>
            </w:r>
          </w:p>
          <w:p w:rsidR="00C45190" w:rsidRPr="00282A31" w:rsidRDefault="00C45190" w:rsidP="00C45190">
            <w:pPr>
              <w:ind w:firstLine="708"/>
              <w:jc w:val="both"/>
              <w:rPr>
                <w:sz w:val="22"/>
                <w:szCs w:val="22"/>
              </w:rPr>
            </w:pPr>
            <w:r w:rsidRPr="00282A31">
              <w:rPr>
                <w:sz w:val="22"/>
                <w:szCs w:val="22"/>
              </w:rPr>
              <w:t>- цену приобретения Облигаций цифрами и прописью или порядок ее определения.</w:t>
            </w:r>
          </w:p>
          <w:p w:rsidR="00466E9F" w:rsidRPr="00282A31" w:rsidRDefault="00466E9F" w:rsidP="00E94E56">
            <w:pPr>
              <w:jc w:val="both"/>
              <w:rPr>
                <w:sz w:val="22"/>
                <w:szCs w:val="22"/>
              </w:rPr>
            </w:pPr>
          </w:p>
        </w:tc>
      </w:tr>
      <w:tr w:rsidR="00466E9F" w:rsidRPr="00282A31">
        <w:trPr>
          <w:gridAfter w:val="5"/>
          <w:wAfter w:w="195" w:type="dxa"/>
          <w:trHeight w:val="553"/>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 xml:space="preserve">10.5.2.5. </w:t>
            </w:r>
            <w:r w:rsidR="000411DC" w:rsidRPr="00282A31">
              <w:rPr>
                <w:b/>
                <w:sz w:val="22"/>
                <w:szCs w:val="22"/>
              </w:rPr>
              <w:t xml:space="preserve">Приобретение облигаций кредитной организацией - эмитентом допускается только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b/>
                <w:sz w:val="22"/>
                <w:szCs w:val="22"/>
              </w:rPr>
              <w:t>будет осуществляться</w:t>
            </w:r>
            <w:r w:rsidR="000411DC" w:rsidRPr="00282A31">
              <w:rPr>
                <w:b/>
                <w:sz w:val="22"/>
                <w:szCs w:val="22"/>
              </w:rPr>
              <w:t xml:space="preserve"> без государственной регистрации отчета об итогах выпуска ценных бумаг и полной оплаты облигаций</w:t>
            </w:r>
          </w:p>
        </w:tc>
      </w:tr>
      <w:tr w:rsidR="00466E9F" w:rsidRPr="00282A31">
        <w:trPr>
          <w:gridAfter w:val="5"/>
          <w:wAfter w:w="195" w:type="dxa"/>
          <w:trHeight w:val="335"/>
        </w:trPr>
        <w:tc>
          <w:tcPr>
            <w:tcW w:w="9537" w:type="dxa"/>
            <w:gridSpan w:val="4"/>
            <w:tcBorders>
              <w:top w:val="nil"/>
              <w:left w:val="nil"/>
              <w:bottom w:val="nil"/>
              <w:right w:val="nil"/>
            </w:tcBorders>
            <w:vAlign w:val="center"/>
          </w:tcPr>
          <w:p w:rsidR="000411DC" w:rsidRPr="00282A31" w:rsidRDefault="000411DC" w:rsidP="000411DC">
            <w:pPr>
              <w:jc w:val="both"/>
              <w:rPr>
                <w:sz w:val="22"/>
                <w:szCs w:val="22"/>
              </w:rPr>
            </w:pPr>
            <w:r w:rsidRPr="00282A31">
              <w:rPr>
                <w:sz w:val="22"/>
                <w:szCs w:val="22"/>
              </w:rPr>
              <w:t xml:space="preserve">Приобретение Эмитентом Облигаций по требованию владельцев, а также по соглашению с владельцами возможно только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Pr="00282A31">
              <w:rPr>
                <w:sz w:val="22"/>
                <w:szCs w:val="22"/>
              </w:rPr>
              <w:t xml:space="preserve"> без государственной регистрации отчета об итогах выпуска ценных бумаг</w:t>
            </w:r>
            <w:r w:rsidR="00237E69" w:rsidRPr="00282A31">
              <w:rPr>
                <w:sz w:val="22"/>
                <w:szCs w:val="22"/>
              </w:rPr>
              <w:t>,</w:t>
            </w:r>
            <w:r w:rsidRPr="00282A31">
              <w:rPr>
                <w:sz w:val="22"/>
                <w:szCs w:val="22"/>
              </w:rPr>
              <w:t xml:space="preserve"> и полной оплаты Облигаций.</w:t>
            </w:r>
          </w:p>
          <w:p w:rsidR="00E1550A" w:rsidRPr="00282A31" w:rsidRDefault="007E2E68" w:rsidP="00E94E56">
            <w:pPr>
              <w:jc w:val="both"/>
              <w:rPr>
                <w:sz w:val="22"/>
                <w:szCs w:val="22"/>
              </w:rPr>
            </w:pPr>
            <w:r w:rsidRPr="00282A31">
              <w:rPr>
                <w:sz w:val="22"/>
                <w:szCs w:val="22"/>
              </w:rPr>
              <w:t xml:space="preserve">Эмитент </w:t>
            </w:r>
            <w:r w:rsidR="00E1550A" w:rsidRPr="00282A31">
              <w:rPr>
                <w:sz w:val="22"/>
                <w:szCs w:val="22"/>
              </w:rPr>
              <w:t>имеет право приобретать Облигации настоящего выпуска путем заключения сделок купли-продажи Облигаций с владельцами Облигаций в соответствии с законодательством Российской Федерации.</w:t>
            </w:r>
          </w:p>
          <w:p w:rsidR="00466E9F" w:rsidRPr="00282A31" w:rsidRDefault="00E1550A" w:rsidP="00E94E56">
            <w:pPr>
              <w:jc w:val="both"/>
              <w:rPr>
                <w:sz w:val="22"/>
                <w:szCs w:val="22"/>
              </w:rPr>
            </w:pPr>
            <w:r w:rsidRPr="00282A31">
              <w:rPr>
                <w:sz w:val="22"/>
                <w:szCs w:val="22"/>
              </w:rPr>
              <w:t xml:space="preserve">В последующем приобретенные Эмитентом Облигации могут быть вновь выпущены в обращение </w:t>
            </w:r>
            <w:r w:rsidRPr="00282A31">
              <w:rPr>
                <w:sz w:val="22"/>
                <w:szCs w:val="22"/>
              </w:rPr>
              <w:lastRenderedPageBreak/>
              <w:t>на вторичный рынок (при условии соблюдения Эмитентом требований законодательства Российской Федерации).</w:t>
            </w:r>
          </w:p>
        </w:tc>
      </w:tr>
      <w:tr w:rsidR="00466E9F" w:rsidRPr="00282A31">
        <w:trPr>
          <w:gridAfter w:val="5"/>
          <w:wAfter w:w="195" w:type="dxa"/>
          <w:trHeight w:val="453"/>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10.6. Сведения об обеспечении исполнения обязательств по облигациям выпуска.</w:t>
            </w:r>
          </w:p>
        </w:tc>
      </w:tr>
      <w:tr w:rsidR="00466E9F" w:rsidRPr="00282A31">
        <w:trPr>
          <w:gridAfter w:val="5"/>
          <w:wAfter w:w="195" w:type="dxa"/>
          <w:trHeight w:val="441"/>
        </w:trPr>
        <w:tc>
          <w:tcPr>
            <w:tcW w:w="9537" w:type="dxa"/>
            <w:gridSpan w:val="4"/>
            <w:tcBorders>
              <w:top w:val="nil"/>
              <w:left w:val="nil"/>
              <w:bottom w:val="nil"/>
              <w:right w:val="nil"/>
            </w:tcBorders>
            <w:vAlign w:val="center"/>
          </w:tcPr>
          <w:p w:rsidR="00486A04" w:rsidRPr="00282A31" w:rsidRDefault="00486A04" w:rsidP="00A10931">
            <w:pPr>
              <w:jc w:val="both"/>
              <w:rPr>
                <w:sz w:val="22"/>
                <w:szCs w:val="22"/>
              </w:rPr>
            </w:pPr>
            <w:r w:rsidRPr="00282A31">
              <w:rPr>
                <w:sz w:val="22"/>
                <w:szCs w:val="22"/>
              </w:rPr>
              <w:t>Эмитентом осуществляется выпуск Облигаций без обеспечения.</w:t>
            </w: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466E9F" w:rsidRPr="00282A31" w:rsidRDefault="00466E9F" w:rsidP="00E94E56">
            <w:pPr>
              <w:rPr>
                <w:b/>
                <w:bCs/>
                <w:sz w:val="22"/>
                <w:szCs w:val="22"/>
              </w:rPr>
            </w:pPr>
            <w:r w:rsidRPr="00282A31">
              <w:rPr>
                <w:b/>
                <w:bCs/>
                <w:sz w:val="22"/>
                <w:szCs w:val="22"/>
              </w:rPr>
              <w:t>11. Для опционов кредитной организации – эмитента</w:t>
            </w:r>
          </w:p>
        </w:tc>
      </w:tr>
      <w:tr w:rsidR="00466E9F" w:rsidRPr="00282A31">
        <w:trPr>
          <w:gridAfter w:val="5"/>
          <w:wAfter w:w="195" w:type="dxa"/>
          <w:trHeight w:val="465"/>
        </w:trPr>
        <w:tc>
          <w:tcPr>
            <w:tcW w:w="9537" w:type="dxa"/>
            <w:gridSpan w:val="4"/>
            <w:tcBorders>
              <w:top w:val="nil"/>
              <w:left w:val="nil"/>
              <w:bottom w:val="nil"/>
              <w:right w:val="nil"/>
            </w:tcBorders>
            <w:vAlign w:val="center"/>
          </w:tcPr>
          <w:p w:rsidR="00B54183" w:rsidRPr="00282A31" w:rsidRDefault="00B54183" w:rsidP="00E94E56">
            <w:pPr>
              <w:jc w:val="both"/>
              <w:rPr>
                <w:sz w:val="22"/>
                <w:szCs w:val="22"/>
              </w:rPr>
            </w:pPr>
            <w:r w:rsidRPr="00282A31">
              <w:rPr>
                <w:sz w:val="22"/>
                <w:szCs w:val="22"/>
              </w:rPr>
              <w:t>Информация не указывается, т.к. настоящим выпуском Эмитент не предполагает размещение</w:t>
            </w:r>
          </w:p>
          <w:p w:rsidR="00466E9F" w:rsidRPr="00282A31" w:rsidRDefault="00B54183" w:rsidP="00E94E56">
            <w:pPr>
              <w:jc w:val="both"/>
              <w:rPr>
                <w:sz w:val="22"/>
                <w:szCs w:val="22"/>
              </w:rPr>
            </w:pPr>
            <w:r w:rsidRPr="00282A31">
              <w:rPr>
                <w:sz w:val="22"/>
                <w:szCs w:val="22"/>
              </w:rPr>
              <w:t>опционов.</w:t>
            </w: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466E9F" w:rsidRPr="00282A31" w:rsidRDefault="00466E9F" w:rsidP="00E94E56">
            <w:pPr>
              <w:pStyle w:val="prilozhenieglava"/>
              <w:spacing w:before="0" w:after="0"/>
              <w:jc w:val="left"/>
              <w:rPr>
                <w:bCs/>
                <w:caps w:val="0"/>
                <w:sz w:val="22"/>
                <w:szCs w:val="22"/>
              </w:rPr>
            </w:pPr>
            <w:r w:rsidRPr="00282A31">
              <w:rPr>
                <w:bCs/>
                <w:caps w:val="0"/>
                <w:sz w:val="22"/>
                <w:szCs w:val="22"/>
              </w:rPr>
              <w:t>12. Конвертируемые ценные бумаги. Порядок, сроки и условия конвертации</w:t>
            </w:r>
          </w:p>
        </w:tc>
      </w:tr>
      <w:tr w:rsidR="00466E9F" w:rsidRPr="00282A31">
        <w:trPr>
          <w:gridAfter w:val="5"/>
          <w:wAfter w:w="195" w:type="dxa"/>
          <w:trHeight w:val="313"/>
        </w:trPr>
        <w:tc>
          <w:tcPr>
            <w:tcW w:w="9537" w:type="dxa"/>
            <w:gridSpan w:val="4"/>
            <w:tcBorders>
              <w:top w:val="nil"/>
              <w:left w:val="nil"/>
              <w:bottom w:val="nil"/>
              <w:right w:val="nil"/>
            </w:tcBorders>
            <w:vAlign w:val="center"/>
          </w:tcPr>
          <w:p w:rsidR="00466E9F" w:rsidRPr="00282A31" w:rsidRDefault="00B54183" w:rsidP="00E94E56">
            <w:pPr>
              <w:jc w:val="both"/>
              <w:rPr>
                <w:sz w:val="22"/>
                <w:szCs w:val="22"/>
              </w:rPr>
            </w:pPr>
            <w:r w:rsidRPr="00282A31">
              <w:rPr>
                <w:sz w:val="22"/>
                <w:szCs w:val="22"/>
              </w:rPr>
              <w:t>Информация не указывается, т.к. Облигации настоящего выпуска не являются конвертируемыми.</w:t>
            </w: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466E9F" w:rsidRPr="00282A31" w:rsidRDefault="00466E9F" w:rsidP="00E94E56">
            <w:pPr>
              <w:rPr>
                <w:b/>
                <w:bCs/>
                <w:sz w:val="22"/>
                <w:szCs w:val="22"/>
              </w:rPr>
            </w:pPr>
            <w:r w:rsidRPr="00282A31">
              <w:rPr>
                <w:b/>
                <w:bCs/>
                <w:sz w:val="22"/>
                <w:szCs w:val="22"/>
              </w:rPr>
              <w:t>13. Порядок и срок выплаты дохода</w:t>
            </w:r>
          </w:p>
        </w:tc>
      </w:tr>
      <w:tr w:rsidR="00466E9F" w:rsidRPr="00282A31">
        <w:trPr>
          <w:gridAfter w:val="5"/>
          <w:wAfter w:w="195" w:type="dxa"/>
          <w:trHeight w:val="405"/>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 xml:space="preserve">13.1. </w:t>
            </w:r>
            <w:r w:rsidRPr="00282A31">
              <w:rPr>
                <w:b/>
                <w:color w:val="000000"/>
                <w:sz w:val="22"/>
                <w:szCs w:val="22"/>
              </w:rPr>
              <w:t>Порядок определения размера дивидендов.</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B54183" w:rsidRPr="00282A31" w:rsidRDefault="00B54183" w:rsidP="00E94E56">
            <w:pPr>
              <w:jc w:val="both"/>
              <w:rPr>
                <w:sz w:val="22"/>
                <w:szCs w:val="22"/>
              </w:rPr>
            </w:pPr>
            <w:r w:rsidRPr="00282A31">
              <w:rPr>
                <w:sz w:val="22"/>
                <w:szCs w:val="22"/>
              </w:rPr>
              <w:t>Информация не указывается, т.к. настоящим выпуском Эмитент не предполагает размещение</w:t>
            </w:r>
          </w:p>
          <w:p w:rsidR="00466E9F" w:rsidRPr="00282A31" w:rsidRDefault="00B54183" w:rsidP="00E94E56">
            <w:pPr>
              <w:jc w:val="both"/>
              <w:rPr>
                <w:sz w:val="22"/>
                <w:szCs w:val="22"/>
              </w:rPr>
            </w:pPr>
            <w:r w:rsidRPr="00282A31">
              <w:rPr>
                <w:sz w:val="22"/>
                <w:szCs w:val="22"/>
              </w:rPr>
              <w:t>акций.</w:t>
            </w:r>
          </w:p>
        </w:tc>
      </w:tr>
      <w:tr w:rsidR="00466E9F" w:rsidRPr="00282A31">
        <w:trPr>
          <w:gridAfter w:val="5"/>
          <w:wAfter w:w="195" w:type="dxa"/>
          <w:trHeight w:val="525"/>
        </w:trPr>
        <w:tc>
          <w:tcPr>
            <w:tcW w:w="9537" w:type="dxa"/>
            <w:gridSpan w:val="4"/>
            <w:tcBorders>
              <w:top w:val="nil"/>
              <w:left w:val="nil"/>
              <w:bottom w:val="nil"/>
              <w:right w:val="nil"/>
            </w:tcBorders>
            <w:vAlign w:val="center"/>
          </w:tcPr>
          <w:p w:rsidR="00B54183" w:rsidRPr="00282A31" w:rsidRDefault="00B54183" w:rsidP="00E94E56">
            <w:pPr>
              <w:jc w:val="both"/>
              <w:rPr>
                <w:b/>
                <w:bCs/>
                <w:sz w:val="22"/>
                <w:szCs w:val="22"/>
              </w:rPr>
            </w:pPr>
          </w:p>
          <w:p w:rsidR="00466E9F" w:rsidRPr="00282A31" w:rsidRDefault="00466E9F" w:rsidP="00E94E56">
            <w:pPr>
              <w:jc w:val="both"/>
              <w:rPr>
                <w:b/>
                <w:bCs/>
                <w:sz w:val="22"/>
                <w:szCs w:val="22"/>
              </w:rPr>
            </w:pPr>
            <w:r w:rsidRPr="00282A31">
              <w:rPr>
                <w:b/>
                <w:bCs/>
                <w:sz w:val="22"/>
                <w:szCs w:val="22"/>
              </w:rPr>
              <w:t xml:space="preserve">13.2. </w:t>
            </w:r>
            <w:r w:rsidRPr="00282A31">
              <w:rPr>
                <w:b/>
                <w:iCs/>
                <w:color w:val="000000"/>
                <w:sz w:val="22"/>
                <w:szCs w:val="22"/>
              </w:rPr>
              <w:t>Порядок определения размера доходов по облигациям.</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E70174" w:rsidRPr="00282A31" w:rsidRDefault="00E70174" w:rsidP="00E70174">
            <w:pPr>
              <w:jc w:val="both"/>
              <w:rPr>
                <w:sz w:val="22"/>
                <w:szCs w:val="22"/>
              </w:rPr>
            </w:pPr>
            <w:r w:rsidRPr="00282A31">
              <w:rPr>
                <w:sz w:val="22"/>
                <w:szCs w:val="22"/>
              </w:rPr>
              <w:t>Доходом по Облигациям является сумма купонных доходов, начисляемых и выплачиваемых за каждый купонный период.</w:t>
            </w:r>
          </w:p>
          <w:p w:rsidR="00E70174" w:rsidRPr="00282A31" w:rsidRDefault="00E70174" w:rsidP="00E70174">
            <w:pPr>
              <w:jc w:val="both"/>
              <w:rPr>
                <w:sz w:val="22"/>
                <w:szCs w:val="22"/>
              </w:rPr>
            </w:pPr>
            <w:r w:rsidRPr="00282A31">
              <w:rPr>
                <w:sz w:val="22"/>
                <w:szCs w:val="22"/>
              </w:rPr>
              <w:t>Размер дохода по Облигациям за каждый купонный период устанавливается в виде процента от номинальной стоимости Облигаций и выплачивается в дату окончания соответствующего купонного периода.</w:t>
            </w:r>
          </w:p>
          <w:p w:rsidR="004E6CBF" w:rsidRPr="00282A31" w:rsidRDefault="004E6CBF" w:rsidP="004E6CBF">
            <w:pPr>
              <w:jc w:val="both"/>
              <w:rPr>
                <w:sz w:val="22"/>
                <w:szCs w:val="22"/>
              </w:rPr>
            </w:pPr>
            <w:r w:rsidRPr="00282A31">
              <w:rPr>
                <w:sz w:val="22"/>
                <w:szCs w:val="22"/>
              </w:rPr>
              <w:t>Купонный доход по неразмещенным Облигациям или по Облигациям, находящимся на сче</w:t>
            </w:r>
            <w:r w:rsidR="00B16AEC" w:rsidRPr="00282A31">
              <w:rPr>
                <w:sz w:val="22"/>
                <w:szCs w:val="22"/>
              </w:rPr>
              <w:t>тах</w:t>
            </w:r>
            <w:r w:rsidRPr="00282A31">
              <w:rPr>
                <w:sz w:val="22"/>
                <w:szCs w:val="22"/>
              </w:rPr>
              <w:t xml:space="preserve"> Эмитента в НРД, не начисляется и не выплачивается.</w:t>
            </w:r>
          </w:p>
          <w:p w:rsidR="00B54183" w:rsidRPr="00282A31" w:rsidRDefault="00B54183" w:rsidP="00E70174">
            <w:pPr>
              <w:jc w:val="both"/>
              <w:rPr>
                <w:sz w:val="22"/>
                <w:szCs w:val="22"/>
              </w:rPr>
            </w:pPr>
            <w:r w:rsidRPr="00282A31">
              <w:rPr>
                <w:sz w:val="22"/>
                <w:szCs w:val="22"/>
              </w:rPr>
              <w:t>Облигации име</w:t>
            </w:r>
            <w:r w:rsidR="00E1550A" w:rsidRPr="00282A31">
              <w:rPr>
                <w:sz w:val="22"/>
                <w:szCs w:val="22"/>
              </w:rPr>
              <w:t xml:space="preserve">ют </w:t>
            </w:r>
            <w:r w:rsidR="005D5C0A" w:rsidRPr="00282A31">
              <w:rPr>
                <w:sz w:val="22"/>
                <w:szCs w:val="22"/>
              </w:rPr>
              <w:t xml:space="preserve">6 </w:t>
            </w:r>
            <w:r w:rsidR="00E1550A" w:rsidRPr="00282A31">
              <w:rPr>
                <w:sz w:val="22"/>
                <w:szCs w:val="22"/>
              </w:rPr>
              <w:t>(</w:t>
            </w:r>
            <w:r w:rsidR="005D5C0A" w:rsidRPr="00282A31">
              <w:rPr>
                <w:sz w:val="22"/>
                <w:szCs w:val="22"/>
              </w:rPr>
              <w:t>Шесть</w:t>
            </w:r>
            <w:r w:rsidR="00E1550A" w:rsidRPr="00282A31">
              <w:rPr>
                <w:sz w:val="22"/>
                <w:szCs w:val="22"/>
              </w:rPr>
              <w:t>) купонных периодов,</w:t>
            </w:r>
            <w:r w:rsidRPr="00282A31">
              <w:rPr>
                <w:sz w:val="22"/>
                <w:szCs w:val="22"/>
              </w:rPr>
              <w:t xml:space="preserve"> длительность</w:t>
            </w:r>
            <w:r w:rsidR="00E1550A" w:rsidRPr="00282A31">
              <w:rPr>
                <w:sz w:val="22"/>
                <w:szCs w:val="22"/>
              </w:rPr>
              <w:t xml:space="preserve"> каждого купонного периода – 18</w:t>
            </w:r>
            <w:r w:rsidR="005D5C0A" w:rsidRPr="00282A31">
              <w:rPr>
                <w:sz w:val="22"/>
                <w:szCs w:val="22"/>
              </w:rPr>
              <w:t>3</w:t>
            </w:r>
            <w:r w:rsidRPr="00282A31">
              <w:rPr>
                <w:sz w:val="22"/>
                <w:szCs w:val="22"/>
              </w:rPr>
              <w:t xml:space="preserve"> (Сто восемьдесят </w:t>
            </w:r>
            <w:r w:rsidR="005D5C0A" w:rsidRPr="00282A31">
              <w:rPr>
                <w:sz w:val="22"/>
                <w:szCs w:val="22"/>
              </w:rPr>
              <w:t>три</w:t>
            </w:r>
            <w:r w:rsidR="00A10931" w:rsidRPr="00282A31">
              <w:rPr>
                <w:sz w:val="22"/>
                <w:szCs w:val="22"/>
              </w:rPr>
              <w:t>)</w:t>
            </w:r>
            <w:r w:rsidRPr="00282A31">
              <w:rPr>
                <w:sz w:val="22"/>
                <w:szCs w:val="22"/>
              </w:rPr>
              <w:t xml:space="preserve"> дня.</w:t>
            </w:r>
          </w:p>
          <w:p w:rsidR="00466E9F" w:rsidRPr="00282A31" w:rsidRDefault="00466E9F" w:rsidP="00E94E56">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t xml:space="preserve">13.2.1. </w:t>
            </w:r>
            <w:r w:rsidRPr="00282A31">
              <w:rPr>
                <w:b/>
                <w:bCs/>
                <w:color w:val="000000"/>
                <w:sz w:val="22"/>
                <w:szCs w:val="22"/>
              </w:rPr>
              <w:t>Размер дохода по облигациям.</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E70174" w:rsidRPr="00282A31" w:rsidRDefault="00E70174" w:rsidP="00E70174">
            <w:pPr>
              <w:jc w:val="both"/>
              <w:rPr>
                <w:sz w:val="22"/>
                <w:szCs w:val="22"/>
              </w:rPr>
            </w:pPr>
            <w:r w:rsidRPr="00282A31">
              <w:rPr>
                <w:sz w:val="22"/>
                <w:szCs w:val="22"/>
              </w:rPr>
              <w:t>Величина купонного дохода на одну Облигацию по каждому из купонов определяется по формуле:</w:t>
            </w:r>
          </w:p>
          <w:p w:rsidR="00E70174" w:rsidRPr="00282A31" w:rsidRDefault="00E70174" w:rsidP="00E70174">
            <w:pPr>
              <w:jc w:val="both"/>
              <w:rPr>
                <w:sz w:val="22"/>
                <w:szCs w:val="22"/>
              </w:rPr>
            </w:pPr>
            <w:r w:rsidRPr="00282A31">
              <w:rPr>
                <w:sz w:val="22"/>
                <w:szCs w:val="22"/>
              </w:rPr>
              <w:t>K(j) = Cj * Nom * (T(j) - T(j -1))/ 365/ 100 %, где</w:t>
            </w:r>
          </w:p>
          <w:p w:rsidR="00E70174" w:rsidRPr="00282A31" w:rsidRDefault="00E70174" w:rsidP="00E70174">
            <w:pPr>
              <w:jc w:val="both"/>
              <w:rPr>
                <w:sz w:val="22"/>
                <w:szCs w:val="22"/>
              </w:rPr>
            </w:pPr>
            <w:r w:rsidRPr="00282A31">
              <w:rPr>
                <w:sz w:val="22"/>
                <w:szCs w:val="22"/>
              </w:rPr>
              <w:t>K(j) – величина купонного дохода по j-му купону (руб.),</w:t>
            </w:r>
          </w:p>
          <w:p w:rsidR="00E70174" w:rsidRPr="00282A31" w:rsidRDefault="00E70174" w:rsidP="00E70174">
            <w:pPr>
              <w:jc w:val="both"/>
              <w:rPr>
                <w:sz w:val="22"/>
                <w:szCs w:val="22"/>
              </w:rPr>
            </w:pPr>
            <w:r w:rsidRPr="00282A31">
              <w:rPr>
                <w:sz w:val="22"/>
                <w:szCs w:val="22"/>
              </w:rPr>
              <w:t>Cj - величина процентной ставки j-того купонного периода,</w:t>
            </w:r>
          </w:p>
          <w:p w:rsidR="00E70174" w:rsidRPr="00282A31" w:rsidRDefault="00E70174" w:rsidP="00E70174">
            <w:pPr>
              <w:jc w:val="both"/>
              <w:rPr>
                <w:sz w:val="22"/>
                <w:szCs w:val="22"/>
              </w:rPr>
            </w:pPr>
            <w:r w:rsidRPr="00282A31">
              <w:rPr>
                <w:sz w:val="22"/>
                <w:szCs w:val="22"/>
              </w:rPr>
              <w:t>Nom –номинальная стоимость одной Облигации (руб.),</w:t>
            </w:r>
          </w:p>
          <w:p w:rsidR="00E70174" w:rsidRPr="00282A31" w:rsidRDefault="00E70174" w:rsidP="00E70174">
            <w:pPr>
              <w:jc w:val="both"/>
              <w:rPr>
                <w:sz w:val="22"/>
                <w:szCs w:val="22"/>
              </w:rPr>
            </w:pPr>
            <w:r w:rsidRPr="00282A31">
              <w:rPr>
                <w:sz w:val="22"/>
                <w:szCs w:val="22"/>
              </w:rPr>
              <w:t>j - порядковый номер купонного периода, j=1,2,3,4,5,6</w:t>
            </w:r>
          </w:p>
          <w:p w:rsidR="00E70174" w:rsidRPr="00282A31" w:rsidRDefault="00E70174" w:rsidP="00E70174">
            <w:pPr>
              <w:jc w:val="both"/>
              <w:rPr>
                <w:sz w:val="22"/>
                <w:szCs w:val="22"/>
              </w:rPr>
            </w:pPr>
            <w:r w:rsidRPr="00282A31">
              <w:rPr>
                <w:sz w:val="22"/>
                <w:szCs w:val="22"/>
              </w:rPr>
              <w:t>T(j) - дата окончания j-того купонного периода,</w:t>
            </w:r>
          </w:p>
          <w:p w:rsidR="00E70174" w:rsidRPr="00282A31" w:rsidRDefault="00E70174" w:rsidP="00E70174">
            <w:pPr>
              <w:jc w:val="both"/>
              <w:rPr>
                <w:sz w:val="22"/>
                <w:szCs w:val="22"/>
              </w:rPr>
            </w:pPr>
            <w:r w:rsidRPr="00282A31">
              <w:rPr>
                <w:sz w:val="22"/>
                <w:szCs w:val="22"/>
              </w:rPr>
              <w:t>T(j -1) - дата окончания (j-1) купонного периода, (для случая первого купонного периода Т (j-1) – это дата начала размещения Облигаций).</w:t>
            </w:r>
          </w:p>
          <w:p w:rsidR="00E70174" w:rsidRPr="00282A31" w:rsidRDefault="00E70174" w:rsidP="00E70174">
            <w:pPr>
              <w:jc w:val="both"/>
              <w:rPr>
                <w:sz w:val="22"/>
                <w:szCs w:val="22"/>
              </w:rPr>
            </w:pPr>
            <w:r w:rsidRPr="00282A31">
              <w:rPr>
                <w:sz w:val="22"/>
                <w:szCs w:val="22"/>
              </w:rPr>
              <w:t>Величина купонного дохода рассчитывается с точностью до одной копейки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4E6CBF" w:rsidRPr="00282A31" w:rsidRDefault="004E6CBF" w:rsidP="004E6CBF">
            <w:pPr>
              <w:jc w:val="both"/>
              <w:rPr>
                <w:sz w:val="22"/>
                <w:szCs w:val="22"/>
              </w:rPr>
            </w:pPr>
            <w:r w:rsidRPr="00282A31">
              <w:rPr>
                <w:sz w:val="22"/>
                <w:szCs w:val="22"/>
              </w:rPr>
              <w:t xml:space="preserve">Если дата окончания любого из </w:t>
            </w:r>
            <w:r w:rsidR="00537416" w:rsidRPr="00282A31">
              <w:rPr>
                <w:sz w:val="22"/>
                <w:szCs w:val="22"/>
              </w:rPr>
              <w:t>шести</w:t>
            </w:r>
            <w:r w:rsidRPr="00282A31">
              <w:rPr>
                <w:sz w:val="22"/>
                <w:szCs w:val="22"/>
              </w:rPr>
              <w:t xml:space="preserve">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rsidR="00466E9F" w:rsidRPr="00282A31" w:rsidRDefault="00466E9F" w:rsidP="00E94E56">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color w:val="000000"/>
                <w:sz w:val="22"/>
                <w:szCs w:val="22"/>
              </w:rPr>
              <w:t>13.2.2. Порядок определения размера процента (купона) по облигациям</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E70174" w:rsidRPr="00282A31" w:rsidRDefault="00E70174" w:rsidP="00E70174">
            <w:pPr>
              <w:jc w:val="both"/>
              <w:rPr>
                <w:sz w:val="22"/>
                <w:szCs w:val="22"/>
              </w:rPr>
            </w:pPr>
            <w:r w:rsidRPr="00282A31">
              <w:rPr>
                <w:sz w:val="22"/>
                <w:szCs w:val="22"/>
              </w:rPr>
              <w:lastRenderedPageBreak/>
              <w:t>Размер процента (купона) по Облигациям Эмитента определяется уполномоченным органом Эмитента в соответствии с п. 13.2.3. настоящего Решения о выпуске ценных бумаг.</w:t>
            </w:r>
          </w:p>
          <w:p w:rsidR="007E2E68" w:rsidRPr="00282A31" w:rsidRDefault="00E70174" w:rsidP="00E70174">
            <w:pPr>
              <w:jc w:val="both"/>
              <w:rPr>
                <w:sz w:val="22"/>
                <w:szCs w:val="22"/>
              </w:rPr>
            </w:pPr>
            <w:r w:rsidRPr="00282A31">
              <w:rPr>
                <w:sz w:val="22"/>
                <w:szCs w:val="22"/>
              </w:rPr>
              <w:t>Органом управления, уполномоченным на принятие решения об определении размера процента (купона) по Облигациям, является единоличный исполнительный орган Эмитента.</w:t>
            </w:r>
          </w:p>
          <w:p w:rsidR="00466E9F" w:rsidRPr="00282A31" w:rsidRDefault="00466E9F" w:rsidP="00E94E56">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color w:val="000000"/>
                <w:sz w:val="22"/>
                <w:szCs w:val="22"/>
              </w:rPr>
              <w:t>13.2.3. Порядок определения размера процента (купона) по облигациям</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C901AA" w:rsidRPr="00282A31" w:rsidRDefault="00C901AA" w:rsidP="00C901AA">
            <w:pPr>
              <w:jc w:val="both"/>
              <w:rPr>
                <w:sz w:val="22"/>
                <w:szCs w:val="22"/>
                <w:u w:val="single"/>
              </w:rPr>
            </w:pPr>
            <w:r w:rsidRPr="00282A31">
              <w:rPr>
                <w:sz w:val="22"/>
                <w:szCs w:val="22"/>
                <w:u w:val="single"/>
              </w:rPr>
              <w:t xml:space="preserve">Процентная ставка по первому купону может определяться: </w:t>
            </w:r>
          </w:p>
          <w:p w:rsidR="00C901AA" w:rsidRPr="00282A31" w:rsidRDefault="00C901AA" w:rsidP="00C901AA">
            <w:pPr>
              <w:jc w:val="both"/>
              <w:rPr>
                <w:sz w:val="22"/>
                <w:szCs w:val="22"/>
              </w:rPr>
            </w:pPr>
            <w:r w:rsidRPr="00282A31">
              <w:rPr>
                <w:sz w:val="22"/>
                <w:szCs w:val="22"/>
              </w:rPr>
              <w:t xml:space="preserve">а) по итогам проведения Конкурса среди потенциальных покупателей Облигаций в первый день размещения Облигаций. Порядок и условия конкурса приведены в п. 9.3.1 Решения о выпуске ценных бумаг. </w:t>
            </w:r>
          </w:p>
          <w:p w:rsidR="00C901AA" w:rsidRPr="00282A31" w:rsidRDefault="00C901AA" w:rsidP="00C901AA">
            <w:pPr>
              <w:jc w:val="both"/>
              <w:rPr>
                <w:sz w:val="22"/>
                <w:szCs w:val="22"/>
              </w:rPr>
            </w:pPr>
            <w:r w:rsidRPr="00282A31">
              <w:rPr>
                <w:sz w:val="22"/>
                <w:szCs w:val="22"/>
              </w:rPr>
              <w:t xml:space="preserve">Информация о процентной ставке по первому купону раскрывается в порядке, предусмотренном п. 14 Решения о выпуске ценных бумаг. </w:t>
            </w:r>
          </w:p>
          <w:p w:rsidR="00C901AA" w:rsidRPr="00282A31" w:rsidRDefault="00C901AA" w:rsidP="00C901AA">
            <w:pPr>
              <w:jc w:val="both"/>
              <w:rPr>
                <w:sz w:val="22"/>
                <w:szCs w:val="22"/>
              </w:rPr>
            </w:pPr>
            <w:r w:rsidRPr="00282A31">
              <w:rPr>
                <w:sz w:val="22"/>
                <w:szCs w:val="22"/>
              </w:rPr>
              <w:t>б) не позднее, чем за 1 (Один) рабочий день до даты начала размещения Облигаций, если размещение Облигаций осуществляется пут</w:t>
            </w:r>
            <w:r w:rsidRPr="00282A31">
              <w:rPr>
                <w:rFonts w:ascii="Cambria Math" w:hAnsi="Cambria Math"/>
                <w:sz w:val="22"/>
                <w:szCs w:val="22"/>
              </w:rPr>
              <w:t>ѐ</w:t>
            </w:r>
            <w:r w:rsidRPr="00282A31">
              <w:rPr>
                <w:sz w:val="22"/>
                <w:szCs w:val="22"/>
              </w:rPr>
              <w:t xml:space="preserve">м сбора </w:t>
            </w:r>
            <w:r w:rsidR="00C33ABC" w:rsidRPr="00282A31">
              <w:rPr>
                <w:sz w:val="22"/>
                <w:szCs w:val="22"/>
              </w:rPr>
              <w:t>адресных заявок со стороны покупателей на приобретение Облигаций по фиксированной цене и ставке купона</w:t>
            </w:r>
            <w:r w:rsidRPr="00282A31">
              <w:rPr>
                <w:sz w:val="22"/>
                <w:szCs w:val="22"/>
              </w:rPr>
              <w:t xml:space="preserve">. При этом Эмитент информирует ФБ ММВБ о принятом решении о процентной ставке первого купона не позднее, чем за 1 (Один) рабочий день до даты начала размещения. </w:t>
            </w:r>
          </w:p>
          <w:p w:rsidR="00C901AA" w:rsidRPr="00282A31" w:rsidRDefault="00C901AA" w:rsidP="00C901AA">
            <w:pPr>
              <w:jc w:val="both"/>
              <w:rPr>
                <w:sz w:val="22"/>
                <w:szCs w:val="22"/>
              </w:rPr>
            </w:pPr>
            <w:r w:rsidRPr="00282A31">
              <w:rPr>
                <w:sz w:val="22"/>
                <w:szCs w:val="22"/>
              </w:rPr>
              <w:t xml:space="preserve">Информация о процентной ставке по первому купону раскрывается в порядке, предусмотренном п. 14 Решения о выпуске ценных бумаг. </w:t>
            </w:r>
          </w:p>
          <w:p w:rsidR="00C901AA" w:rsidRPr="00282A31" w:rsidRDefault="00C901AA" w:rsidP="00C901AA">
            <w:pPr>
              <w:jc w:val="both"/>
              <w:rPr>
                <w:sz w:val="22"/>
                <w:szCs w:val="22"/>
              </w:rPr>
            </w:pPr>
          </w:p>
          <w:p w:rsidR="00C901AA" w:rsidRPr="00282A31" w:rsidRDefault="00C901AA" w:rsidP="00C901AA">
            <w:pPr>
              <w:jc w:val="both"/>
              <w:rPr>
                <w:sz w:val="22"/>
                <w:szCs w:val="22"/>
                <w:u w:val="single"/>
              </w:rPr>
            </w:pPr>
            <w:r w:rsidRPr="00282A31">
              <w:rPr>
                <w:sz w:val="22"/>
                <w:szCs w:val="22"/>
                <w:u w:val="single"/>
              </w:rPr>
              <w:t>Порядок определения процентной ставки по купонам, начиная со второго:</w:t>
            </w:r>
          </w:p>
          <w:p w:rsidR="00CA14E9" w:rsidRPr="00282A31" w:rsidRDefault="00A758F1" w:rsidP="00CA14E9">
            <w:pPr>
              <w:jc w:val="both"/>
              <w:rPr>
                <w:sz w:val="22"/>
                <w:szCs w:val="22"/>
              </w:rPr>
            </w:pPr>
            <w:r w:rsidRPr="00282A31">
              <w:rPr>
                <w:sz w:val="22"/>
                <w:szCs w:val="22"/>
              </w:rPr>
              <w:t>а</w:t>
            </w:r>
            <w:r w:rsidR="00CA14E9" w:rsidRPr="00282A31">
              <w:rPr>
                <w:sz w:val="22"/>
                <w:szCs w:val="22"/>
              </w:rPr>
              <w:t xml:space="preserve">) До даты начала размещения Облигаций Эмитент может принять решение о процентных ставках или порядке определения размера процентных ставок купонов в виде формулы с переменными, значения которых не могут изменяться в зависимости от усмотрения Эмитента (далее – порядок определения размера процентной ставки), любого количества идущих последовательно друг за другом купонных периодов начиная со второго по </w:t>
            </w:r>
            <w:r w:rsidR="00B16AEC" w:rsidRPr="00282A31">
              <w:rPr>
                <w:sz w:val="22"/>
                <w:szCs w:val="22"/>
              </w:rPr>
              <w:t xml:space="preserve">шестой </w:t>
            </w:r>
            <w:r w:rsidR="00CA14E9" w:rsidRPr="00282A31">
              <w:rPr>
                <w:sz w:val="22"/>
                <w:szCs w:val="22"/>
              </w:rPr>
              <w:t xml:space="preserve">купонный период. </w:t>
            </w:r>
          </w:p>
          <w:p w:rsidR="00CA14E9" w:rsidRPr="00282A31" w:rsidRDefault="00CA14E9" w:rsidP="00CA14E9">
            <w:pPr>
              <w:jc w:val="both"/>
              <w:rPr>
                <w:sz w:val="22"/>
                <w:szCs w:val="22"/>
              </w:rPr>
            </w:pPr>
            <w:r w:rsidRPr="00282A31">
              <w:rPr>
                <w:sz w:val="22"/>
                <w:szCs w:val="22"/>
              </w:rPr>
              <w:t>В случае если Эмитентом не будет принято такого решения в отношении какого-либо купонного периода (i-й купонный период</w:t>
            </w:r>
            <w:r w:rsidR="00102C8F" w:rsidRPr="00282A31">
              <w:rPr>
                <w:sz w:val="22"/>
                <w:szCs w:val="22"/>
              </w:rPr>
              <w:t xml:space="preserve">, где </w:t>
            </w:r>
            <w:r w:rsidR="003C6ED3" w:rsidRPr="00282A31">
              <w:rPr>
                <w:sz w:val="22"/>
                <w:szCs w:val="22"/>
                <w:lang w:val="en-US"/>
              </w:rPr>
              <w:t>i</w:t>
            </w:r>
            <w:r w:rsidR="003C6ED3" w:rsidRPr="00282A31">
              <w:rPr>
                <w:sz w:val="22"/>
                <w:szCs w:val="22"/>
              </w:rPr>
              <w:t xml:space="preserve"> =</w:t>
            </w:r>
            <w:r w:rsidR="00102C8F" w:rsidRPr="00282A31">
              <w:rPr>
                <w:sz w:val="22"/>
                <w:szCs w:val="22"/>
              </w:rPr>
              <w:t>2</w:t>
            </w:r>
            <w:r w:rsidR="003C6ED3" w:rsidRPr="00282A31">
              <w:rPr>
                <w:sz w:val="22"/>
                <w:szCs w:val="22"/>
              </w:rPr>
              <w:t>..</w:t>
            </w:r>
            <w:r w:rsidR="005D5C0A" w:rsidRPr="00282A31">
              <w:rPr>
                <w:sz w:val="22"/>
                <w:szCs w:val="22"/>
              </w:rPr>
              <w:t>6</w:t>
            </w:r>
            <w:r w:rsidRPr="00282A31">
              <w:rPr>
                <w:sz w:val="22"/>
                <w:szCs w:val="22"/>
              </w:rPr>
              <w:t>), Эмитент будет приобретать Облигации по требованию их владельцев, заявленным в течение последних 5 (Пяти) рабочих дней купонного периода, непосредственно предшествующего i-му купонному периоду, по которому размер купона или порядок определения размера в виде формулы с переменными, значения которых не могут изменяться в зависимости от усмотрения Эмитента, определяется Эмитентом после государственной регистрации отчета об итогах выпуска Облигаций</w:t>
            </w:r>
            <w:r w:rsidR="00B16AEC" w:rsidRPr="00282A31">
              <w:rPr>
                <w:sz w:val="22"/>
                <w:szCs w:val="22"/>
              </w:rPr>
              <w:t xml:space="preserve">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будет осуществляться без государственной регистрации отчета об итогах выпуска ценных бумаг</w:t>
            </w:r>
            <w:r w:rsidRPr="00282A31">
              <w:rPr>
                <w:sz w:val="22"/>
                <w:szCs w:val="22"/>
              </w:rPr>
              <w:t xml:space="preserve">. </w:t>
            </w:r>
          </w:p>
          <w:p w:rsidR="00CA14E9" w:rsidRPr="00282A31" w:rsidRDefault="00CA14E9" w:rsidP="00C33ABC">
            <w:pPr>
              <w:jc w:val="both"/>
              <w:rPr>
                <w:sz w:val="22"/>
                <w:szCs w:val="22"/>
              </w:rPr>
            </w:pPr>
            <w:r w:rsidRPr="00282A31">
              <w:rPr>
                <w:sz w:val="22"/>
                <w:szCs w:val="22"/>
              </w:rPr>
              <w:t xml:space="preserve">Указанная информация, включая порядковые номера купонов, процентная ставка или порядок определения процентной ставки в виде формулы с переменными, значения которых не могут изменяться в зависимости от усмотрения Эмитента, по которым устанавливается Эмитентом до даты начала размещения Облигаций, а также порядковый номер купонного периода, в котором владельцы Облигаций могут требовать приобретения Облигаций Эмитентом, раскрывается Эмитентом </w:t>
            </w:r>
            <w:r w:rsidR="00C33ABC" w:rsidRPr="00282A31">
              <w:rPr>
                <w:color w:val="000000"/>
                <w:sz w:val="22"/>
                <w:szCs w:val="22"/>
              </w:rPr>
              <w:t>в форме, установленной нормативными правовыми актами</w:t>
            </w:r>
            <w:r w:rsidR="00B16AEC" w:rsidRPr="00282A31">
              <w:rPr>
                <w:color w:val="000000"/>
                <w:sz w:val="22"/>
                <w:szCs w:val="22"/>
              </w:rPr>
              <w:t xml:space="preserve"> федерального органа исполнительной власти по рынку ценных бумаг</w:t>
            </w:r>
            <w:r w:rsidR="00C33ABC" w:rsidRPr="00282A31">
              <w:rPr>
                <w:color w:val="000000"/>
                <w:sz w:val="22"/>
                <w:szCs w:val="22"/>
              </w:rPr>
              <w:t xml:space="preserve">, регулирующими порядок раскрытия информации на рынке ценных бумаг, и действующими на момент наступления указанного события, </w:t>
            </w:r>
            <w:r w:rsidRPr="00282A31">
              <w:rPr>
                <w:sz w:val="22"/>
                <w:szCs w:val="22"/>
              </w:rPr>
              <w:t>не позднее, чем за 1 (Один)</w:t>
            </w:r>
            <w:r w:rsidR="00102C8F" w:rsidRPr="00282A31">
              <w:rPr>
                <w:sz w:val="22"/>
                <w:szCs w:val="22"/>
              </w:rPr>
              <w:t xml:space="preserve"> рабочий</w:t>
            </w:r>
            <w:r w:rsidRPr="00282A31">
              <w:rPr>
                <w:sz w:val="22"/>
                <w:szCs w:val="22"/>
              </w:rPr>
              <w:t xml:space="preserve"> день до даты начала размещения Облигаций и в следующие сроки с момента принятия решения об установлении процентной ставки или порядка определения процентной(ых) ставки(ок) по купону(ам):</w:t>
            </w:r>
          </w:p>
          <w:p w:rsidR="00CA14E9" w:rsidRPr="00282A31" w:rsidRDefault="005E7105" w:rsidP="005E7105">
            <w:pPr>
              <w:tabs>
                <w:tab w:val="left" w:pos="323"/>
              </w:tabs>
              <w:jc w:val="both"/>
              <w:rPr>
                <w:sz w:val="22"/>
                <w:szCs w:val="22"/>
              </w:rPr>
            </w:pPr>
            <w:r w:rsidRPr="00282A31">
              <w:rPr>
                <w:sz w:val="22"/>
                <w:szCs w:val="22"/>
              </w:rPr>
              <w:t xml:space="preserve">- </w:t>
            </w:r>
            <w:r w:rsidR="00CA14E9" w:rsidRPr="00282A31">
              <w:rPr>
                <w:sz w:val="22"/>
                <w:szCs w:val="22"/>
              </w:rPr>
              <w:t>в ленте новостей – не позднее 1 дня;</w:t>
            </w:r>
          </w:p>
          <w:p w:rsidR="005E7105" w:rsidRPr="00282A31" w:rsidRDefault="005E7105" w:rsidP="005E7105">
            <w:pPr>
              <w:jc w:val="both"/>
              <w:rPr>
                <w:sz w:val="22"/>
                <w:szCs w:val="22"/>
              </w:rPr>
            </w:pPr>
            <w:r w:rsidRPr="00282A31">
              <w:rPr>
                <w:sz w:val="22"/>
                <w:szCs w:val="22"/>
              </w:rPr>
              <w:t xml:space="preserve">- на страницах в сети «Интернет», используемых Эмитентом для раскрытия информации по адресам: </w:t>
            </w:r>
            <w:r w:rsidR="00EE0CB2" w:rsidRPr="00282A31">
              <w:rPr>
                <w:sz w:val="22"/>
                <w:szCs w:val="22"/>
              </w:rPr>
              <w:t xml:space="preserve">http://www.sovcombank.ru; http://www.e-disclosure.ru/portal/company.aspx?id=30052 </w:t>
            </w:r>
            <w:r w:rsidRPr="00282A31">
              <w:rPr>
                <w:sz w:val="22"/>
                <w:szCs w:val="22"/>
              </w:rPr>
              <w:t>- не позднее 2 (Двух) дней.</w:t>
            </w:r>
          </w:p>
          <w:p w:rsidR="005E7105" w:rsidRPr="00282A31" w:rsidRDefault="005E7105" w:rsidP="005E7105">
            <w:pPr>
              <w:jc w:val="both"/>
              <w:rPr>
                <w:sz w:val="22"/>
                <w:szCs w:val="22"/>
              </w:rPr>
            </w:pPr>
            <w:r w:rsidRPr="00282A31">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CA14E9" w:rsidRPr="00282A31" w:rsidRDefault="00CA14E9" w:rsidP="00CA14E9">
            <w:pPr>
              <w:jc w:val="both"/>
              <w:rPr>
                <w:sz w:val="22"/>
                <w:szCs w:val="22"/>
              </w:rPr>
            </w:pPr>
            <w:r w:rsidRPr="00282A31">
              <w:rPr>
                <w:sz w:val="22"/>
                <w:szCs w:val="22"/>
              </w:rPr>
              <w:t>Эмитент информирует Биржу о принятых решениях, в том числе об определенных процентных ставках, либо порядке определения процентных ставок не позднее, чем за 1 (Один)</w:t>
            </w:r>
            <w:r w:rsidR="00C33ABC" w:rsidRPr="00282A31">
              <w:rPr>
                <w:sz w:val="22"/>
                <w:szCs w:val="22"/>
              </w:rPr>
              <w:t xml:space="preserve"> рабочий</w:t>
            </w:r>
            <w:r w:rsidRPr="00282A31">
              <w:rPr>
                <w:sz w:val="22"/>
                <w:szCs w:val="22"/>
              </w:rPr>
              <w:t xml:space="preserve"> день до даты начала размещения Облигаций.</w:t>
            </w:r>
          </w:p>
          <w:p w:rsidR="00CA14E9" w:rsidRPr="00282A31" w:rsidRDefault="00CA14E9" w:rsidP="00CA14E9">
            <w:pPr>
              <w:jc w:val="both"/>
              <w:rPr>
                <w:sz w:val="22"/>
                <w:szCs w:val="22"/>
              </w:rPr>
            </w:pPr>
            <w:r w:rsidRPr="00282A31">
              <w:rPr>
                <w:sz w:val="22"/>
                <w:szCs w:val="22"/>
              </w:rPr>
              <w:lastRenderedPageBreak/>
              <w:t>В случае если до даты начала размещения Облигаций уполномоченный орган управления Эмитента не принимает решение о процентной ставке или порядке определения размера процентной ставки второго купона, Эмитент будет обязан принять решение о процентной ставке второго купона или порядке определения размера процентной ставки второго купона не позднее, чем за 7 (Семь) рабочих дней до даты выплаты первого купона.</w:t>
            </w:r>
          </w:p>
          <w:p w:rsidR="00CA14E9" w:rsidRPr="00282A31" w:rsidRDefault="00CA14E9" w:rsidP="00CA14E9">
            <w:pPr>
              <w:jc w:val="both"/>
              <w:rPr>
                <w:sz w:val="22"/>
                <w:szCs w:val="22"/>
              </w:rPr>
            </w:pPr>
            <w:r w:rsidRPr="00282A31">
              <w:rPr>
                <w:sz w:val="22"/>
                <w:szCs w:val="22"/>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первого купонного периода.</w:t>
            </w:r>
          </w:p>
          <w:p w:rsidR="00CA14E9" w:rsidRPr="00282A31" w:rsidRDefault="00A758F1" w:rsidP="00CA14E9">
            <w:pPr>
              <w:jc w:val="both"/>
              <w:rPr>
                <w:sz w:val="22"/>
                <w:szCs w:val="22"/>
              </w:rPr>
            </w:pPr>
            <w:r w:rsidRPr="00282A31">
              <w:rPr>
                <w:sz w:val="22"/>
                <w:szCs w:val="22"/>
              </w:rPr>
              <w:t>б</w:t>
            </w:r>
            <w:r w:rsidR="00CA14E9" w:rsidRPr="00282A31">
              <w:rPr>
                <w:sz w:val="22"/>
                <w:szCs w:val="22"/>
              </w:rPr>
              <w:t>) Процентная ставка или порядок определения процентной ставки по купонам, размер (порядок определения размера) которых не был установлен Эмитентом до даты начала размещения Облигаций (i=(</w:t>
            </w:r>
            <w:r w:rsidR="00102C8F" w:rsidRPr="00282A31">
              <w:rPr>
                <w:sz w:val="22"/>
                <w:szCs w:val="22"/>
              </w:rPr>
              <w:t>2</w:t>
            </w:r>
            <w:r w:rsidR="00CA14E9" w:rsidRPr="00282A31">
              <w:rPr>
                <w:sz w:val="22"/>
                <w:szCs w:val="22"/>
              </w:rPr>
              <w:t>,..</w:t>
            </w:r>
            <w:r w:rsidR="005D5C0A" w:rsidRPr="00282A31">
              <w:rPr>
                <w:sz w:val="22"/>
                <w:szCs w:val="22"/>
              </w:rPr>
              <w:t>6</w:t>
            </w:r>
            <w:r w:rsidR="00CA14E9" w:rsidRPr="00282A31">
              <w:rPr>
                <w:sz w:val="22"/>
                <w:szCs w:val="22"/>
              </w:rPr>
              <w:t xml:space="preserve">), определяется Эмитентом после государственной регистрации отчета об итогах выпуска Облигаций или представления в регистрирующий орган </w:t>
            </w:r>
            <w:r w:rsidR="00C33ABC" w:rsidRPr="00282A31">
              <w:rPr>
                <w:sz w:val="22"/>
                <w:szCs w:val="22"/>
              </w:rPr>
              <w:t xml:space="preserve">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00C33ABC" w:rsidRPr="00282A31">
              <w:rPr>
                <w:sz w:val="22"/>
                <w:szCs w:val="22"/>
              </w:rPr>
              <w:t xml:space="preserve"> без государственной регистрации отчета об итогах выпуска ценных бумаг</w:t>
            </w:r>
            <w:r w:rsidR="00CA14E9" w:rsidRPr="00282A31">
              <w:rPr>
                <w:sz w:val="22"/>
                <w:szCs w:val="22"/>
              </w:rPr>
              <w:t xml:space="preserve">, в дату установления i-го купона, которая наступает не позднее, чем за 7 (Семь) рабочих дней до даты выплаты (i-1)-го купона. Эмитент имеет право определить в дату установления i-го купона процентную ставку или порядок определения процентной ставки любого количества следующих за i-м купоном неопределенных купонов  (при этом k - номер последнего из определяемых купонов). </w:t>
            </w:r>
          </w:p>
          <w:p w:rsidR="00CA14E9" w:rsidRPr="00282A31" w:rsidRDefault="00A758F1" w:rsidP="00CA14E9">
            <w:pPr>
              <w:jc w:val="both"/>
              <w:rPr>
                <w:sz w:val="22"/>
                <w:szCs w:val="22"/>
              </w:rPr>
            </w:pPr>
            <w:r w:rsidRPr="00282A31">
              <w:rPr>
                <w:sz w:val="22"/>
                <w:szCs w:val="22"/>
              </w:rPr>
              <w:t>в</w:t>
            </w:r>
            <w:r w:rsidR="00CA14E9" w:rsidRPr="00282A31">
              <w:rPr>
                <w:sz w:val="22"/>
                <w:szCs w:val="22"/>
              </w:rPr>
              <w:t xml:space="preserve">) В случае, если после установления процентных ставок или порядка определения процентных ставок купонов (в соответствии с предыдущими подпунктами), у Облигации останутся неопределенными процентные ставки или порядок определения процентных ставок хотя бы одного из последующих купонов, тогда одновременно с сообщением о процентных ставках либо порядке определения процентных ставок i-го и других определяемых купонов по Облигациям Эмитент обеспечит право владельцев Облигаций требовать от Эмитента приобретения Облигаций по цене, равной 100 (Ста) процентам номинальной стоимости Облигаций без учета накопленного купонного дохода на дату приобретения, который уплачивается продавцу Облигаций сверх указанной цены приобретения, в течение последних 5 (Пяти) рабочих дней k-го купонного периода (в случае если Эмитентом определяется процентная ставка только одного i-го купона, i=k). </w:t>
            </w:r>
          </w:p>
          <w:p w:rsidR="00A70F8F" w:rsidRPr="00282A31" w:rsidRDefault="00A70F8F" w:rsidP="00A2645F">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282A31" w:rsidRDefault="00466E9F" w:rsidP="00E94E56">
            <w:pPr>
              <w:jc w:val="both"/>
              <w:rPr>
                <w:b/>
                <w:bCs/>
                <w:color w:val="000000"/>
                <w:sz w:val="22"/>
                <w:szCs w:val="22"/>
              </w:rPr>
            </w:pPr>
            <w:r w:rsidRPr="00282A31">
              <w:rPr>
                <w:b/>
                <w:bCs/>
                <w:color w:val="000000"/>
                <w:sz w:val="22"/>
                <w:szCs w:val="22"/>
              </w:rPr>
              <w:lastRenderedPageBreak/>
              <w:t>13.2.4. Порядок определения размера процента (купона) или порядок его определения в виде формулы с переменными, значения которых не могут изменяться в зависимости от усмотрения кредитной организации – эмитента</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A70F8F" w:rsidRPr="00282A31" w:rsidRDefault="00A70F8F" w:rsidP="00E94E56">
            <w:pPr>
              <w:jc w:val="both"/>
              <w:rPr>
                <w:sz w:val="22"/>
                <w:szCs w:val="22"/>
              </w:rPr>
            </w:pPr>
          </w:p>
          <w:p w:rsidR="00C901AA" w:rsidRPr="00282A31" w:rsidRDefault="00C901AA" w:rsidP="00C901AA">
            <w:pPr>
              <w:jc w:val="both"/>
              <w:rPr>
                <w:sz w:val="22"/>
                <w:szCs w:val="22"/>
              </w:rPr>
            </w:pPr>
            <w:r w:rsidRPr="00282A31">
              <w:rPr>
                <w:sz w:val="22"/>
                <w:szCs w:val="22"/>
              </w:rPr>
              <w:t xml:space="preserve">Порядок определения размера процента (купона) по Облигациям указан в п. 13.2.2 и п. 13.2.3 настоящего Решения о выпуске ценных бумаг. </w:t>
            </w:r>
          </w:p>
          <w:p w:rsidR="00C901AA" w:rsidRPr="00282A31" w:rsidRDefault="00C901AA" w:rsidP="00C901AA">
            <w:pPr>
              <w:jc w:val="both"/>
              <w:rPr>
                <w:sz w:val="22"/>
                <w:szCs w:val="22"/>
              </w:rPr>
            </w:pPr>
            <w:r w:rsidRPr="00282A31">
              <w:rPr>
                <w:sz w:val="22"/>
                <w:szCs w:val="22"/>
              </w:rPr>
              <w:t xml:space="preserve">Поскольку размер процента (купона) по Облигациям Эмитента может определяться уполномоченным органом управления Эмитента после государственной регистрации отчета об итогах выпуска облигаций или представления в регистрирующий орган </w:t>
            </w:r>
            <w:r w:rsidR="00A10201" w:rsidRPr="00282A31">
              <w:rPr>
                <w:sz w:val="22"/>
                <w:szCs w:val="22"/>
              </w:rPr>
              <w:t xml:space="preserve">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00A10201" w:rsidRPr="00282A31">
              <w:rPr>
                <w:sz w:val="22"/>
                <w:szCs w:val="22"/>
              </w:rPr>
              <w:t xml:space="preserve"> без государственной регистрации отчета об итогах выпуска ценных бумаг</w:t>
            </w:r>
            <w:r w:rsidRPr="00282A31">
              <w:rPr>
                <w:sz w:val="22"/>
                <w:szCs w:val="22"/>
              </w:rPr>
              <w:t xml:space="preserve">: </w:t>
            </w:r>
          </w:p>
          <w:p w:rsidR="00C901AA" w:rsidRPr="00282A31" w:rsidRDefault="00C901AA" w:rsidP="00C901AA">
            <w:pPr>
              <w:jc w:val="both"/>
              <w:rPr>
                <w:sz w:val="22"/>
                <w:szCs w:val="22"/>
              </w:rPr>
            </w:pPr>
            <w:r w:rsidRPr="00282A31">
              <w:rPr>
                <w:sz w:val="22"/>
                <w:szCs w:val="22"/>
              </w:rPr>
              <w:t xml:space="preserve">- Эмитент обязуется обеспечить право владельцев Облигаций требовать от Эмитента приобретения Облигаций в Период предъявления. Владельцы Облигаций имеют право требовать от Эмитента приобретения Облигаций в случаях и в порядке, описанных в п. 10.5.2.2 Решении о выпуске ценных бумаг и п.9.1.2 Проспекта ценных бумаг. </w:t>
            </w:r>
          </w:p>
          <w:p w:rsidR="00C901AA" w:rsidRPr="00282A31" w:rsidRDefault="00C901AA" w:rsidP="00C901AA">
            <w:pPr>
              <w:jc w:val="both"/>
              <w:rPr>
                <w:sz w:val="22"/>
                <w:szCs w:val="22"/>
              </w:rPr>
            </w:pPr>
            <w:r w:rsidRPr="00282A31">
              <w:rPr>
                <w:sz w:val="22"/>
                <w:szCs w:val="22"/>
              </w:rPr>
              <w:t xml:space="preserve">- Цена приобретения Облигаций по требованию владельцев Облигаций определяется как 100 (сто) процентов от номинальной стоимости Облигаций. Эмитент при совершении операции купли-продажи в дату приобретения Облигаций по требованиям их владельцев, заявленным в Период предъявления Облигаций, дополнительно к цене приобретения выплачивает НКД по Облигациям, рассчитанный на дату приобретения Облигаций. </w:t>
            </w:r>
          </w:p>
          <w:p w:rsidR="00C901AA" w:rsidRPr="00282A31" w:rsidRDefault="00C901AA" w:rsidP="00C901AA">
            <w:pPr>
              <w:jc w:val="both"/>
              <w:rPr>
                <w:sz w:val="22"/>
                <w:szCs w:val="22"/>
              </w:rPr>
            </w:pPr>
            <w:r w:rsidRPr="00282A31">
              <w:rPr>
                <w:sz w:val="22"/>
                <w:szCs w:val="22"/>
              </w:rPr>
              <w:t xml:space="preserve">- Эмитент обязуется определить размер процента (купона) по Облигациям, по каждому купонному периоду, по которому размер процента (купона) определяется Эмитентом после государственной регистрации отчета об итогах выпуска ценных бумаг или представления в </w:t>
            </w:r>
            <w:r w:rsidRPr="00282A31">
              <w:rPr>
                <w:sz w:val="22"/>
                <w:szCs w:val="22"/>
              </w:rPr>
              <w:lastRenderedPageBreak/>
              <w:t xml:space="preserve">регистрирующий орган </w:t>
            </w:r>
            <w:r w:rsidR="00A10201" w:rsidRPr="00282A31">
              <w:rPr>
                <w:sz w:val="22"/>
                <w:szCs w:val="22"/>
              </w:rPr>
              <w:t xml:space="preserve">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282A31">
              <w:rPr>
                <w:sz w:val="22"/>
                <w:szCs w:val="22"/>
              </w:rPr>
              <w:t>будет осуществляться</w:t>
            </w:r>
            <w:r w:rsidR="00A10201" w:rsidRPr="00282A31">
              <w:rPr>
                <w:sz w:val="22"/>
                <w:szCs w:val="22"/>
              </w:rPr>
              <w:t xml:space="preserve"> без государственной регистрации отчета об итогах выпуска ценных бумаг </w:t>
            </w:r>
            <w:r w:rsidRPr="00282A31">
              <w:rPr>
                <w:sz w:val="22"/>
                <w:szCs w:val="22"/>
              </w:rPr>
              <w:t xml:space="preserve">в порядке, определенном в пункте 13.2.3 настоящего Решения о выпуске ценных бумаг, а также раскрыть информацию об этом в срок </w:t>
            </w:r>
            <w:r w:rsidR="00A758F1" w:rsidRPr="00282A31">
              <w:rPr>
                <w:sz w:val="22"/>
                <w:szCs w:val="22"/>
              </w:rPr>
              <w:t>и в порядке, установленными в п.</w:t>
            </w:r>
            <w:r w:rsidRPr="00282A31">
              <w:rPr>
                <w:sz w:val="22"/>
                <w:szCs w:val="22"/>
              </w:rPr>
              <w:t>13.2.3 настоящего Решения о выпуске ценных бумаг</w:t>
            </w:r>
          </w:p>
          <w:p w:rsidR="00B54183" w:rsidRPr="00282A31" w:rsidRDefault="00B54183" w:rsidP="00150CBB">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282A31" w:rsidRDefault="00466E9F" w:rsidP="00E94E56">
            <w:pPr>
              <w:jc w:val="both"/>
              <w:rPr>
                <w:b/>
                <w:bCs/>
                <w:sz w:val="22"/>
                <w:szCs w:val="22"/>
              </w:rPr>
            </w:pPr>
            <w:r w:rsidRPr="00282A31">
              <w:rPr>
                <w:b/>
                <w:bCs/>
                <w:sz w:val="22"/>
                <w:szCs w:val="22"/>
              </w:rPr>
              <w:lastRenderedPageBreak/>
              <w:t>13.2.5. Порядок выплаты процентного (купонного) дохода по облигациям с ипотечным покрытием</w:t>
            </w:r>
          </w:p>
        </w:tc>
      </w:tr>
      <w:tr w:rsidR="00466E9F" w:rsidRPr="00282A31">
        <w:trPr>
          <w:gridAfter w:val="5"/>
          <w:wAfter w:w="195" w:type="dxa"/>
          <w:trHeight w:val="313"/>
        </w:trPr>
        <w:tc>
          <w:tcPr>
            <w:tcW w:w="9537" w:type="dxa"/>
            <w:gridSpan w:val="4"/>
            <w:tcBorders>
              <w:top w:val="nil"/>
              <w:left w:val="nil"/>
              <w:bottom w:val="nil"/>
              <w:right w:val="nil"/>
            </w:tcBorders>
            <w:vAlign w:val="center"/>
          </w:tcPr>
          <w:p w:rsidR="00466E9F" w:rsidRPr="00282A31" w:rsidRDefault="00B54183" w:rsidP="00E94E56">
            <w:pPr>
              <w:jc w:val="both"/>
              <w:rPr>
                <w:sz w:val="22"/>
                <w:szCs w:val="22"/>
              </w:rPr>
            </w:pPr>
            <w:r w:rsidRPr="00282A31">
              <w:rPr>
                <w:sz w:val="22"/>
                <w:szCs w:val="22"/>
              </w:rPr>
              <w:t>Информация не указывается, т.к. Эмитент не выпускает Облигации с ипотечным покрытием.</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A70F8F" w:rsidRPr="00282A31" w:rsidRDefault="00A70F8F" w:rsidP="00E94E56">
            <w:pPr>
              <w:jc w:val="both"/>
              <w:rPr>
                <w:bCs/>
                <w:sz w:val="22"/>
                <w:szCs w:val="22"/>
              </w:rPr>
            </w:pPr>
          </w:p>
          <w:p w:rsidR="00466E9F" w:rsidRPr="00282A31" w:rsidRDefault="00466E9F" w:rsidP="00E94E56">
            <w:pPr>
              <w:jc w:val="both"/>
              <w:rPr>
                <w:b/>
                <w:bCs/>
                <w:sz w:val="22"/>
                <w:szCs w:val="22"/>
              </w:rPr>
            </w:pPr>
            <w:r w:rsidRPr="00282A31">
              <w:rPr>
                <w:b/>
                <w:bCs/>
                <w:sz w:val="22"/>
                <w:szCs w:val="22"/>
              </w:rPr>
              <w:t>13.3. Календарный график событий, определяющий порядок выплаты доходов</w:t>
            </w:r>
          </w:p>
        </w:tc>
      </w:tr>
      <w:tr w:rsidR="00B54183" w:rsidRPr="00282A31">
        <w:trPr>
          <w:gridAfter w:val="5"/>
          <w:wAfter w:w="195" w:type="dxa"/>
          <w:trHeight w:val="377"/>
        </w:trPr>
        <w:tc>
          <w:tcPr>
            <w:tcW w:w="9537" w:type="dxa"/>
            <w:gridSpan w:val="4"/>
            <w:tcBorders>
              <w:top w:val="nil"/>
              <w:left w:val="nil"/>
              <w:bottom w:val="nil"/>
              <w:right w:val="nil"/>
            </w:tcBorders>
            <w:vAlign w:val="center"/>
          </w:tcPr>
          <w:p w:rsidR="00A70F8F" w:rsidRPr="00484F6A" w:rsidRDefault="00A70F8F" w:rsidP="00E94E56">
            <w:pPr>
              <w:pStyle w:val="30"/>
              <w:tabs>
                <w:tab w:val="num" w:pos="900"/>
              </w:tabs>
              <w:rPr>
                <w:b w:val="0"/>
                <w:bCs w:val="0"/>
                <w:i w:val="0"/>
                <w:iCs w:val="0"/>
              </w:rPr>
            </w:pPr>
          </w:p>
          <w:p w:rsidR="005D5C0A" w:rsidRPr="00484F6A" w:rsidRDefault="005D5C0A" w:rsidP="005D5C0A">
            <w:pPr>
              <w:jc w:val="both"/>
              <w:rPr>
                <w:sz w:val="22"/>
                <w:szCs w:val="22"/>
              </w:rPr>
            </w:pPr>
            <w:r w:rsidRPr="00484F6A">
              <w:rPr>
                <w:sz w:val="22"/>
                <w:szCs w:val="22"/>
              </w:rPr>
              <w:t>Облигации имеют 6 (Шесть) купонных периодов, длительность каждого купонного периода – 183 (Сто восемьдесят три) дня.</w:t>
            </w:r>
          </w:p>
          <w:p w:rsidR="00B54183" w:rsidRPr="00484F6A" w:rsidRDefault="00B54183" w:rsidP="00E94E56">
            <w:pPr>
              <w:pStyle w:val="22"/>
              <w:ind w:firstLine="0"/>
              <w:rPr>
                <w:szCs w:val="22"/>
              </w:rPr>
            </w:pPr>
            <w:r w:rsidRPr="00484F6A">
              <w:rPr>
                <w:szCs w:val="22"/>
              </w:rPr>
              <w:t>Выплата купонного дохода производится в дату окончания соответствующего купонного периода.</w:t>
            </w:r>
          </w:p>
          <w:p w:rsidR="00B54183" w:rsidRPr="00484F6A" w:rsidRDefault="00B54183" w:rsidP="00E94E56">
            <w:pPr>
              <w:jc w:val="both"/>
              <w:rPr>
                <w:sz w:val="22"/>
                <w:szCs w:val="22"/>
              </w:rPr>
            </w:pPr>
            <w:r w:rsidRPr="00484F6A">
              <w:rPr>
                <w:sz w:val="22"/>
                <w:szCs w:val="22"/>
              </w:rPr>
              <w:t>Датами окончания купонных периодов являются:</w:t>
            </w:r>
          </w:p>
          <w:p w:rsidR="00C901AA" w:rsidRPr="00484F6A" w:rsidRDefault="00C901AA" w:rsidP="00E94E56">
            <w:pPr>
              <w:jc w:val="both"/>
              <w:rPr>
                <w:sz w:val="22"/>
                <w:szCs w:val="22"/>
              </w:rPr>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5953"/>
            </w:tblGrid>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B54183" w:rsidP="00E94E56">
                  <w:pPr>
                    <w:jc w:val="both"/>
                    <w:rPr>
                      <w:sz w:val="22"/>
                      <w:szCs w:val="22"/>
                    </w:rPr>
                  </w:pPr>
                  <w:r w:rsidRPr="00484F6A">
                    <w:rPr>
                      <w:sz w:val="22"/>
                      <w:szCs w:val="22"/>
                    </w:rPr>
                    <w:t>Первый 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2B29EE" w:rsidP="00A10201">
                  <w:pPr>
                    <w:pStyle w:val="NormalPrefix"/>
                    <w:widowControl/>
                    <w:autoSpaceDE/>
                    <w:autoSpaceDN/>
                    <w:spacing w:before="0" w:after="0"/>
                    <w:ind w:right="288"/>
                    <w:jc w:val="both"/>
                  </w:pPr>
                  <w:r w:rsidRPr="00484F6A">
                    <w:t>18</w:t>
                  </w:r>
                  <w:r w:rsidR="005D5C0A" w:rsidRPr="00484F6A">
                    <w:t>3</w:t>
                  </w:r>
                  <w:r w:rsidR="00B54183" w:rsidRPr="00484F6A">
                    <w:t>-й день со дня начала размещения Облигаций</w:t>
                  </w:r>
                </w:p>
              </w:tc>
            </w:tr>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B54183" w:rsidP="00E94E56">
                  <w:pPr>
                    <w:jc w:val="both"/>
                    <w:rPr>
                      <w:sz w:val="22"/>
                      <w:szCs w:val="22"/>
                    </w:rPr>
                  </w:pPr>
                  <w:r w:rsidRPr="00484F6A">
                    <w:rPr>
                      <w:sz w:val="22"/>
                      <w:szCs w:val="22"/>
                    </w:rPr>
                    <w:t>Второй 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2B29EE" w:rsidP="00A10201">
                  <w:pPr>
                    <w:jc w:val="both"/>
                    <w:rPr>
                      <w:sz w:val="22"/>
                      <w:szCs w:val="22"/>
                    </w:rPr>
                  </w:pPr>
                  <w:r w:rsidRPr="00484F6A">
                    <w:rPr>
                      <w:sz w:val="22"/>
                      <w:szCs w:val="22"/>
                    </w:rPr>
                    <w:t>36</w:t>
                  </w:r>
                  <w:r w:rsidR="005D5C0A" w:rsidRPr="00484F6A">
                    <w:rPr>
                      <w:sz w:val="22"/>
                      <w:szCs w:val="22"/>
                    </w:rPr>
                    <w:t>6</w:t>
                  </w:r>
                  <w:r w:rsidR="00B54183" w:rsidRPr="00484F6A">
                    <w:rPr>
                      <w:sz w:val="22"/>
                      <w:szCs w:val="22"/>
                    </w:rPr>
                    <w:t>-й день со дня начала размещения Облигаций</w:t>
                  </w:r>
                </w:p>
              </w:tc>
            </w:tr>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B54183" w:rsidP="00E94E56">
                  <w:pPr>
                    <w:jc w:val="both"/>
                    <w:rPr>
                      <w:sz w:val="22"/>
                      <w:szCs w:val="22"/>
                    </w:rPr>
                  </w:pPr>
                  <w:r w:rsidRPr="00484F6A">
                    <w:rPr>
                      <w:sz w:val="22"/>
                      <w:szCs w:val="22"/>
                    </w:rPr>
                    <w:t>Третий 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5D5C0A" w:rsidP="00E94E56">
                  <w:pPr>
                    <w:jc w:val="both"/>
                    <w:rPr>
                      <w:sz w:val="22"/>
                      <w:szCs w:val="22"/>
                    </w:rPr>
                  </w:pPr>
                  <w:r w:rsidRPr="00484F6A">
                    <w:rPr>
                      <w:sz w:val="22"/>
                      <w:szCs w:val="22"/>
                    </w:rPr>
                    <w:t>549</w:t>
                  </w:r>
                  <w:r w:rsidR="00B54183" w:rsidRPr="00484F6A">
                    <w:rPr>
                      <w:sz w:val="22"/>
                      <w:szCs w:val="22"/>
                    </w:rPr>
                    <w:t>-й день со дня начала размещения Облигаций</w:t>
                  </w:r>
                </w:p>
              </w:tc>
            </w:tr>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B54183" w:rsidP="00E94E56">
                  <w:pPr>
                    <w:jc w:val="both"/>
                    <w:rPr>
                      <w:sz w:val="22"/>
                      <w:szCs w:val="22"/>
                    </w:rPr>
                  </w:pPr>
                  <w:r w:rsidRPr="00484F6A">
                    <w:rPr>
                      <w:sz w:val="22"/>
                      <w:szCs w:val="22"/>
                    </w:rPr>
                    <w:t>Четвертый 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5D5C0A" w:rsidP="00E94E56">
                  <w:pPr>
                    <w:jc w:val="both"/>
                    <w:rPr>
                      <w:sz w:val="22"/>
                      <w:szCs w:val="22"/>
                    </w:rPr>
                  </w:pPr>
                  <w:r w:rsidRPr="00484F6A">
                    <w:rPr>
                      <w:sz w:val="22"/>
                      <w:szCs w:val="22"/>
                    </w:rPr>
                    <w:t>732</w:t>
                  </w:r>
                  <w:r w:rsidR="00B54183" w:rsidRPr="00484F6A">
                    <w:rPr>
                      <w:sz w:val="22"/>
                      <w:szCs w:val="22"/>
                    </w:rPr>
                    <w:t>-й день со дня начала размещения Облигаций</w:t>
                  </w:r>
                </w:p>
              </w:tc>
            </w:tr>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C901AA" w:rsidP="00E94E56">
                  <w:pPr>
                    <w:jc w:val="both"/>
                    <w:rPr>
                      <w:sz w:val="22"/>
                      <w:szCs w:val="22"/>
                    </w:rPr>
                  </w:pPr>
                  <w:r w:rsidRPr="00484F6A">
                    <w:rPr>
                      <w:sz w:val="22"/>
                      <w:szCs w:val="22"/>
                    </w:rPr>
                    <w:t xml:space="preserve">Пятый </w:t>
                  </w:r>
                  <w:r w:rsidR="00B54183" w:rsidRPr="00484F6A">
                    <w:rPr>
                      <w:sz w:val="22"/>
                      <w:szCs w:val="22"/>
                    </w:rPr>
                    <w:t>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A10201" w:rsidP="00E94E56">
                  <w:pPr>
                    <w:jc w:val="both"/>
                    <w:rPr>
                      <w:sz w:val="22"/>
                      <w:szCs w:val="22"/>
                    </w:rPr>
                  </w:pPr>
                  <w:r w:rsidRPr="00484F6A">
                    <w:rPr>
                      <w:sz w:val="22"/>
                      <w:szCs w:val="22"/>
                    </w:rPr>
                    <w:t>91</w:t>
                  </w:r>
                  <w:r w:rsidR="005D5C0A" w:rsidRPr="00484F6A">
                    <w:rPr>
                      <w:sz w:val="22"/>
                      <w:szCs w:val="22"/>
                    </w:rPr>
                    <w:t>5</w:t>
                  </w:r>
                  <w:r w:rsidR="00B54183" w:rsidRPr="00484F6A">
                    <w:rPr>
                      <w:sz w:val="22"/>
                      <w:szCs w:val="22"/>
                    </w:rPr>
                    <w:t>-й день со дня начала размещения Облигаций</w:t>
                  </w:r>
                </w:p>
              </w:tc>
            </w:tr>
            <w:tr w:rsidR="00B54183" w:rsidRPr="00484F6A">
              <w:tc>
                <w:tcPr>
                  <w:tcW w:w="2903" w:type="dxa"/>
                  <w:tcBorders>
                    <w:top w:val="single" w:sz="4" w:space="0" w:color="auto"/>
                    <w:left w:val="single" w:sz="4" w:space="0" w:color="auto"/>
                    <w:bottom w:val="single" w:sz="4" w:space="0" w:color="auto"/>
                    <w:right w:val="single" w:sz="4" w:space="0" w:color="auto"/>
                  </w:tcBorders>
                </w:tcPr>
                <w:p w:rsidR="00B54183" w:rsidRPr="00484F6A" w:rsidRDefault="00B54183" w:rsidP="00E94E56">
                  <w:pPr>
                    <w:jc w:val="both"/>
                    <w:rPr>
                      <w:sz w:val="22"/>
                      <w:szCs w:val="22"/>
                    </w:rPr>
                  </w:pPr>
                  <w:r w:rsidRPr="00484F6A">
                    <w:rPr>
                      <w:sz w:val="22"/>
                      <w:szCs w:val="22"/>
                    </w:rPr>
                    <w:t>Шестой купон</w:t>
                  </w:r>
                </w:p>
              </w:tc>
              <w:tc>
                <w:tcPr>
                  <w:tcW w:w="5953" w:type="dxa"/>
                  <w:tcBorders>
                    <w:top w:val="single" w:sz="4" w:space="0" w:color="auto"/>
                    <w:left w:val="single" w:sz="4" w:space="0" w:color="auto"/>
                    <w:bottom w:val="single" w:sz="4" w:space="0" w:color="auto"/>
                    <w:right w:val="single" w:sz="4" w:space="0" w:color="auto"/>
                  </w:tcBorders>
                </w:tcPr>
                <w:p w:rsidR="00B54183" w:rsidRPr="00484F6A" w:rsidRDefault="005D5C0A" w:rsidP="00E94E56">
                  <w:pPr>
                    <w:jc w:val="both"/>
                    <w:rPr>
                      <w:sz w:val="22"/>
                      <w:szCs w:val="22"/>
                    </w:rPr>
                  </w:pPr>
                  <w:r w:rsidRPr="00484F6A">
                    <w:rPr>
                      <w:sz w:val="22"/>
                      <w:szCs w:val="22"/>
                    </w:rPr>
                    <w:t>1098</w:t>
                  </w:r>
                  <w:r w:rsidR="00B54183" w:rsidRPr="00484F6A">
                    <w:rPr>
                      <w:sz w:val="22"/>
                      <w:szCs w:val="22"/>
                    </w:rPr>
                    <w:t>-й день со дня начала размещения Облигаций</w:t>
                  </w:r>
                </w:p>
              </w:tc>
            </w:tr>
          </w:tbl>
          <w:p w:rsidR="00C901AA" w:rsidRPr="00484F6A" w:rsidRDefault="00C901AA" w:rsidP="00E94E56">
            <w:pPr>
              <w:pStyle w:val="ConsNonformat"/>
              <w:jc w:val="both"/>
              <w:rPr>
                <w:rStyle w:val="SUBST"/>
                <w:rFonts w:ascii="Times New Roman" w:hAnsi="Times New Roman" w:cs="Times New Roman"/>
                <w:b w:val="0"/>
                <w:i w:val="0"/>
              </w:rPr>
            </w:pPr>
          </w:p>
          <w:p w:rsidR="00A10201" w:rsidRPr="00484F6A" w:rsidRDefault="00A10201" w:rsidP="00A10201">
            <w:pPr>
              <w:pStyle w:val="ConsNonformat"/>
              <w:jc w:val="both"/>
              <w:rPr>
                <w:rStyle w:val="SUBST"/>
                <w:rFonts w:ascii="Times New Roman" w:hAnsi="Times New Roman" w:cs="Times New Roman"/>
                <w:b w:val="0"/>
                <w:i w:val="0"/>
              </w:rPr>
            </w:pPr>
            <w:r w:rsidRPr="00484F6A">
              <w:rPr>
                <w:rStyle w:val="SUBST"/>
                <w:rFonts w:ascii="Times New Roman" w:hAnsi="Times New Roman" w:cs="Times New Roman"/>
                <w:b w:val="0"/>
                <w:i w:val="0"/>
              </w:rPr>
              <w:t>Купонный доход по последнему купону выплачивается одновременно с погашением Облигаций</w:t>
            </w:r>
          </w:p>
          <w:p w:rsidR="00A10201" w:rsidRPr="00484F6A" w:rsidRDefault="00A10201" w:rsidP="00A10201">
            <w:pPr>
              <w:pStyle w:val="ConsNonformat"/>
              <w:jc w:val="both"/>
              <w:rPr>
                <w:rStyle w:val="SUBST"/>
                <w:rFonts w:ascii="Times New Roman" w:hAnsi="Times New Roman" w:cs="Times New Roman"/>
                <w:b w:val="0"/>
                <w:i w:val="0"/>
              </w:rPr>
            </w:pPr>
            <w:r w:rsidRPr="00484F6A">
              <w:rPr>
                <w:rStyle w:val="SUBST"/>
                <w:rFonts w:ascii="Times New Roman" w:hAnsi="Times New Roman" w:cs="Times New Roman"/>
                <w:b w:val="0"/>
                <w:i w:val="0"/>
              </w:rPr>
              <w:t>в 1</w:t>
            </w:r>
            <w:r w:rsidR="005D5C0A" w:rsidRPr="00484F6A">
              <w:rPr>
                <w:rStyle w:val="SUBST"/>
                <w:rFonts w:ascii="Times New Roman" w:hAnsi="Times New Roman" w:cs="Times New Roman"/>
                <w:b w:val="0"/>
                <w:i w:val="0"/>
              </w:rPr>
              <w:t>098</w:t>
            </w:r>
            <w:r w:rsidRPr="00484F6A">
              <w:rPr>
                <w:rStyle w:val="SUBST"/>
                <w:rFonts w:ascii="Times New Roman" w:hAnsi="Times New Roman" w:cs="Times New Roman"/>
                <w:b w:val="0"/>
                <w:i w:val="0"/>
              </w:rPr>
              <w:t>-й день с даты начала размещения Облигаций.</w:t>
            </w:r>
          </w:p>
          <w:p w:rsidR="00A10201" w:rsidRPr="00484F6A" w:rsidRDefault="00A10201" w:rsidP="00A10201">
            <w:pPr>
              <w:pStyle w:val="ConsNonformat"/>
              <w:jc w:val="both"/>
              <w:rPr>
                <w:rStyle w:val="SUBST"/>
                <w:rFonts w:ascii="Times New Roman" w:hAnsi="Times New Roman" w:cs="Times New Roman"/>
                <w:b w:val="0"/>
                <w:i w:val="0"/>
              </w:rPr>
            </w:pPr>
            <w:r w:rsidRPr="00484F6A">
              <w:rPr>
                <w:rStyle w:val="SUBST"/>
                <w:rFonts w:ascii="Times New Roman" w:hAnsi="Times New Roman" w:cs="Times New Roman"/>
                <w:b w:val="0"/>
                <w:i w:val="0"/>
              </w:rPr>
              <w:t xml:space="preserve">Если дата окончания любого из </w:t>
            </w:r>
            <w:r w:rsidR="00F7690F" w:rsidRPr="00484F6A">
              <w:rPr>
                <w:rStyle w:val="SUBST"/>
                <w:rFonts w:ascii="Times New Roman" w:hAnsi="Times New Roman" w:cs="Times New Roman"/>
                <w:b w:val="0"/>
                <w:i w:val="0"/>
              </w:rPr>
              <w:t>шести</w:t>
            </w:r>
            <w:r w:rsidRPr="00484F6A">
              <w:rPr>
                <w:rStyle w:val="SUBST"/>
                <w:rFonts w:ascii="Times New Roman" w:hAnsi="Times New Roman" w:cs="Times New Roman"/>
                <w:b w:val="0"/>
                <w:i w:val="0"/>
              </w:rPr>
              <w:t xml:space="preserve"> купонов по Облигациям приходится на нерабочий</w:t>
            </w:r>
            <w:r w:rsidR="006D00E7" w:rsidRPr="00484F6A">
              <w:rPr>
                <w:rStyle w:val="SUBST"/>
                <w:rFonts w:ascii="Times New Roman" w:hAnsi="Times New Roman" w:cs="Times New Roman"/>
                <w:b w:val="0"/>
                <w:i w:val="0"/>
              </w:rPr>
              <w:t xml:space="preserve"> </w:t>
            </w:r>
            <w:r w:rsidRPr="00484F6A">
              <w:rPr>
                <w:rStyle w:val="SUBST"/>
                <w:rFonts w:ascii="Times New Roman" w:hAnsi="Times New Roman" w:cs="Times New Roman"/>
                <w:b w:val="0"/>
                <w:i w:val="0"/>
              </w:rPr>
              <w:t>праздничный или выходной день - независимо от того, будет ли это нерабочий праздничный или</w:t>
            </w:r>
            <w:r w:rsidR="006D00E7" w:rsidRPr="00484F6A">
              <w:rPr>
                <w:rStyle w:val="SUBST"/>
                <w:rFonts w:ascii="Times New Roman" w:hAnsi="Times New Roman" w:cs="Times New Roman"/>
                <w:b w:val="0"/>
                <w:i w:val="0"/>
              </w:rPr>
              <w:t xml:space="preserve"> </w:t>
            </w:r>
            <w:r w:rsidRPr="00484F6A">
              <w:rPr>
                <w:rStyle w:val="SUBST"/>
                <w:rFonts w:ascii="Times New Roman" w:hAnsi="Times New Roman" w:cs="Times New Roman"/>
                <w:b w:val="0"/>
                <w:i w:val="0"/>
              </w:rPr>
              <w:t>выходной день, предусмотренный действующим законодательством и иными нормативными</w:t>
            </w:r>
            <w:r w:rsidR="006D00E7" w:rsidRPr="00484F6A">
              <w:rPr>
                <w:rStyle w:val="SUBST"/>
                <w:rFonts w:ascii="Times New Roman" w:hAnsi="Times New Roman" w:cs="Times New Roman"/>
                <w:b w:val="0"/>
                <w:i w:val="0"/>
              </w:rPr>
              <w:t xml:space="preserve"> </w:t>
            </w:r>
            <w:r w:rsidRPr="00484F6A">
              <w:rPr>
                <w:rStyle w:val="SUBST"/>
                <w:rFonts w:ascii="Times New Roman" w:hAnsi="Times New Roman" w:cs="Times New Roman"/>
                <w:b w:val="0"/>
                <w:i w:val="0"/>
              </w:rPr>
              <w:t>актами Российской Федерации, или выходной день для расчетных операций, - то перечисление</w:t>
            </w:r>
            <w:r w:rsidR="006D00E7" w:rsidRPr="00484F6A">
              <w:rPr>
                <w:rStyle w:val="SUBST"/>
                <w:rFonts w:ascii="Times New Roman" w:hAnsi="Times New Roman" w:cs="Times New Roman"/>
                <w:b w:val="0"/>
                <w:i w:val="0"/>
              </w:rPr>
              <w:t xml:space="preserve"> н</w:t>
            </w:r>
            <w:r w:rsidRPr="00484F6A">
              <w:rPr>
                <w:rStyle w:val="SUBST"/>
                <w:rFonts w:ascii="Times New Roman" w:hAnsi="Times New Roman" w:cs="Times New Roman"/>
                <w:b w:val="0"/>
                <w:i w:val="0"/>
              </w:rPr>
              <w:t>адлежащей суммы производится в первый рабочий день, следующий за нерабочим праздничным</w:t>
            </w:r>
          </w:p>
          <w:p w:rsidR="00A10201" w:rsidRPr="00484F6A" w:rsidRDefault="00A10201" w:rsidP="00A10201">
            <w:pPr>
              <w:pStyle w:val="ConsNonformat"/>
              <w:jc w:val="both"/>
              <w:rPr>
                <w:rStyle w:val="SUBST"/>
                <w:rFonts w:ascii="Times New Roman" w:hAnsi="Times New Roman" w:cs="Times New Roman"/>
                <w:b w:val="0"/>
                <w:i w:val="0"/>
              </w:rPr>
            </w:pPr>
            <w:r w:rsidRPr="00484F6A">
              <w:rPr>
                <w:rStyle w:val="SUBST"/>
                <w:rFonts w:ascii="Times New Roman" w:hAnsi="Times New Roman" w:cs="Times New Roman"/>
                <w:b w:val="0"/>
                <w:i w:val="0"/>
              </w:rPr>
              <w:t>или выходным днем. Владелец Облигации не имеет права требовать начисления</w:t>
            </w:r>
            <w:r w:rsidR="006D00E7" w:rsidRPr="00484F6A">
              <w:rPr>
                <w:rStyle w:val="SUBST"/>
                <w:rFonts w:ascii="Times New Roman" w:hAnsi="Times New Roman" w:cs="Times New Roman"/>
                <w:b w:val="0"/>
                <w:i w:val="0"/>
              </w:rPr>
              <w:t xml:space="preserve"> </w:t>
            </w:r>
            <w:r w:rsidRPr="00484F6A">
              <w:rPr>
                <w:rStyle w:val="SUBST"/>
                <w:rFonts w:ascii="Times New Roman" w:hAnsi="Times New Roman" w:cs="Times New Roman"/>
                <w:b w:val="0"/>
                <w:i w:val="0"/>
              </w:rPr>
              <w:t>процентов или какой-либо иной компенсации за такую задержку в платеже.</w:t>
            </w:r>
          </w:p>
          <w:p w:rsidR="004E6CBF" w:rsidRPr="00484F6A" w:rsidRDefault="004E6CBF" w:rsidP="00A10201">
            <w:pPr>
              <w:pStyle w:val="ConsNonformat"/>
              <w:jc w:val="both"/>
              <w:rPr>
                <w:rStyle w:val="SUBST"/>
                <w:rFonts w:ascii="Times New Roman" w:hAnsi="Times New Roman" w:cs="Times New Roman"/>
                <w:i w:val="0"/>
              </w:rPr>
            </w:pPr>
          </w:p>
          <w:p w:rsidR="00A10201" w:rsidRPr="00484F6A" w:rsidRDefault="00A10201" w:rsidP="00A10201">
            <w:pPr>
              <w:pStyle w:val="ConsNonformat"/>
              <w:jc w:val="both"/>
              <w:rPr>
                <w:rStyle w:val="SUBST"/>
                <w:rFonts w:ascii="Times New Roman" w:hAnsi="Times New Roman" w:cs="Times New Roman"/>
                <w:i w:val="0"/>
              </w:rPr>
            </w:pPr>
            <w:r w:rsidRPr="00484F6A">
              <w:rPr>
                <w:rStyle w:val="SUBST"/>
                <w:rFonts w:ascii="Times New Roman" w:hAnsi="Times New Roman" w:cs="Times New Roman"/>
                <w:i w:val="0"/>
              </w:rPr>
              <w:t>Дата, на которую составляется список владельцев ценных бумаг для целей выплаты дохода</w:t>
            </w:r>
          </w:p>
          <w:p w:rsidR="00B54183" w:rsidRPr="00484F6A" w:rsidRDefault="00A10201" w:rsidP="00A10201">
            <w:pPr>
              <w:jc w:val="both"/>
              <w:rPr>
                <w:sz w:val="22"/>
                <w:szCs w:val="22"/>
              </w:rPr>
            </w:pPr>
            <w:r w:rsidRPr="00484F6A">
              <w:rPr>
                <w:rStyle w:val="SUBST"/>
                <w:b w:val="0"/>
                <w:i w:val="0"/>
              </w:rPr>
              <w:t xml:space="preserve">Списки владельцев Облигаций </w:t>
            </w:r>
            <w:r w:rsidR="00237E69" w:rsidRPr="00484F6A">
              <w:rPr>
                <w:rStyle w:val="SUBST"/>
                <w:b w:val="0"/>
                <w:i w:val="0"/>
              </w:rPr>
              <w:t xml:space="preserve"> для передачи Эмитенту </w:t>
            </w:r>
            <w:r w:rsidRPr="00484F6A">
              <w:rPr>
                <w:rStyle w:val="SUBST"/>
                <w:b w:val="0"/>
                <w:i w:val="0"/>
              </w:rPr>
              <w:t>для целей выплат доходов по купонам не составляются.</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484F6A" w:rsidRDefault="00466E9F" w:rsidP="00E94E56">
            <w:pPr>
              <w:jc w:val="both"/>
              <w:rPr>
                <w:sz w:val="22"/>
                <w:szCs w:val="22"/>
              </w:rPr>
            </w:pPr>
          </w:p>
        </w:tc>
      </w:tr>
      <w:tr w:rsidR="00466E9F" w:rsidRPr="00282A31">
        <w:trPr>
          <w:gridAfter w:val="5"/>
          <w:wAfter w:w="195" w:type="dxa"/>
          <w:trHeight w:val="377"/>
        </w:trPr>
        <w:tc>
          <w:tcPr>
            <w:tcW w:w="9537" w:type="dxa"/>
            <w:gridSpan w:val="4"/>
            <w:tcBorders>
              <w:top w:val="nil"/>
              <w:left w:val="nil"/>
              <w:bottom w:val="nil"/>
              <w:right w:val="nil"/>
            </w:tcBorders>
          </w:tcPr>
          <w:p w:rsidR="00466E9F" w:rsidRPr="00484F6A" w:rsidRDefault="00466E9F" w:rsidP="00E94E56">
            <w:pPr>
              <w:rPr>
                <w:b/>
                <w:bCs/>
                <w:sz w:val="22"/>
                <w:szCs w:val="22"/>
              </w:rPr>
            </w:pPr>
            <w:r w:rsidRPr="00484F6A">
              <w:rPr>
                <w:b/>
                <w:bCs/>
                <w:sz w:val="22"/>
                <w:szCs w:val="22"/>
              </w:rPr>
              <w:t>13.4. Порядок расчетов для получения доходов</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E21A9D" w:rsidRPr="00484F6A" w:rsidRDefault="00E21A9D" w:rsidP="00E21A9D">
            <w:pPr>
              <w:jc w:val="both"/>
              <w:rPr>
                <w:sz w:val="22"/>
                <w:szCs w:val="22"/>
              </w:rPr>
            </w:pPr>
            <w:r w:rsidRPr="00484F6A">
              <w:rPr>
                <w:sz w:val="22"/>
                <w:szCs w:val="22"/>
              </w:rPr>
              <w:t>Передача выплат купонного дохода по Облигациям производится в соответствии с порядком, установленным действующим законодательством Российской Федерации.</w:t>
            </w:r>
          </w:p>
          <w:p w:rsidR="00E21A9D" w:rsidRPr="00484F6A" w:rsidRDefault="00E21A9D" w:rsidP="00E21A9D">
            <w:pPr>
              <w:jc w:val="both"/>
              <w:rPr>
                <w:sz w:val="22"/>
                <w:szCs w:val="22"/>
              </w:rPr>
            </w:pPr>
            <w:r w:rsidRPr="00484F6A">
              <w:rPr>
                <w:sz w:val="22"/>
                <w:szCs w:val="22"/>
              </w:rPr>
              <w:t xml:space="preserve">Выплата купонного дохода по Облигациям за соответствующий купонный период производится в денежной форме в валюте Российской Федерации (рубли) в безналичном порядке в пользу владельцев Облигаций. </w:t>
            </w:r>
          </w:p>
          <w:p w:rsidR="00E21A9D" w:rsidRPr="00484F6A" w:rsidRDefault="00E21A9D" w:rsidP="00E21A9D">
            <w:pPr>
              <w:jc w:val="both"/>
              <w:rPr>
                <w:sz w:val="22"/>
                <w:szCs w:val="22"/>
              </w:rPr>
            </w:pPr>
            <w:r w:rsidRPr="00484F6A">
              <w:rPr>
                <w:sz w:val="22"/>
                <w:szCs w:val="22"/>
              </w:rPr>
              <w:t>Выплата купонного дохода осуществляется в следующем порядке:</w:t>
            </w:r>
          </w:p>
          <w:p w:rsidR="00E21A9D" w:rsidRPr="00484F6A" w:rsidRDefault="00E21A9D" w:rsidP="00E21A9D">
            <w:pPr>
              <w:jc w:val="both"/>
              <w:rPr>
                <w:sz w:val="22"/>
                <w:szCs w:val="22"/>
              </w:rPr>
            </w:pPr>
            <w:r w:rsidRPr="00484F6A">
              <w:rPr>
                <w:sz w:val="22"/>
                <w:szCs w:val="22"/>
              </w:rPr>
              <w:t xml:space="preserve">Составление списка  владельцев Облигаций для исполнения </w:t>
            </w:r>
            <w:r w:rsidR="00812141" w:rsidRPr="00484F6A">
              <w:rPr>
                <w:sz w:val="22"/>
                <w:szCs w:val="22"/>
              </w:rPr>
              <w:t>К</w:t>
            </w:r>
            <w:r w:rsidRPr="00484F6A">
              <w:rPr>
                <w:sz w:val="22"/>
                <w:szCs w:val="22"/>
              </w:rPr>
              <w:t>редитной организацией - эмитентом обязательств по выплате купонного дохода по Облигациям в соответствии с законодательством Российской Федерации не предусмотрено.</w:t>
            </w:r>
          </w:p>
          <w:p w:rsidR="00E21A9D" w:rsidRPr="00484F6A" w:rsidRDefault="00E21A9D" w:rsidP="00E21A9D">
            <w:pPr>
              <w:jc w:val="both"/>
              <w:rPr>
                <w:sz w:val="22"/>
                <w:szCs w:val="22"/>
              </w:rPr>
            </w:pPr>
            <w:r w:rsidRPr="00484F6A">
              <w:rPr>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21A9D" w:rsidRPr="00484F6A" w:rsidRDefault="00E21A9D" w:rsidP="00E21A9D">
            <w:pPr>
              <w:jc w:val="both"/>
              <w:rPr>
                <w:sz w:val="22"/>
                <w:szCs w:val="22"/>
              </w:rPr>
            </w:pPr>
            <w:r w:rsidRPr="00484F6A">
              <w:rPr>
                <w:sz w:val="22"/>
                <w:szCs w:val="22"/>
              </w:rPr>
              <w:t xml:space="preserve">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w:t>
            </w:r>
            <w:r w:rsidRPr="00484F6A">
              <w:rPr>
                <w:sz w:val="22"/>
                <w:szCs w:val="22"/>
              </w:rPr>
              <w:lastRenderedPageBreak/>
              <w:t>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E21A9D" w:rsidRPr="00484F6A" w:rsidRDefault="00E21A9D" w:rsidP="00E21A9D">
            <w:pPr>
              <w:jc w:val="both"/>
              <w:rPr>
                <w:sz w:val="22"/>
                <w:szCs w:val="22"/>
              </w:rPr>
            </w:pPr>
            <w:r w:rsidRPr="00484F6A">
              <w:rPr>
                <w:sz w:val="22"/>
                <w:szCs w:val="22"/>
              </w:rPr>
              <w:t>Кредитная организация - эмитент исполняет обязанность по осуществлению выплат по ценным бумагам, путем перечисления денежных средств НРД. Указанная обя</w:t>
            </w:r>
            <w:r w:rsidR="00812141" w:rsidRPr="00484F6A">
              <w:rPr>
                <w:sz w:val="22"/>
                <w:szCs w:val="22"/>
              </w:rPr>
              <w:t>занность считается исполненной К</w:t>
            </w:r>
            <w:r w:rsidRPr="00484F6A">
              <w:rPr>
                <w:sz w:val="22"/>
                <w:szCs w:val="22"/>
              </w:rPr>
              <w:t>редитной организацией - эмитентом с даты поступления денежных средств на счет НРД.</w:t>
            </w:r>
            <w:r w:rsidR="00484F6A" w:rsidRPr="00484F6A">
              <w:rPr>
                <w:sz w:val="22"/>
                <w:szCs w:val="22"/>
              </w:rPr>
              <w:t xml:space="preserve"> </w:t>
            </w:r>
            <w:r w:rsidRPr="00484F6A">
              <w:rPr>
                <w:sz w:val="22"/>
                <w:szCs w:val="22"/>
              </w:rPr>
              <w:t>Передача выплат по Облигациям осуществляется депозитарием лицу, являвшемуся его депонентом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rsidR="00E21A9D" w:rsidRPr="00484F6A" w:rsidRDefault="00E21A9D" w:rsidP="00E21A9D">
            <w:pPr>
              <w:jc w:val="both"/>
              <w:rPr>
                <w:sz w:val="22"/>
                <w:szCs w:val="22"/>
              </w:rPr>
            </w:pPr>
            <w:r w:rsidRPr="00484F6A">
              <w:rPr>
                <w:sz w:val="22"/>
                <w:szCs w:val="22"/>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466E9F" w:rsidRPr="00484F6A" w:rsidRDefault="00E21A9D" w:rsidP="00E21A9D">
            <w:pPr>
              <w:jc w:val="both"/>
              <w:rPr>
                <w:sz w:val="22"/>
                <w:szCs w:val="22"/>
              </w:rPr>
            </w:pPr>
            <w:r w:rsidRPr="00484F6A">
              <w:rPr>
                <w:sz w:val="22"/>
                <w:szCs w:val="22"/>
              </w:rPr>
              <w:t>Купонный доход по неразмещенным Облигациям или  по Облигациям, переведенным на счет</w:t>
            </w:r>
            <w:r w:rsidR="005907D5">
              <w:rPr>
                <w:sz w:val="22"/>
                <w:szCs w:val="22"/>
              </w:rPr>
              <w:t>а К</w:t>
            </w:r>
            <w:r w:rsidRPr="00484F6A">
              <w:rPr>
                <w:sz w:val="22"/>
                <w:szCs w:val="22"/>
              </w:rPr>
              <w:t>редитной организации - эмитента в НРД, не начисляется и не выплачивается.</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044BE8" w:rsidRPr="00282A31" w:rsidRDefault="00044BE8" w:rsidP="00E94E56">
            <w:pPr>
              <w:jc w:val="both"/>
              <w:rPr>
                <w:b/>
                <w:bCs/>
                <w:sz w:val="22"/>
                <w:szCs w:val="22"/>
              </w:rPr>
            </w:pPr>
          </w:p>
          <w:p w:rsidR="00466E9F" w:rsidRPr="00282A31" w:rsidRDefault="00466E9F" w:rsidP="00E94E56">
            <w:pPr>
              <w:jc w:val="both"/>
              <w:rPr>
                <w:b/>
                <w:bCs/>
                <w:sz w:val="22"/>
                <w:szCs w:val="22"/>
              </w:rPr>
            </w:pPr>
            <w:r w:rsidRPr="00282A31">
              <w:rPr>
                <w:b/>
                <w:bCs/>
                <w:sz w:val="22"/>
                <w:szCs w:val="22"/>
              </w:rPr>
              <w:t>13.5. Место выплаты доходов</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7843B6" w:rsidRPr="00282A31" w:rsidRDefault="000E6539" w:rsidP="00F50C52">
            <w:pPr>
              <w:jc w:val="both"/>
              <w:rPr>
                <w:sz w:val="22"/>
                <w:szCs w:val="22"/>
              </w:rPr>
            </w:pPr>
            <w:r w:rsidRPr="00282A31">
              <w:rPr>
                <w:sz w:val="22"/>
                <w:szCs w:val="22"/>
              </w:rPr>
              <w:t>В связи с тем, что выплата доходов по Облигациям выпуска осуществляется в безналичном порядке, место выплаты доходов не указывается.</w:t>
            </w: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537883" w:rsidRPr="00C51CF0" w:rsidRDefault="00537883" w:rsidP="00E94E56">
            <w:pPr>
              <w:jc w:val="both"/>
              <w:rPr>
                <w:b/>
                <w:bCs/>
                <w:sz w:val="22"/>
                <w:szCs w:val="22"/>
              </w:rPr>
            </w:pPr>
          </w:p>
          <w:p w:rsidR="00034F70" w:rsidRPr="00C51CF0" w:rsidRDefault="00466E9F" w:rsidP="00E94E56">
            <w:pPr>
              <w:jc w:val="both"/>
              <w:rPr>
                <w:b/>
                <w:bCs/>
                <w:sz w:val="22"/>
                <w:szCs w:val="22"/>
              </w:rPr>
            </w:pPr>
            <w:r w:rsidRPr="00C51CF0">
              <w:rPr>
                <w:b/>
                <w:bCs/>
                <w:sz w:val="22"/>
                <w:szCs w:val="22"/>
              </w:rPr>
              <w:t>14. Порядок раскрытия кредитной организацией - эмитентом информации о выпуске (дополнительном выпуске) ценных бумаг</w:t>
            </w:r>
          </w:p>
          <w:p w:rsidR="005D5C0A" w:rsidRPr="00C51CF0" w:rsidRDefault="005D5C0A" w:rsidP="005D5C0A">
            <w:pPr>
              <w:jc w:val="both"/>
              <w:rPr>
                <w:sz w:val="22"/>
                <w:szCs w:val="22"/>
              </w:rPr>
            </w:pPr>
            <w:r w:rsidRPr="00C51CF0">
              <w:rPr>
                <w:sz w:val="22"/>
                <w:szCs w:val="22"/>
              </w:rPr>
              <w:t>Эмитент обязуется раскрывать информацию о выпуске Облигаций в соответствии с требованиями действующего законодательства Российской Федерации.</w:t>
            </w:r>
          </w:p>
          <w:p w:rsidR="005D5C0A" w:rsidRPr="00C51CF0" w:rsidRDefault="005D5C0A" w:rsidP="005D5C0A">
            <w:pPr>
              <w:jc w:val="both"/>
              <w:rPr>
                <w:sz w:val="22"/>
                <w:szCs w:val="22"/>
              </w:rPr>
            </w:pPr>
            <w:r w:rsidRPr="00C51CF0">
              <w:rPr>
                <w:sz w:val="22"/>
                <w:szCs w:val="22"/>
              </w:rPr>
              <w:t>Эмитент осуществляет раскрытие информации о настоящем выпуске Облигаций, в том числе на каждом этапе процедуры эмиссии ценных бумаг, в соответствии с требованиями Федерального закона от 22 апреля 1996 года № 39-ФЗ «О рынке ценных бумаг», в порядке установленном Положением о раскрытии информации эмитентами эмиссионных ценных бумаг, утвержденным Приказом ФСФР России от 4 октября 2011 года № 11-46/пз-н (далее – «Положение о раскрытии информации» или «Положение»), Решением о выпуске ценных бумаг и Проспектом ценных бумаг.</w:t>
            </w:r>
          </w:p>
          <w:p w:rsidR="005D5C0A" w:rsidRPr="00C51CF0" w:rsidRDefault="005D5C0A" w:rsidP="005D5C0A">
            <w:pPr>
              <w:jc w:val="both"/>
              <w:rPr>
                <w:sz w:val="22"/>
                <w:szCs w:val="22"/>
              </w:rPr>
            </w:pPr>
            <w:r w:rsidRPr="00C51CF0">
              <w:rPr>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 </w:t>
            </w:r>
          </w:p>
          <w:p w:rsidR="005D5C0A" w:rsidRPr="00C51CF0" w:rsidRDefault="005D5C0A" w:rsidP="005D5C0A">
            <w:pPr>
              <w:jc w:val="both"/>
              <w:rPr>
                <w:sz w:val="22"/>
                <w:szCs w:val="22"/>
              </w:rPr>
            </w:pPr>
            <w:r w:rsidRPr="00C51CF0">
              <w:rPr>
                <w:sz w:val="22"/>
                <w:szCs w:val="22"/>
              </w:rPr>
              <w:t>Государственная регистрация выпуска Облигаций сопровождается регистрацией Проспекта ценных бумаг</w:t>
            </w:r>
          </w:p>
          <w:p w:rsidR="005D5C0A" w:rsidRPr="00C51CF0" w:rsidRDefault="005D5C0A" w:rsidP="005D5C0A">
            <w:pPr>
              <w:jc w:val="both"/>
              <w:rPr>
                <w:sz w:val="22"/>
                <w:szCs w:val="22"/>
              </w:rPr>
            </w:pPr>
            <w:r w:rsidRPr="00C51CF0">
              <w:rPr>
                <w:sz w:val="22"/>
                <w:szCs w:val="22"/>
              </w:rPr>
              <w:t>Порядок раскрытия информации на каждом этапе процедуры эмиссии ценных бумаг:</w:t>
            </w:r>
          </w:p>
          <w:p w:rsidR="005D5C0A" w:rsidRPr="00C51CF0" w:rsidRDefault="005D5C0A" w:rsidP="005D5C0A">
            <w:pPr>
              <w:jc w:val="both"/>
              <w:rPr>
                <w:sz w:val="22"/>
                <w:szCs w:val="22"/>
              </w:rPr>
            </w:pPr>
            <w:r w:rsidRPr="00C51CF0">
              <w:rPr>
                <w:sz w:val="22"/>
                <w:szCs w:val="22"/>
              </w:rPr>
              <w:t>1) Сообщение о принятии решения о размещении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размещении ценных бумаг:</w:t>
            </w:r>
          </w:p>
          <w:p w:rsidR="005D5C0A" w:rsidRPr="00C51CF0" w:rsidRDefault="005D5C0A" w:rsidP="005D5C0A">
            <w:pPr>
              <w:jc w:val="both"/>
              <w:rPr>
                <w:sz w:val="22"/>
                <w:szCs w:val="22"/>
              </w:rPr>
            </w:pPr>
            <w:r w:rsidRPr="00C51CF0">
              <w:rPr>
                <w:sz w:val="22"/>
                <w:szCs w:val="22"/>
              </w:rPr>
              <w:t>- в ленте новостей - не позднее 1 (Одного) дня;</w:t>
            </w:r>
          </w:p>
          <w:p w:rsidR="005D5C0A" w:rsidRPr="00C51CF0" w:rsidRDefault="005D5C0A" w:rsidP="005D5C0A">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0433FA" w:rsidRPr="00C51CF0">
              <w:rPr>
                <w:sz w:val="22"/>
                <w:szCs w:val="22"/>
              </w:rPr>
              <w:t xml:space="preserve">http://www.sovcombank.ru; </w:t>
            </w:r>
            <w:hyperlink r:id="rId13" w:history="1">
              <w:r w:rsidR="000433FA" w:rsidRPr="00C51CF0">
                <w:rPr>
                  <w:rStyle w:val="a9"/>
                  <w:sz w:val="22"/>
                  <w:szCs w:val="22"/>
                </w:rPr>
                <w:t>http://www.e-disclosure.ru/portal/company.aspx?id=30052</w:t>
              </w:r>
            </w:hyperlink>
            <w:r w:rsidR="000433FA" w:rsidRPr="00C51CF0">
              <w:rPr>
                <w:sz w:val="22"/>
                <w:szCs w:val="22"/>
              </w:rPr>
              <w:t xml:space="preserve"> </w:t>
            </w:r>
            <w:r w:rsidRPr="00C51CF0">
              <w:rPr>
                <w:sz w:val="22"/>
                <w:szCs w:val="22"/>
              </w:rPr>
              <w:t>- не позднее 2 (Двух) дней.</w:t>
            </w:r>
          </w:p>
          <w:p w:rsidR="005D5C0A" w:rsidRPr="00C51CF0" w:rsidRDefault="005D5C0A" w:rsidP="005D5C0A">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D5C0A" w:rsidRPr="00C51CF0" w:rsidRDefault="005D5C0A" w:rsidP="005D5C0A">
            <w:pPr>
              <w:jc w:val="both"/>
              <w:rPr>
                <w:sz w:val="22"/>
                <w:szCs w:val="22"/>
              </w:rPr>
            </w:pPr>
          </w:p>
          <w:p w:rsidR="005D5C0A" w:rsidRPr="00C51CF0" w:rsidRDefault="00B16AEC" w:rsidP="005D5C0A">
            <w:pPr>
              <w:jc w:val="both"/>
              <w:rPr>
                <w:sz w:val="22"/>
                <w:szCs w:val="22"/>
              </w:rPr>
            </w:pPr>
            <w:r w:rsidRPr="00C51CF0">
              <w:rPr>
                <w:sz w:val="22"/>
                <w:szCs w:val="22"/>
              </w:rPr>
              <w:t>2) Сообщение об утверждении Р</w:t>
            </w:r>
            <w:r w:rsidR="005D5C0A" w:rsidRPr="00C51CF0">
              <w:rPr>
                <w:sz w:val="22"/>
                <w:szCs w:val="22"/>
              </w:rPr>
              <w:t xml:space="preserve">ешения о выпуске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w:t>
            </w:r>
            <w:r w:rsidR="005D5C0A" w:rsidRPr="00C51CF0">
              <w:rPr>
                <w:sz w:val="22"/>
                <w:szCs w:val="22"/>
              </w:rPr>
              <w:lastRenderedPageBreak/>
              <w:t>(заседания) уполномоченного органа управления эмитента, на котором принято решение об утверждении Решения о выпуске ценных бумаг:</w:t>
            </w:r>
          </w:p>
          <w:p w:rsidR="005D5C0A" w:rsidRPr="00C51CF0" w:rsidRDefault="005D5C0A" w:rsidP="005D5C0A">
            <w:pPr>
              <w:jc w:val="both"/>
              <w:rPr>
                <w:sz w:val="22"/>
                <w:szCs w:val="22"/>
              </w:rPr>
            </w:pPr>
            <w:r w:rsidRPr="00C51CF0">
              <w:rPr>
                <w:sz w:val="22"/>
                <w:szCs w:val="22"/>
              </w:rPr>
              <w:t>- в ленте новостей - не позднее 1 (Одного) дня;</w:t>
            </w:r>
          </w:p>
          <w:p w:rsidR="005D5C0A" w:rsidRPr="00C51CF0" w:rsidRDefault="005D5C0A" w:rsidP="005D5C0A">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0433FA" w:rsidRPr="00C51CF0">
              <w:rPr>
                <w:sz w:val="22"/>
                <w:szCs w:val="22"/>
              </w:rPr>
              <w:t>http://www.sovcombank.ru; http://www.e-disclosure.ru/portal/company.aspx?id=30052</w:t>
            </w:r>
            <w:r w:rsidRPr="00C51CF0">
              <w:rPr>
                <w:sz w:val="22"/>
                <w:szCs w:val="22"/>
              </w:rPr>
              <w:t xml:space="preserve"> - не позднее 2 (Двух) дней.</w:t>
            </w:r>
          </w:p>
          <w:p w:rsidR="000411DC" w:rsidRPr="00C51CF0" w:rsidRDefault="005D5C0A" w:rsidP="005D5C0A">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33FA" w:rsidRPr="00C51CF0" w:rsidRDefault="000433FA" w:rsidP="000411DC">
            <w:pPr>
              <w:jc w:val="both"/>
              <w:rPr>
                <w:sz w:val="22"/>
                <w:szCs w:val="22"/>
              </w:rPr>
            </w:pPr>
          </w:p>
          <w:p w:rsidR="000411DC" w:rsidRPr="00C51CF0" w:rsidRDefault="000411DC" w:rsidP="000411DC">
            <w:pPr>
              <w:jc w:val="both"/>
              <w:rPr>
                <w:sz w:val="22"/>
                <w:szCs w:val="22"/>
              </w:rPr>
            </w:pPr>
            <w:r w:rsidRPr="00C51CF0">
              <w:rPr>
                <w:sz w:val="22"/>
                <w:szCs w:val="22"/>
              </w:rPr>
              <w:t>3) Информация о государственной регистрации выпуска Облигаций раскрывается Эмитентом в форме сообщения о существенном факте «Об этапах процедуры эмиссии эмиссионных ценных бумаг эмитента» («Сведения о государственной регистрации выпуска (дополнительного выпуска) ценных бумаг») в следующие сроки с даты опубликования информации о государственной регистрации выпуска Облигаций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выпуска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F66F16" w:rsidRPr="00C51CF0" w:rsidRDefault="00F66F16" w:rsidP="00F66F16">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 - не позднее 2 (Двух) дней.</w:t>
            </w:r>
          </w:p>
          <w:p w:rsidR="00F66F16" w:rsidRPr="00C51CF0" w:rsidRDefault="00F66F16" w:rsidP="00F66F16">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 xml:space="preserve">В срок не более 2 (Двух) дней с даты опубликования информации о государственной регистрации выпуска Облигаций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выпуска Облигаций в зависимости от того, какая из указанных дат наступит раньше, Эмитент публикует текст зарегистрированного Решения о выпуске ценных бумаг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При опубликовании текста Решения о </w:t>
            </w:r>
            <w:r w:rsidR="00F66F16" w:rsidRPr="00C51CF0">
              <w:rPr>
                <w:sz w:val="22"/>
                <w:szCs w:val="22"/>
              </w:rPr>
              <w:t>выпуске ценных бумаг на страницах</w:t>
            </w:r>
            <w:r w:rsidRPr="00C51CF0">
              <w:rPr>
                <w:sz w:val="22"/>
                <w:szCs w:val="22"/>
              </w:rPr>
              <w:t xml:space="preserve"> в сети Интернет должны быть указаны государственный регистрационный номер выпуска ценных бумаг, дата его государственной регистрации и наименование регистрирующего органа, осуществившего государственную регистрацию выпуска ценных бумаг.</w:t>
            </w:r>
          </w:p>
          <w:p w:rsidR="000411DC" w:rsidRPr="00C51CF0" w:rsidRDefault="000411DC" w:rsidP="000411DC">
            <w:pPr>
              <w:jc w:val="both"/>
              <w:rPr>
                <w:sz w:val="22"/>
                <w:szCs w:val="22"/>
              </w:rPr>
            </w:pPr>
            <w:r w:rsidRPr="00C51CF0">
              <w:rPr>
                <w:sz w:val="22"/>
                <w:szCs w:val="22"/>
              </w:rPr>
              <w:t xml:space="preserve">Текст зарегистрированного Решения о выпуске ценных бумаг должен быть доступен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с даты истечения срока, установленного нормативными правовыми актами федерального органа исполнительной власти по рынку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Облигаций выпуска.</w:t>
            </w:r>
          </w:p>
          <w:p w:rsidR="000411DC" w:rsidRPr="00C51CF0" w:rsidRDefault="000411DC" w:rsidP="000411DC">
            <w:pPr>
              <w:jc w:val="both"/>
              <w:rPr>
                <w:sz w:val="22"/>
                <w:szCs w:val="22"/>
              </w:rPr>
            </w:pPr>
            <w:r w:rsidRPr="00C51CF0">
              <w:rPr>
                <w:sz w:val="22"/>
                <w:szCs w:val="22"/>
              </w:rPr>
              <w:t xml:space="preserve">В срок не более 2 (Двух) дней с даты опубликования информации о государственной регистрации выпуска Облигаций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выпуска Облигаций в зависимости от того, какая из указанных дат наступит раньше, Эмитент публикует текст зарегистрированного Проспекта ценных бумаг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При опубликовании текста Проспекта ценных бумаг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должны быть указаны государственный регистрационный номер выпуска Облигаций, в отношении которого зарегистрирован Проспект ценных бумаг, дата его регистрации и наименование регистрирующего органа, осуществившего регистрацию Проспекта ценных бумаг.</w:t>
            </w:r>
          </w:p>
          <w:p w:rsidR="000411DC" w:rsidRPr="00C51CF0" w:rsidRDefault="000411DC" w:rsidP="000411DC">
            <w:pPr>
              <w:jc w:val="both"/>
              <w:rPr>
                <w:sz w:val="22"/>
                <w:szCs w:val="22"/>
              </w:rPr>
            </w:pPr>
            <w:r w:rsidRPr="00C51CF0">
              <w:rPr>
                <w:sz w:val="22"/>
                <w:szCs w:val="22"/>
              </w:rPr>
              <w:t xml:space="preserve">Текст зарегистрированного Проспекта ценных бумаг должен быть доступен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lastRenderedPageBreak/>
              <w:t xml:space="preserve">http://www.sovcombank.ru; http://www.e-disclosure.ru/portal/company.aspx?id=30052 </w:t>
            </w:r>
            <w:r w:rsidRPr="00C51CF0">
              <w:rPr>
                <w:sz w:val="22"/>
                <w:szCs w:val="22"/>
              </w:rPr>
              <w:t>с даты истечения срока, установленного нормативными правовыми актами федерального органа исполнительной власти по рынку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Облигаций выпуска.</w:t>
            </w:r>
          </w:p>
          <w:p w:rsidR="000411DC" w:rsidRPr="00C51CF0" w:rsidRDefault="000411DC" w:rsidP="000411DC">
            <w:pPr>
              <w:jc w:val="both"/>
              <w:rPr>
                <w:sz w:val="22"/>
                <w:szCs w:val="22"/>
              </w:rPr>
            </w:pPr>
            <w:r w:rsidRPr="00C51CF0">
              <w:rPr>
                <w:sz w:val="22"/>
                <w:szCs w:val="22"/>
              </w:rPr>
              <w:t>Все заинтересованные лица могут ознакомиться с Решением о выпуске ценных бумаг и Проспектом ценных бумаг, а также получить соответствующие копии с 9 до 18 часов в любой рабочий день по следующим адресу:</w:t>
            </w:r>
          </w:p>
          <w:p w:rsidR="000433FA" w:rsidRPr="00C51CF0" w:rsidRDefault="000433FA" w:rsidP="001D6E8C">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1D6E8C" w:rsidRPr="00C51CF0" w:rsidRDefault="001D6E8C" w:rsidP="001D6E8C">
            <w:pPr>
              <w:jc w:val="both"/>
              <w:rPr>
                <w:sz w:val="22"/>
                <w:szCs w:val="22"/>
              </w:rPr>
            </w:pPr>
            <w:r w:rsidRPr="00C51CF0">
              <w:rPr>
                <w:sz w:val="22"/>
                <w:szCs w:val="22"/>
              </w:rPr>
              <w:t xml:space="preserve">Телефон: </w:t>
            </w:r>
            <w:r w:rsidR="000433FA" w:rsidRPr="00C51CF0">
              <w:rPr>
                <w:sz w:val="22"/>
                <w:szCs w:val="22"/>
              </w:rPr>
              <w:t>(4942) 39-09-09 / (4942) 39-09-17</w:t>
            </w:r>
          </w:p>
          <w:p w:rsidR="001D6E8C" w:rsidRPr="00C51CF0" w:rsidRDefault="001D6E8C" w:rsidP="001D6E8C">
            <w:pPr>
              <w:jc w:val="both"/>
              <w:rPr>
                <w:sz w:val="22"/>
                <w:szCs w:val="22"/>
              </w:rPr>
            </w:pPr>
            <w:r w:rsidRPr="00C51CF0">
              <w:rPr>
                <w:sz w:val="22"/>
                <w:szCs w:val="22"/>
              </w:rPr>
              <w:t xml:space="preserve">Страницы в сети Интернет: </w:t>
            </w:r>
            <w:r w:rsidR="00EE0CB2" w:rsidRPr="00C51CF0">
              <w:rPr>
                <w:sz w:val="22"/>
                <w:szCs w:val="22"/>
              </w:rPr>
              <w:t>http://www.sovcombank.ru; http://www.e-disclosure.ru/portal/company.aspx?id=30052</w:t>
            </w:r>
          </w:p>
          <w:p w:rsidR="000411DC" w:rsidRPr="00C51CF0" w:rsidRDefault="000411DC" w:rsidP="000411DC">
            <w:pPr>
              <w:jc w:val="both"/>
              <w:rPr>
                <w:sz w:val="22"/>
                <w:szCs w:val="22"/>
              </w:rPr>
            </w:pPr>
            <w:r w:rsidRPr="00C51CF0">
              <w:rPr>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и ее пересылке, в срок не более 7 (Семи) дней с даты предъявления требования. 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w:t>
            </w:r>
            <w:r w:rsidR="00F66F16"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http://www.sovcombank.ru; http://www.e-disclosure.ru/portal/company.aspx?id=30052</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4) Сообщение о дате начала размещения Облигаций должно быть опубликовано Эмитентом в следующие сроки:</w:t>
            </w:r>
          </w:p>
          <w:p w:rsidR="000411DC" w:rsidRPr="00C51CF0" w:rsidRDefault="000411DC" w:rsidP="000411DC">
            <w:pPr>
              <w:jc w:val="both"/>
              <w:rPr>
                <w:sz w:val="22"/>
                <w:szCs w:val="22"/>
              </w:rPr>
            </w:pPr>
            <w:r w:rsidRPr="00C51CF0">
              <w:rPr>
                <w:sz w:val="22"/>
                <w:szCs w:val="22"/>
              </w:rPr>
              <w:t>- в ленте новостей не позднее, чем за 5 (Пять) дней до даты начала размещения Облигаций;</w:t>
            </w:r>
          </w:p>
          <w:p w:rsidR="00F66F16" w:rsidRPr="00C51CF0" w:rsidRDefault="00F66F16" w:rsidP="00F66F16">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 </w:t>
            </w:r>
            <w:r w:rsidR="002A0D5C" w:rsidRPr="00C51CF0">
              <w:rPr>
                <w:sz w:val="22"/>
                <w:szCs w:val="22"/>
              </w:rPr>
              <w:t>не позднее чем за 4 (Четыре) дня до даты начала размещения ценных бумаг.</w:t>
            </w:r>
          </w:p>
          <w:p w:rsidR="00F66F16" w:rsidRPr="00C51CF0" w:rsidRDefault="00F66F16" w:rsidP="00F66F16">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О дате начала размещения Облигаций Эмитент уведомляет Биржу не позднее следующего дня с даты принятия такого решения</w:t>
            </w:r>
            <w:r w:rsidR="00102C8F" w:rsidRPr="00C51CF0">
              <w:rPr>
                <w:sz w:val="22"/>
                <w:szCs w:val="22"/>
              </w:rPr>
              <w:t xml:space="preserve">, но не </w:t>
            </w:r>
            <w:r w:rsidR="00441B97" w:rsidRPr="00C51CF0">
              <w:rPr>
                <w:sz w:val="22"/>
                <w:szCs w:val="22"/>
              </w:rPr>
              <w:t>позднее,</w:t>
            </w:r>
            <w:r w:rsidR="00102C8F" w:rsidRPr="00C51CF0">
              <w:rPr>
                <w:sz w:val="22"/>
                <w:szCs w:val="22"/>
              </w:rPr>
              <w:t xml:space="preserve"> чем за 5 дней до даты начала размещения</w:t>
            </w:r>
            <w:r w:rsidRPr="00C51CF0">
              <w:rPr>
                <w:sz w:val="22"/>
                <w:szCs w:val="22"/>
              </w:rPr>
              <w:t>.</w:t>
            </w:r>
          </w:p>
          <w:p w:rsidR="000411DC" w:rsidRPr="00C51CF0" w:rsidRDefault="000411DC" w:rsidP="000411DC">
            <w:pPr>
              <w:jc w:val="both"/>
              <w:rPr>
                <w:sz w:val="22"/>
                <w:szCs w:val="22"/>
              </w:rPr>
            </w:pPr>
            <w:r w:rsidRPr="00C51CF0">
              <w:rPr>
                <w:sz w:val="22"/>
                <w:szCs w:val="22"/>
              </w:rPr>
              <w:t>В случае принятия Эмитентом решения об изменении даты начала размещения Облигаций,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w:t>
            </w:r>
            <w:r w:rsidR="00BE0FFD" w:rsidRPr="00C51CF0">
              <w:rPr>
                <w:sz w:val="22"/>
                <w:szCs w:val="22"/>
              </w:rPr>
              <w:t>ранице в сети Интернет по адресам</w:t>
            </w:r>
            <w:r w:rsidRPr="00C51CF0">
              <w:rPr>
                <w:sz w:val="22"/>
                <w:szCs w:val="22"/>
              </w:rPr>
              <w:t xml:space="preserve"> </w:t>
            </w:r>
            <w:r w:rsidR="00EE0CB2" w:rsidRPr="00C51CF0">
              <w:rPr>
                <w:sz w:val="22"/>
                <w:szCs w:val="22"/>
              </w:rPr>
              <w:t xml:space="preserve">http://www.sovcombank.ru; http://www.e-disclosure.ru/portal/company.aspx?id=30052 </w:t>
            </w:r>
            <w:r w:rsidR="000433FA" w:rsidRPr="00C51CF0">
              <w:rPr>
                <w:sz w:val="22"/>
                <w:szCs w:val="22"/>
              </w:rPr>
              <w:t xml:space="preserve"> </w:t>
            </w:r>
            <w:r w:rsidRPr="00C51CF0">
              <w:rPr>
                <w:sz w:val="22"/>
                <w:szCs w:val="22"/>
              </w:rPr>
              <w:t>не позднее 1 (Одного) дня до наступления такой даты.</w:t>
            </w:r>
          </w:p>
          <w:p w:rsidR="000411DC" w:rsidRPr="00C51CF0" w:rsidRDefault="000411DC" w:rsidP="000411DC">
            <w:pPr>
              <w:jc w:val="both"/>
              <w:rPr>
                <w:sz w:val="22"/>
                <w:szCs w:val="22"/>
              </w:rPr>
            </w:pPr>
            <w:r w:rsidRPr="00C51CF0">
              <w:rPr>
                <w:sz w:val="22"/>
                <w:szCs w:val="22"/>
              </w:rPr>
              <w:t>Об изменении даты начала размещения Облигаций Эмитент уведомляет Биржу и НРД в дату принятия такого решения.</w:t>
            </w:r>
          </w:p>
          <w:p w:rsidR="008F6218" w:rsidRPr="00C51CF0" w:rsidRDefault="008F6218" w:rsidP="000411DC">
            <w:pPr>
              <w:jc w:val="both"/>
              <w:rPr>
                <w:sz w:val="22"/>
                <w:szCs w:val="22"/>
              </w:rPr>
            </w:pPr>
          </w:p>
          <w:p w:rsidR="000411DC" w:rsidRPr="00C51CF0" w:rsidRDefault="000433FA" w:rsidP="000411DC">
            <w:pPr>
              <w:jc w:val="both"/>
              <w:rPr>
                <w:sz w:val="22"/>
                <w:szCs w:val="22"/>
              </w:rPr>
            </w:pPr>
            <w:r w:rsidRPr="00C51CF0">
              <w:rPr>
                <w:sz w:val="22"/>
                <w:szCs w:val="22"/>
              </w:rPr>
              <w:t>5</w:t>
            </w:r>
            <w:r w:rsidR="000411DC" w:rsidRPr="00C51CF0">
              <w:rPr>
                <w:sz w:val="22"/>
                <w:szCs w:val="22"/>
              </w:rPr>
              <w:t>) Решение о порядке размещения Облигаций (размещение Облигаций в форме Конкурса по определению ставки по первому купону либо размещение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принимается уполномоченным органом управления Эмитента не позднее дня принятия решения о дате начала размещения Облигаций и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управления Эмитента решения о порядке размещения Облигаций:</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Эмитент информирует Биржу о порядке размещения Облигаций не позднее, чем за 5 (Пять) дней до даты начала размещения Облигаций.</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lastRenderedPageBreak/>
              <w:t>6</w:t>
            </w:r>
            <w:r w:rsidR="000411DC" w:rsidRPr="00C51CF0">
              <w:rPr>
                <w:sz w:val="22"/>
                <w:szCs w:val="22"/>
              </w:rPr>
              <w:t xml:space="preserve">) В случае, если Эмитент намеревается заключать предварительные договоры с потенциальными приобретателями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 </w:t>
            </w:r>
          </w:p>
          <w:p w:rsidR="000411DC" w:rsidRPr="00C51CF0" w:rsidRDefault="000411DC" w:rsidP="000411DC">
            <w:pPr>
              <w:jc w:val="both"/>
              <w:rPr>
                <w:sz w:val="22"/>
                <w:szCs w:val="22"/>
              </w:rPr>
            </w:pPr>
          </w:p>
          <w:p w:rsidR="000411DC" w:rsidRPr="00C51CF0" w:rsidRDefault="000411DC" w:rsidP="000411DC">
            <w:pPr>
              <w:jc w:val="both"/>
              <w:rPr>
                <w:b/>
                <w:sz w:val="22"/>
                <w:szCs w:val="22"/>
              </w:rPr>
            </w:pPr>
            <w:r w:rsidRPr="00C51CF0">
              <w:rPr>
                <w:b/>
                <w:sz w:val="22"/>
                <w:szCs w:val="22"/>
              </w:rPr>
              <w:t xml:space="preserve">порядок раскрытия информации о сроке для направления оферт от потенциальных приобретателей Облигаций с предложением заключить Предварительные договоры: </w:t>
            </w:r>
          </w:p>
          <w:p w:rsidR="000411DC" w:rsidRPr="00C51CF0" w:rsidRDefault="000411DC" w:rsidP="000411DC">
            <w:pPr>
              <w:jc w:val="both"/>
              <w:rPr>
                <w:sz w:val="22"/>
                <w:szCs w:val="22"/>
              </w:rPr>
            </w:pPr>
            <w:r w:rsidRPr="00C51CF0">
              <w:rPr>
                <w:sz w:val="22"/>
                <w:szCs w:val="22"/>
              </w:rPr>
              <w:t>Эмитент раскрывает информацию о сроке для направления оферт с предложением заключить Предварительные договоры (включая дату начала и дату окончания срока), а также о сроке и порядке получения лицами, сделавшими предложения (оферты) заключить Предварительные договоры, ответа о принятии таких предложений (акцепта),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срока для направления предложений (оферт) с предложением заключить Предварительные договоры, или с даты принятия такого решения уполномоченным органом Эмитента, если составление протокола не требуется:</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Указанная информация должна содержать в себе форму оферты от потенциального инвестора с предложением заключить Предварительный договор, порядок и срок направления данных оферт, а также порядок и сроки получения лицами, сделавшими такие предложения (оферты), ответа о принятии таких предложений (акцепта). </w:t>
            </w:r>
          </w:p>
          <w:p w:rsidR="000411DC" w:rsidRPr="00C51CF0" w:rsidRDefault="000411DC" w:rsidP="000411DC">
            <w:pPr>
              <w:jc w:val="both"/>
              <w:rPr>
                <w:sz w:val="22"/>
                <w:szCs w:val="22"/>
              </w:rPr>
            </w:pPr>
            <w:r w:rsidRPr="00C51CF0">
              <w:rPr>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w:t>
            </w:r>
          </w:p>
          <w:p w:rsidR="000411DC" w:rsidRPr="00C51CF0" w:rsidRDefault="000411DC" w:rsidP="000411DC">
            <w:pPr>
              <w:jc w:val="both"/>
              <w:rPr>
                <w:sz w:val="22"/>
                <w:szCs w:val="22"/>
              </w:rPr>
            </w:pPr>
            <w:r w:rsidRPr="00C51CF0">
              <w:rPr>
                <w:sz w:val="22"/>
                <w:szCs w:val="22"/>
              </w:rPr>
              <w:t>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даты окончания срока для направлении предложений (оферт) от потенциальных покупателей о заключении Предварительных договоров, или с даты принятия такого решения уполномоченным органом Эмитента, если составление протокола не требуется:</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b/>
                <w:sz w:val="22"/>
                <w:szCs w:val="22"/>
              </w:rPr>
            </w:pPr>
            <w:r w:rsidRPr="00C51CF0">
              <w:rPr>
                <w:b/>
                <w:sz w:val="22"/>
                <w:szCs w:val="22"/>
              </w:rPr>
              <w:t xml:space="preserve">порядок раскрытия информации об истечении срока для направления оферт потенциальных приобретателей Облигаций с предложением заключить Предварительные договоры: </w:t>
            </w:r>
          </w:p>
          <w:p w:rsidR="000411DC" w:rsidRPr="00C51CF0" w:rsidRDefault="000411DC" w:rsidP="000411DC">
            <w:pPr>
              <w:jc w:val="both"/>
              <w:rPr>
                <w:sz w:val="22"/>
                <w:szCs w:val="22"/>
              </w:rPr>
            </w:pPr>
            <w:r w:rsidRPr="00C51CF0">
              <w:rPr>
                <w:sz w:val="22"/>
                <w:szCs w:val="22"/>
              </w:rPr>
              <w:t>Информация об истечении срока для направления оферт потенциальными покупателями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не позднее, чем за 1 (Один)</w:t>
            </w:r>
            <w:r w:rsidR="00F64065" w:rsidRPr="00C51CF0">
              <w:rPr>
                <w:sz w:val="22"/>
                <w:szCs w:val="22"/>
              </w:rPr>
              <w:t xml:space="preserve"> рабочий</w:t>
            </w:r>
            <w:r w:rsidRPr="00C51CF0">
              <w:rPr>
                <w:sz w:val="22"/>
                <w:szCs w:val="22"/>
              </w:rPr>
              <w:t xml:space="preserve"> день до даты начала размещения и в следующие сроки с даты истечения срока для направления оферт с предложением заключить Предварительный договор:</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 не </w:t>
            </w:r>
            <w:r w:rsidRPr="00C51CF0">
              <w:rPr>
                <w:sz w:val="22"/>
                <w:szCs w:val="22"/>
              </w:rPr>
              <w:lastRenderedPageBreak/>
              <w:t>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7</w:t>
            </w:r>
            <w:r w:rsidR="000411DC" w:rsidRPr="00C51CF0">
              <w:rPr>
                <w:sz w:val="22"/>
                <w:szCs w:val="22"/>
              </w:rPr>
              <w:t>) В случае размещения Облигаций путем сбора адресных заявок со стороны покупателей на приобретение Облигаций по фиксированной цене и ставке первого купона, информация о величине процентной ставки по первому купону Облигаций, установленной уполномоченным органом управления Эмитента, раскрывается Эмитентом в форме сообщения о существенном факте «О начисленных и (или) выплаченных доходах по эмиссионным ценным бумагам эмитента» не позднее, чем за 1 (Один)</w:t>
            </w:r>
            <w:r w:rsidR="00102C8F" w:rsidRPr="00C51CF0">
              <w:rPr>
                <w:sz w:val="22"/>
                <w:szCs w:val="22"/>
              </w:rPr>
              <w:t xml:space="preserve"> рабочий</w:t>
            </w:r>
            <w:r w:rsidR="000411DC" w:rsidRPr="00C51CF0">
              <w:rPr>
                <w:sz w:val="22"/>
                <w:szCs w:val="22"/>
              </w:rPr>
              <w:t xml:space="preserve"> день до даты начала размещения Облигаций,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Эмитента, если составление протокола не требуется:</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Эмитент информирует Биржу об определенной ставке по первому купону в письменном виде не позднее, чем за 1 (Один)</w:t>
            </w:r>
            <w:r w:rsidR="00102C8F" w:rsidRPr="00C51CF0">
              <w:rPr>
                <w:sz w:val="22"/>
                <w:szCs w:val="22"/>
              </w:rPr>
              <w:t xml:space="preserve"> рабочий</w:t>
            </w:r>
            <w:r w:rsidRPr="00C51CF0">
              <w:rPr>
                <w:sz w:val="22"/>
                <w:szCs w:val="22"/>
              </w:rPr>
              <w:t xml:space="preserve"> день до даты начала размещения Облигаций.</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8</w:t>
            </w:r>
            <w:r w:rsidR="000411DC" w:rsidRPr="00C51CF0">
              <w:rPr>
                <w:sz w:val="22"/>
                <w:szCs w:val="22"/>
              </w:rPr>
              <w:t>) В случае размещения Облигаций в форме Конкурса по определению процентной ставки первого купона, информация о величине процентной ставки по первому купону Облигаций, установленной уполномоченным органом управления Эмитента по результатам проведенного Конкурса по определению процентной ставки первого купона Облигаций, раскрывается Эмитентом в форме сообщения о существенном факте «О начисленных и (или)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Эмитента, если составление протокола не требуется:</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Эмитент информирует Биржу об определенной ставке по первому купону в письменном виде до направления сообщения о величине процентной ставки по первому купону в ленту новостей. </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9</w:t>
            </w:r>
            <w:r w:rsidR="000411DC" w:rsidRPr="00C51CF0">
              <w:rPr>
                <w:sz w:val="22"/>
                <w:szCs w:val="22"/>
              </w:rPr>
              <w:t>) Не позднее, чем за 1 (Один)</w:t>
            </w:r>
            <w:r w:rsidR="00102C8F" w:rsidRPr="00C51CF0">
              <w:rPr>
                <w:sz w:val="22"/>
                <w:szCs w:val="22"/>
              </w:rPr>
              <w:t xml:space="preserve"> рабочий</w:t>
            </w:r>
            <w:r w:rsidR="000411DC" w:rsidRPr="00C51CF0">
              <w:rPr>
                <w:sz w:val="22"/>
                <w:szCs w:val="22"/>
              </w:rPr>
              <w:t xml:space="preserve"> день до даты начала размещения Облигаций, Эмитент может принять решение о размере процентных ставок в числовом выражении или порядке определения размера процентных ставок любого количества идущих последовательно друг за другом купонов, следующих за первым купоном,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001039B1" w:rsidRPr="00C51CF0">
              <w:rPr>
                <w:sz w:val="22"/>
                <w:szCs w:val="22"/>
              </w:rPr>
              <w:t>шестой</w:t>
            </w:r>
            <w:r w:rsidR="00441B97" w:rsidRPr="00C51CF0">
              <w:rPr>
                <w:sz w:val="22"/>
                <w:szCs w:val="22"/>
              </w:rPr>
              <w:t xml:space="preserve"> </w:t>
            </w:r>
            <w:r w:rsidR="000411DC" w:rsidRPr="00C51CF0">
              <w:rPr>
                <w:sz w:val="22"/>
                <w:szCs w:val="22"/>
              </w:rPr>
              <w:t>купонный период.</w:t>
            </w:r>
          </w:p>
          <w:p w:rsidR="000411DC" w:rsidRPr="00C51CF0" w:rsidRDefault="000411DC" w:rsidP="000411DC">
            <w:pPr>
              <w:jc w:val="both"/>
              <w:rPr>
                <w:sz w:val="22"/>
                <w:szCs w:val="22"/>
              </w:rPr>
            </w:pPr>
            <w:r w:rsidRPr="00C51CF0">
              <w:rPr>
                <w:sz w:val="22"/>
                <w:szCs w:val="22"/>
              </w:rPr>
              <w:t>Информация о принятом решении, включая порядковые номера купонов, процентная ставка или порядок определения процентной ставки по которым устанавливается уполномоченным органом управления Эмитента не позднее, чем за 1 (Один)</w:t>
            </w:r>
            <w:r w:rsidR="00102C8F" w:rsidRPr="00C51CF0">
              <w:rPr>
                <w:sz w:val="22"/>
                <w:szCs w:val="22"/>
              </w:rPr>
              <w:t xml:space="preserve"> рабочий</w:t>
            </w:r>
            <w:r w:rsidRPr="00C51CF0">
              <w:rPr>
                <w:sz w:val="22"/>
                <w:szCs w:val="22"/>
              </w:rPr>
              <w:t xml:space="preserve"> день до даты начала размещения Облигаций, а также порядковый номер купонного периода, в течение последних 5 (Пяти) рабочих дней которого владельцы Облигаций имеют право предъявить Эмитенту уведомления о намерении продать Облигации в порядке и на условиях, установленных п.10.5.2.2. Решения о выпуске ценных бумаг и п.9.1.2. Проспекта ценных бумаг, раскрывается Эмитентом в форме </w:t>
            </w:r>
            <w:r w:rsidRPr="00C51CF0">
              <w:rPr>
                <w:sz w:val="22"/>
                <w:szCs w:val="22"/>
              </w:rPr>
              <w:lastRenderedPageBreak/>
              <w:t xml:space="preserve">сообщения о существенном факте «О начисленных и (или) выплаченных доходах по эмиссионным ценным бумагам эмитента» не позднее, чем за 1 (Один) </w:t>
            </w:r>
            <w:r w:rsidR="00102C8F" w:rsidRPr="00C51CF0">
              <w:rPr>
                <w:sz w:val="22"/>
                <w:szCs w:val="22"/>
              </w:rPr>
              <w:t xml:space="preserve">рабочий </w:t>
            </w:r>
            <w:r w:rsidRPr="00C51CF0">
              <w:rPr>
                <w:sz w:val="22"/>
                <w:szCs w:val="22"/>
              </w:rPr>
              <w:t>день до даты начала размещения Облигаций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протокола не требуется:</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10</w:t>
            </w:r>
            <w:r w:rsidR="00EB3B49" w:rsidRPr="00C51CF0">
              <w:rPr>
                <w:sz w:val="22"/>
                <w:szCs w:val="22"/>
              </w:rPr>
              <w:t xml:space="preserve">) </w:t>
            </w:r>
            <w:r w:rsidR="000411DC" w:rsidRPr="00C51CF0">
              <w:rPr>
                <w:sz w:val="22"/>
                <w:szCs w:val="22"/>
              </w:rPr>
              <w:t>Эмитент не позднее, чем за 1 (Один)</w:t>
            </w:r>
            <w:r w:rsidR="00102C8F" w:rsidRPr="00C51CF0">
              <w:rPr>
                <w:sz w:val="22"/>
                <w:szCs w:val="22"/>
              </w:rPr>
              <w:t xml:space="preserve"> рабочий</w:t>
            </w:r>
            <w:r w:rsidR="000411DC" w:rsidRPr="00C51CF0">
              <w:rPr>
                <w:sz w:val="22"/>
                <w:szCs w:val="22"/>
              </w:rPr>
              <w:t xml:space="preserve"> день до даты начала размещения Облигаций информирует Биржу о принятых решениях, в том числе:</w:t>
            </w:r>
          </w:p>
          <w:p w:rsidR="000411DC" w:rsidRPr="00C51CF0" w:rsidRDefault="000411DC" w:rsidP="000411DC">
            <w:pPr>
              <w:jc w:val="both"/>
              <w:rPr>
                <w:sz w:val="22"/>
                <w:szCs w:val="22"/>
              </w:rPr>
            </w:pPr>
            <w:r w:rsidRPr="00C51CF0">
              <w:rPr>
                <w:sz w:val="22"/>
                <w:szCs w:val="22"/>
              </w:rPr>
              <w:t>- о приобретении Облигаций у их владельцев, предъявивших Эмитенту в течение последних 5 (Пяти) рабочих дней первого купонного периода уведомления о намерении продать Облигации в порядке и на условиях, установленных п.10.5.2.2. Решения о выпуске ценных бумаг и п.9.1.2. Проспекта ценных бумаг (в случае, если Эмитентом не позднее, чем за 1 (Один)</w:t>
            </w:r>
            <w:r w:rsidR="00102C8F" w:rsidRPr="00C51CF0">
              <w:rPr>
                <w:sz w:val="22"/>
                <w:szCs w:val="22"/>
              </w:rPr>
              <w:t xml:space="preserve"> рабочий</w:t>
            </w:r>
            <w:r w:rsidRPr="00C51CF0">
              <w:rPr>
                <w:sz w:val="22"/>
                <w:szCs w:val="22"/>
              </w:rPr>
              <w:t xml:space="preserve"> день до даты начала размещения Облигаций не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w:t>
            </w:r>
          </w:p>
          <w:p w:rsidR="000411DC" w:rsidRPr="00C51CF0" w:rsidRDefault="000411DC" w:rsidP="000411DC">
            <w:pPr>
              <w:jc w:val="both"/>
              <w:rPr>
                <w:sz w:val="22"/>
                <w:szCs w:val="22"/>
              </w:rPr>
            </w:pPr>
            <w:r w:rsidRPr="00C51CF0">
              <w:rPr>
                <w:sz w:val="22"/>
                <w:szCs w:val="22"/>
              </w:rPr>
              <w:t xml:space="preserve">или </w:t>
            </w:r>
          </w:p>
          <w:p w:rsidR="000411DC" w:rsidRPr="00C51CF0" w:rsidRDefault="000411DC" w:rsidP="000411DC">
            <w:pPr>
              <w:jc w:val="both"/>
              <w:rPr>
                <w:sz w:val="22"/>
                <w:szCs w:val="22"/>
              </w:rPr>
            </w:pPr>
            <w:r w:rsidRPr="00C51CF0">
              <w:rPr>
                <w:sz w:val="22"/>
                <w:szCs w:val="22"/>
              </w:rPr>
              <w:t>-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в порядке, предусмотренном пп. а) п.13.2.3. Решения о выпуске ценных бумаг и п.9.1.2. Проспекта ценных бумаг, а также о приобретении Облигаций у их владельцев, предъявивших Эмитенту в течение последних 5 (Пяти) рабочих дней k-го купонного периода уведомления о намерении продать Облигации в порядке и на условиях, установленных п.10.5.2.2. Решения о выпуске ценных бумаг и п.9.1.2. Проспекта ценных бумаг (в случае, если Эмитентом не позднее, чем за 1 (Один)</w:t>
            </w:r>
            <w:r w:rsidR="00B270F3" w:rsidRPr="00C51CF0">
              <w:rPr>
                <w:sz w:val="22"/>
                <w:szCs w:val="22"/>
              </w:rPr>
              <w:t xml:space="preserve"> рабочий</w:t>
            </w:r>
            <w:r w:rsidRPr="00C51CF0">
              <w:rPr>
                <w:sz w:val="22"/>
                <w:szCs w:val="22"/>
              </w:rPr>
              <w:t xml:space="preserve"> день до даты начала размещения Облигаций,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1</w:t>
            </w:r>
            <w:r w:rsidR="000433FA" w:rsidRPr="00C51CF0">
              <w:rPr>
                <w:sz w:val="22"/>
                <w:szCs w:val="22"/>
              </w:rPr>
              <w:t>1</w:t>
            </w:r>
            <w:r w:rsidRPr="00C51CF0">
              <w:rPr>
                <w:sz w:val="22"/>
                <w:szCs w:val="22"/>
              </w:rPr>
              <w:t xml:space="preserve">) В случае принятия Эмитентом решения об изменении даты начала размещения ценных бумаг, информация о которой была раскрыта в соответствии с установленным выше порядком, Эмитент обязан опубликовать сообщение об изменении даты начала размещения ценных бумаг в ленте новостей </w:t>
            </w:r>
            <w:r w:rsidR="00654221"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xml:space="preserve">- не позднее 1 (Одного) дня до наступления такой даты. </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1</w:t>
            </w:r>
            <w:r w:rsidR="000433FA" w:rsidRPr="00C51CF0">
              <w:rPr>
                <w:sz w:val="22"/>
                <w:szCs w:val="22"/>
              </w:rPr>
              <w:t>2</w:t>
            </w:r>
            <w:r w:rsidRPr="00C51CF0">
              <w:rPr>
                <w:sz w:val="22"/>
                <w:szCs w:val="22"/>
              </w:rPr>
              <w:t xml:space="preserve">) Сообщение о начале размещения Облигаций раскрывается Эмитентом в форме сообщения о существенном факте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Облигаций: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В случае раскрытия Эмитентом сообщения о дате начала размещения (изменении даты начала размещения) ценных бумаг в соответствии с требованиями раздела 2.5 Положения о раскрытии </w:t>
            </w:r>
            <w:r w:rsidRPr="00C51CF0">
              <w:rPr>
                <w:sz w:val="22"/>
                <w:szCs w:val="22"/>
              </w:rPr>
              <w:lastRenderedPageBreak/>
              <w:t xml:space="preserve">информации эмитентами эмиссионных ценных бумаг, утвержденного Приказом ФСФР России от 4 октября 2011 года №11-46/пз-н, раскрытие сообщения о существенном факте «Об этапах процедуры эмиссии эмиссионных ценных бумаг эмитента» («О начале размещения ценных бумаг») не требуется. </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1</w:t>
            </w:r>
            <w:r w:rsidR="000433FA" w:rsidRPr="00C51CF0">
              <w:rPr>
                <w:sz w:val="22"/>
                <w:szCs w:val="22"/>
              </w:rPr>
              <w:t>3</w:t>
            </w:r>
            <w:r w:rsidRPr="00C51CF0">
              <w:rPr>
                <w:sz w:val="22"/>
                <w:szCs w:val="22"/>
              </w:rPr>
              <w:t xml:space="preserve">) В случае, если в течение срока размещения ценных бумаг Эмитент принимает решение о внесении изменений и/или дополнений в Решение о выпуске ценных бумаг и/или Проспект ценных бумаг и/или в случае получения Эмитентом в течение срока размещения ценных бумаг письменного требования (предписания, определения) государственного органа, уполномоченного в соответствии с законодательством Российской Федерации на принятие решения о приостановлении размещения ценных бумаг, Эмитент обязан приостановить размещение Облигаций и опубликовать сообщение о существенном факте о приостановлении размещения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внесении изменений и/или дополнений в Решение о выпуске ценных бумаг и/или Проспект ценных бумаг, а в случае изменения условий, установленных решением о размещении Облигаций,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с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«О приостановлении и возобновлении эмиссии эмиссионных ценных бумаг эмитента» в следующие сроки с даты опубликования информации о приостановлении эм</w:t>
            </w:r>
            <w:r w:rsidR="00930F79" w:rsidRPr="00C51CF0">
              <w:rPr>
                <w:sz w:val="22"/>
                <w:szCs w:val="22"/>
              </w:rPr>
              <w:t>иссии ценных бумаг на странице р</w:t>
            </w:r>
            <w:r w:rsidRPr="00C51CF0">
              <w:rPr>
                <w:sz w:val="22"/>
                <w:szCs w:val="22"/>
              </w:rPr>
              <w:t xml:space="preserve">егистрирующего органа в сети Интернет или даты получения Эмитентом письменного уведомления </w:t>
            </w:r>
            <w:r w:rsidR="00930F79" w:rsidRPr="00C51CF0">
              <w:rPr>
                <w:sz w:val="22"/>
                <w:szCs w:val="22"/>
              </w:rPr>
              <w:t>р</w:t>
            </w:r>
            <w:r w:rsidRPr="00C51CF0">
              <w:rPr>
                <w:sz w:val="22"/>
                <w:szCs w:val="22"/>
              </w:rPr>
              <w:t xml:space="preserve">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14</w:t>
            </w:r>
            <w:r w:rsidR="000411DC" w:rsidRPr="00C51CF0">
              <w:rPr>
                <w:sz w:val="22"/>
                <w:szCs w:val="22"/>
              </w:rPr>
              <w:t xml:space="preserve">) После регистрации в течение срока размещения ценных бумаг изменений и/или дополнений в Решение о выпуске ценных бумаг и/или Проспект ценных бумаг, принятия решения об отказе в регистрации таких изменений и/или дополнений,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существенном факте о возобновлении размещения ценных бумаг в следующие сроки с даты опубликования информации о регистрации изменений и/или дополнений в Решение о выпуске ценных бумаг и/или Проспект ценных бумаг или об отказе в регистрации таких изменений и/или дополнений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и/или дополнений в Решение о выпуске ценных бумаг и/или Проспект ценных бумаг или об отказе в регистрации </w:t>
            </w:r>
            <w:r w:rsidR="000411DC" w:rsidRPr="00C51CF0">
              <w:rPr>
                <w:sz w:val="22"/>
                <w:szCs w:val="22"/>
              </w:rPr>
              <w:lastRenderedPageBreak/>
              <w:t xml:space="preserve">таких изменений и/или дополнений,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8F6218" w:rsidRPr="00C51CF0" w:rsidRDefault="008F6218" w:rsidP="000411DC">
            <w:pPr>
              <w:jc w:val="both"/>
              <w:rPr>
                <w:sz w:val="22"/>
                <w:szCs w:val="22"/>
              </w:rPr>
            </w:pPr>
          </w:p>
          <w:p w:rsidR="001B7E12" w:rsidRPr="00C51CF0" w:rsidRDefault="001B7E12" w:rsidP="001B7E12">
            <w:pPr>
              <w:jc w:val="both"/>
              <w:rPr>
                <w:sz w:val="22"/>
                <w:szCs w:val="22"/>
              </w:rPr>
            </w:pPr>
            <w:r w:rsidRPr="00C51CF0">
              <w:rPr>
                <w:sz w:val="22"/>
                <w:szCs w:val="22"/>
              </w:rPr>
              <w:t>В случае регистрации изменений в Решение о выпуске ценных бумаг и (или) Проспект ценных бумаг Эмитент обязан опубликовать текст зарегистрированных</w:t>
            </w:r>
            <w:r w:rsidR="00441B97" w:rsidRPr="00C51CF0">
              <w:rPr>
                <w:sz w:val="22"/>
                <w:szCs w:val="22"/>
              </w:rPr>
              <w:t xml:space="preserve"> изменений в Решение о выпуске</w:t>
            </w:r>
            <w:r w:rsidRPr="00C51CF0">
              <w:rPr>
                <w:sz w:val="22"/>
                <w:szCs w:val="22"/>
              </w:rPr>
              <w:t xml:space="preserve"> ценных бумаг и (или) Проспект ценных бумаг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При опубликовании текста изменений в Решение о выпуске ценных бумаг и (или) Проспект ценных бумаг на страницах в сети Интернет должны быть указаны дата регистрации указанных изменений и наименование регистрирующего органа, осуществившего их регистрацию.</w:t>
            </w:r>
          </w:p>
          <w:p w:rsidR="001B7E12" w:rsidRPr="00C51CF0" w:rsidRDefault="001B7E12" w:rsidP="001B7E12">
            <w:pPr>
              <w:jc w:val="both"/>
              <w:rPr>
                <w:sz w:val="22"/>
                <w:szCs w:val="22"/>
              </w:rPr>
            </w:pPr>
            <w:r w:rsidRPr="00C51CF0">
              <w:rPr>
                <w:sz w:val="22"/>
                <w:szCs w:val="22"/>
              </w:rPr>
              <w:t xml:space="preserve">Текст зарегистрированных изменений в Решение о выпуске ценных бумаг должен быть доступен в сети Интернет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с даты истечения срока, установленного Положением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для обеспечения доступа в сети Интернет к тексту зарегистрированного Решения о выпуске ценных бумаг.</w:t>
            </w:r>
          </w:p>
          <w:p w:rsidR="001B7E12" w:rsidRPr="00C51CF0" w:rsidRDefault="001B7E12" w:rsidP="001B7E12">
            <w:pPr>
              <w:jc w:val="both"/>
              <w:rPr>
                <w:sz w:val="22"/>
                <w:szCs w:val="22"/>
              </w:rPr>
            </w:pPr>
            <w:r w:rsidRPr="00C51CF0">
              <w:rPr>
                <w:sz w:val="22"/>
                <w:szCs w:val="22"/>
              </w:rPr>
              <w:t xml:space="preserve">Текст зарегистрированных изменений в Проспект ценных бумаг должен быть доступен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с даты истечения срока, установленного Положением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для обеспечения доступа в сети Интернет к тексту зарегистрированного Проспекта ценных бумаг.</w:t>
            </w:r>
          </w:p>
          <w:p w:rsidR="001B7E12" w:rsidRPr="00C51CF0" w:rsidRDefault="001B7E12" w:rsidP="000411DC">
            <w:pPr>
              <w:jc w:val="both"/>
              <w:rPr>
                <w:sz w:val="22"/>
                <w:szCs w:val="22"/>
              </w:rPr>
            </w:pPr>
          </w:p>
          <w:p w:rsidR="00706438" w:rsidRPr="00C51CF0" w:rsidRDefault="000433FA" w:rsidP="00706438">
            <w:pPr>
              <w:jc w:val="both"/>
              <w:rPr>
                <w:sz w:val="22"/>
                <w:szCs w:val="22"/>
              </w:rPr>
            </w:pPr>
            <w:r w:rsidRPr="00C51CF0">
              <w:rPr>
                <w:sz w:val="22"/>
                <w:szCs w:val="22"/>
              </w:rPr>
              <w:t>15</w:t>
            </w:r>
            <w:r w:rsidR="000411DC" w:rsidRPr="00C51CF0">
              <w:rPr>
                <w:sz w:val="22"/>
                <w:szCs w:val="22"/>
              </w:rPr>
              <w:t xml:space="preserve">) Сообщение о завершении размещения ценных бумаг раскрывается Эмитентом в форме сообщения о существенном факте «Об этапах процедуры эмиссии эмиссионных ценных бумаг </w:t>
            </w:r>
            <w:r w:rsidR="000411DC" w:rsidRPr="00C51CF0">
              <w:rPr>
                <w:sz w:val="22"/>
                <w:szCs w:val="22"/>
              </w:rPr>
              <w:lastRenderedPageBreak/>
              <w:t xml:space="preserve">эмитента» («Сведения о завершении размещения ценных бумаг») в следующие сроки с </w:t>
            </w:r>
            <w:r w:rsidR="00706438" w:rsidRPr="00C51CF0">
              <w:rPr>
                <w:sz w:val="22"/>
                <w:szCs w:val="22"/>
              </w:rPr>
              <w:t>даты, в которую завершается размещение ценных бумаг:</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33FA" w:rsidP="000411DC">
            <w:pPr>
              <w:jc w:val="both"/>
              <w:rPr>
                <w:sz w:val="22"/>
                <w:szCs w:val="22"/>
              </w:rPr>
            </w:pPr>
            <w:r w:rsidRPr="00C51CF0">
              <w:rPr>
                <w:sz w:val="22"/>
                <w:szCs w:val="22"/>
              </w:rPr>
              <w:t>16</w:t>
            </w:r>
            <w:r w:rsidR="000411DC" w:rsidRPr="00C51CF0">
              <w:rPr>
                <w:sz w:val="22"/>
                <w:szCs w:val="22"/>
              </w:rPr>
              <w:t xml:space="preserve">) Сообщение о государственной регистрации Отчета об итогах выпуска ценных бумаг должно быть опубликовано Эмитентом в форме сообщения о существенном факте «Об этапах процедуры эмиссии эмиссионных ценных бумаг эмитента» («Сведения о государственной регистрации отчета об итогах выпуска (дополнительного выпуска) ценных бумаг») в следующие сроки с даты опубликования информации о государственной регистрации Отчета об итогах выпуска ценных бумаг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Отчета об итогах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654221" w:rsidRPr="00C51CF0" w:rsidRDefault="00654221" w:rsidP="0065422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EE0CB2" w:rsidRPr="00C51CF0">
              <w:rPr>
                <w:sz w:val="22"/>
                <w:szCs w:val="22"/>
              </w:rPr>
              <w:t xml:space="preserve">http://www.sovcombank.ru; http://www.e-disclosure.ru/portal/company.aspx?id=30052 </w:t>
            </w:r>
            <w:r w:rsidRPr="00C51CF0">
              <w:rPr>
                <w:sz w:val="22"/>
                <w:szCs w:val="22"/>
              </w:rPr>
              <w:t>- не позднее 2 (Двух) дней.</w:t>
            </w:r>
          </w:p>
          <w:p w:rsidR="00654221" w:rsidRPr="00C51CF0" w:rsidRDefault="00654221" w:rsidP="0065422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В срок не более 2 (Двух) дней с даты опубликования информации о государственной регистрации Отчета об итогах выпуска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Отчета об итогах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 Эмитент публикует текст зарегистрированного Отчета об итогах выпуска ценных бумаг </w:t>
            </w:r>
            <w:r w:rsidR="00654221"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http://www.sovcombank.ru; http://www.e-disclosure.ru/portal/company.aspx?id=30052</w:t>
            </w:r>
          </w:p>
          <w:p w:rsidR="0037313B" w:rsidRPr="00C51CF0" w:rsidRDefault="0037313B" w:rsidP="000411DC">
            <w:pPr>
              <w:jc w:val="both"/>
              <w:rPr>
                <w:sz w:val="22"/>
                <w:szCs w:val="22"/>
              </w:rPr>
            </w:pPr>
            <w:r w:rsidRPr="00C51CF0">
              <w:rPr>
                <w:sz w:val="22"/>
                <w:szCs w:val="22"/>
              </w:rPr>
              <w:t xml:space="preserve">Текст зарегистрированного Отчета об итогах выпуска ценных бумаг должен быть доступен на страницах в сети «Интернет», используемых Эмитентом для раскрытия информации по адресам: http://www.sovcombank.ru; http://www.e-disclosure.ru/portal/company.aspx?id=30052 в течение не менее 12 месяцев с даты истечения срока, установленного </w:t>
            </w:r>
            <w:r w:rsidR="00BE717F" w:rsidRPr="00C51CF0">
              <w:rPr>
                <w:sz w:val="22"/>
                <w:szCs w:val="22"/>
              </w:rPr>
              <w:t>нормативными документами федерального органа исполнительной власти по рынку ценных бумаг</w:t>
            </w:r>
            <w:r w:rsidRPr="00C51CF0">
              <w:rPr>
                <w:sz w:val="22"/>
                <w:szCs w:val="22"/>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0411DC" w:rsidRPr="00C51CF0" w:rsidRDefault="000411DC" w:rsidP="000411DC">
            <w:pPr>
              <w:jc w:val="both"/>
              <w:rPr>
                <w:sz w:val="22"/>
                <w:szCs w:val="22"/>
              </w:rPr>
            </w:pPr>
            <w:r w:rsidRPr="00C51CF0">
              <w:rPr>
                <w:sz w:val="22"/>
                <w:szCs w:val="22"/>
              </w:rPr>
              <w:t>Начиная с даты публикации Эмитентом сообщения о государственной регистрации Отчета об итогах выпуска ценных бумаг, все заинтересованные лица могут ознакомиться с Отчетом об итогах выпуска ценных бумаг, а также получить соответствующие копии с 9 до 18 часов в любой рабочий день по адресу:</w:t>
            </w:r>
          </w:p>
          <w:p w:rsidR="000433FA" w:rsidRPr="00C51CF0" w:rsidRDefault="000433FA" w:rsidP="000433FA">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0433FA" w:rsidRPr="00C51CF0" w:rsidRDefault="000433FA" w:rsidP="000433FA">
            <w:pPr>
              <w:jc w:val="both"/>
              <w:rPr>
                <w:sz w:val="22"/>
                <w:szCs w:val="22"/>
              </w:rPr>
            </w:pPr>
            <w:r w:rsidRPr="00C51CF0">
              <w:rPr>
                <w:sz w:val="22"/>
                <w:szCs w:val="22"/>
              </w:rPr>
              <w:t>Телефон: (4942) 39-09-09 / (4942) 39-09-17</w:t>
            </w:r>
          </w:p>
          <w:p w:rsidR="000433FA" w:rsidRPr="00C51CF0" w:rsidRDefault="000433FA" w:rsidP="000433FA">
            <w:pPr>
              <w:jc w:val="both"/>
              <w:rPr>
                <w:sz w:val="22"/>
                <w:szCs w:val="22"/>
              </w:rPr>
            </w:pPr>
            <w:r w:rsidRPr="00C51CF0">
              <w:rPr>
                <w:sz w:val="22"/>
                <w:szCs w:val="22"/>
              </w:rPr>
              <w:t>Страницы в сети Интернет: http://www.sovcombank.ru; http://www.e-disclosure.ru/portal/company.aspx?id=30052</w:t>
            </w:r>
          </w:p>
          <w:p w:rsidR="000411DC" w:rsidRPr="00C51CF0" w:rsidRDefault="000411DC" w:rsidP="000411DC">
            <w:pPr>
              <w:jc w:val="both"/>
              <w:rPr>
                <w:sz w:val="22"/>
                <w:szCs w:val="22"/>
              </w:rPr>
            </w:pPr>
            <w:r w:rsidRPr="00C51CF0">
              <w:rPr>
                <w:sz w:val="22"/>
                <w:szCs w:val="22"/>
              </w:rPr>
              <w:t xml:space="preserve">Эмитент обязан предоставить копии Отчета об итогах выпуска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Банковские реквизиты расчетного счета (счетов) Эмитента для оплаты расходов по изготовлению копии документа, указанного в настоящем пункте, и размер (порядок определения размера) таких расходов должны быть опубликованы Эмитентом </w:t>
            </w:r>
            <w:r w:rsidR="00654221" w:rsidRPr="00C51CF0">
              <w:rPr>
                <w:sz w:val="22"/>
                <w:szCs w:val="22"/>
              </w:rPr>
              <w:t xml:space="preserve">на страницах в сети «Интернет», используемых Эмитентом для раскрытия информации по адресам: </w:t>
            </w:r>
            <w:r w:rsidR="00EE0CB2" w:rsidRPr="00C51CF0">
              <w:rPr>
                <w:sz w:val="22"/>
                <w:szCs w:val="22"/>
              </w:rPr>
              <w:t>http://www.sovcombank.ru; http://www.e-disclosure.ru/portal/company.aspx?id=30052</w:t>
            </w:r>
          </w:p>
          <w:p w:rsidR="000411DC" w:rsidRPr="00C51CF0" w:rsidRDefault="000411DC" w:rsidP="000411DC">
            <w:pPr>
              <w:jc w:val="both"/>
              <w:rPr>
                <w:sz w:val="22"/>
                <w:szCs w:val="22"/>
              </w:rPr>
            </w:pPr>
            <w:r w:rsidRPr="00C51CF0">
              <w:rPr>
                <w:sz w:val="22"/>
                <w:szCs w:val="22"/>
              </w:rPr>
              <w:t xml:space="preserve">Если в соответствии с Федеральным законом «О рынке ценных бумаг» или иными федеральными законами эмиссия ценных бумаг осуществляется без государственной регистрации Отчета об </w:t>
            </w:r>
            <w:r w:rsidRPr="00C51CF0">
              <w:rPr>
                <w:sz w:val="22"/>
                <w:szCs w:val="22"/>
              </w:rPr>
              <w:lastRenderedPageBreak/>
              <w:t xml:space="preserve">итогах выпуска ценных бумаг, положения пп. </w:t>
            </w:r>
            <w:r w:rsidR="000433FA" w:rsidRPr="00C51CF0">
              <w:rPr>
                <w:sz w:val="22"/>
                <w:szCs w:val="22"/>
              </w:rPr>
              <w:t>16</w:t>
            </w:r>
            <w:r w:rsidRPr="00C51CF0">
              <w:rPr>
                <w:sz w:val="22"/>
                <w:szCs w:val="22"/>
              </w:rPr>
              <w:t xml:space="preserve">) п. 14 Решения о выпуске ценных бумаг не применяются. </w:t>
            </w:r>
          </w:p>
          <w:p w:rsidR="000411DC" w:rsidRPr="00C51CF0" w:rsidRDefault="000411DC" w:rsidP="000411DC">
            <w:pPr>
              <w:jc w:val="both"/>
              <w:rPr>
                <w:sz w:val="22"/>
                <w:szCs w:val="22"/>
              </w:rPr>
            </w:pPr>
            <w:r w:rsidRPr="00C51CF0">
              <w:rPr>
                <w:sz w:val="22"/>
                <w:szCs w:val="22"/>
              </w:rPr>
              <w:t xml:space="preserve">В таком случае информация раскрывается на этапе представления в регистрирующий орган уведомления об итогах выпуска ценных бумаг. </w:t>
            </w:r>
          </w:p>
          <w:p w:rsidR="000411DC" w:rsidRPr="00C51CF0" w:rsidRDefault="000433FA" w:rsidP="000411DC">
            <w:pPr>
              <w:jc w:val="both"/>
              <w:rPr>
                <w:sz w:val="22"/>
                <w:szCs w:val="22"/>
              </w:rPr>
            </w:pPr>
            <w:r w:rsidRPr="00C51CF0">
              <w:rPr>
                <w:sz w:val="22"/>
                <w:szCs w:val="22"/>
              </w:rPr>
              <w:t>17</w:t>
            </w:r>
            <w:r w:rsidR="000411DC" w:rsidRPr="00C51CF0">
              <w:rPr>
                <w:sz w:val="22"/>
                <w:szCs w:val="22"/>
              </w:rPr>
              <w:t xml:space="preserve">) Сообщение о представлении в регистрирующий орган </w:t>
            </w:r>
            <w:r w:rsidR="00D9225B" w:rsidRPr="00C51CF0">
              <w:rPr>
                <w:sz w:val="22"/>
                <w:szCs w:val="22"/>
              </w:rPr>
              <w:t>у</w:t>
            </w:r>
            <w:r w:rsidR="000411DC" w:rsidRPr="00C51CF0">
              <w:rPr>
                <w:sz w:val="22"/>
                <w:szCs w:val="22"/>
              </w:rPr>
              <w:t xml:space="preserve">ведомления об итогах выпуска ценных бумаг, должно быть опубликовано Эмитентом в форме сообщения о существенном факте «Об этапах процедуры эмиссии эмиссионных ценных бумаг эмитента» («Сведения о представлении в регистрирующий орган уведомления об итогах выпуска (дополнительного выпуска) ценных бумаг») в следующие сроки с даты представления (направления) </w:t>
            </w:r>
            <w:r w:rsidR="00D9225B" w:rsidRPr="00C51CF0">
              <w:rPr>
                <w:sz w:val="22"/>
                <w:szCs w:val="22"/>
              </w:rPr>
              <w:t>у</w:t>
            </w:r>
            <w:r w:rsidR="000411DC" w:rsidRPr="00C51CF0">
              <w:rPr>
                <w:sz w:val="22"/>
                <w:szCs w:val="22"/>
              </w:rPr>
              <w:t xml:space="preserve">ведомления об итогах выпуска ценных бумаг в регистрирующий орган: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D9225B" w:rsidRPr="00C51CF0" w:rsidRDefault="000411DC" w:rsidP="000411DC">
            <w:pPr>
              <w:jc w:val="both"/>
              <w:rPr>
                <w:sz w:val="22"/>
                <w:szCs w:val="22"/>
              </w:rPr>
            </w:pPr>
            <w:r w:rsidRPr="00C51CF0">
              <w:rPr>
                <w:sz w:val="22"/>
                <w:szCs w:val="22"/>
              </w:rPr>
              <w:t xml:space="preserve">В срок не более 2 (Двух) дней с даты предоставления (направления) в регистрирующий орган </w:t>
            </w:r>
            <w:r w:rsidR="00D9225B" w:rsidRPr="00C51CF0">
              <w:rPr>
                <w:sz w:val="22"/>
                <w:szCs w:val="22"/>
              </w:rPr>
              <w:t>у</w:t>
            </w:r>
            <w:r w:rsidRPr="00C51CF0">
              <w:rPr>
                <w:sz w:val="22"/>
                <w:szCs w:val="22"/>
              </w:rPr>
              <w:t xml:space="preserve">ведомления об итогах выпуска ценных бумаг, Эмитент публикует текст представленного </w:t>
            </w:r>
            <w:r w:rsidR="00D9225B" w:rsidRPr="00C51CF0">
              <w:rPr>
                <w:sz w:val="22"/>
                <w:szCs w:val="22"/>
              </w:rPr>
              <w:t>у</w:t>
            </w:r>
            <w:r w:rsidRPr="00C51CF0">
              <w:rPr>
                <w:sz w:val="22"/>
                <w:szCs w:val="22"/>
              </w:rPr>
              <w:t xml:space="preserve">ведомления об итогах выпуска ценных бумаг </w:t>
            </w:r>
            <w:r w:rsidR="002B7801" w:rsidRPr="00C51CF0">
              <w:rPr>
                <w:sz w:val="22"/>
                <w:szCs w:val="22"/>
              </w:rPr>
              <w:t xml:space="preserve">на страницах в сети «Интернет», используемых Эмитентом для раскрытия информации по адресам: </w:t>
            </w:r>
            <w:r w:rsidR="00DA5E0D" w:rsidRPr="00C51CF0">
              <w:rPr>
                <w:sz w:val="22"/>
                <w:szCs w:val="22"/>
              </w:rPr>
              <w:t>http://www.sovcombank.ru; http://www.e-disclosure.ru/portal/company.aspx?id=30052</w:t>
            </w:r>
            <w:r w:rsidRPr="00C51CF0">
              <w:rPr>
                <w:sz w:val="22"/>
                <w:szCs w:val="22"/>
              </w:rPr>
              <w:t xml:space="preserve">. </w:t>
            </w:r>
          </w:p>
          <w:p w:rsidR="0037313B" w:rsidRPr="00C51CF0" w:rsidRDefault="0037313B" w:rsidP="0037313B">
            <w:pPr>
              <w:autoSpaceDE w:val="0"/>
              <w:autoSpaceDN w:val="0"/>
              <w:adjustRightInd w:val="0"/>
              <w:jc w:val="both"/>
              <w:rPr>
                <w:rFonts w:eastAsiaTheme="minorHAnsi"/>
                <w:sz w:val="22"/>
                <w:szCs w:val="22"/>
                <w:lang w:eastAsia="en-US"/>
              </w:rPr>
            </w:pPr>
            <w:r w:rsidRPr="00C51CF0">
              <w:rPr>
                <w:sz w:val="22"/>
                <w:szCs w:val="22"/>
              </w:rPr>
              <w:t xml:space="preserve">Текст представленного уведомления об итогах выпуска ценных бумаг должен быть доступен на страницах в сети «Интернет», используемых Эмитентом для раскрытия информации по адресам: http://www.sovcombank.ru; http://www.e-disclosure.ru/portal/company.aspx?id=30052 </w:t>
            </w:r>
            <w:r w:rsidRPr="00C51CF0">
              <w:rPr>
                <w:rFonts w:eastAsiaTheme="minorHAnsi"/>
                <w:sz w:val="22"/>
                <w:szCs w:val="22"/>
                <w:lang w:eastAsia="en-US"/>
              </w:rPr>
              <w:t xml:space="preserve">в течение не менее 12 месяцев с даты истечения срока, установленного </w:t>
            </w:r>
            <w:r w:rsidR="00BE717F" w:rsidRPr="00C51CF0">
              <w:rPr>
                <w:sz w:val="22"/>
                <w:szCs w:val="22"/>
              </w:rPr>
              <w:t>нормативными правовыми актами федерального органа исполнительной власти по рынку ценных бумаг</w:t>
            </w:r>
            <w:r w:rsidRPr="00C51CF0">
              <w:rPr>
                <w:sz w:val="22"/>
                <w:szCs w:val="22"/>
              </w:rPr>
              <w:t xml:space="preserve"> </w:t>
            </w:r>
            <w:r w:rsidRPr="00C51CF0">
              <w:rPr>
                <w:rFonts w:eastAsiaTheme="minorHAnsi"/>
                <w:sz w:val="22"/>
                <w:szCs w:val="22"/>
                <w:lang w:eastAsia="en-US"/>
              </w:rPr>
              <w:t>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0411DC" w:rsidRPr="00C51CF0" w:rsidRDefault="000411DC" w:rsidP="000411DC">
            <w:pPr>
              <w:jc w:val="both"/>
              <w:rPr>
                <w:sz w:val="22"/>
                <w:szCs w:val="22"/>
              </w:rPr>
            </w:pPr>
            <w:r w:rsidRPr="00C51CF0">
              <w:rPr>
                <w:sz w:val="22"/>
                <w:szCs w:val="22"/>
              </w:rPr>
              <w:t>Начиная с даты публикации Эмитентом сообщения о представлении Эм</w:t>
            </w:r>
            <w:r w:rsidR="00D9225B" w:rsidRPr="00C51CF0">
              <w:rPr>
                <w:sz w:val="22"/>
                <w:szCs w:val="22"/>
              </w:rPr>
              <w:t>итентом в регистрирующий орган у</w:t>
            </w:r>
            <w:r w:rsidRPr="00C51CF0">
              <w:rPr>
                <w:sz w:val="22"/>
                <w:szCs w:val="22"/>
              </w:rPr>
              <w:t xml:space="preserve">ведомления об итогах выпуска ценных бумаг, все заинтересованные </w:t>
            </w:r>
            <w:r w:rsidR="00D9225B" w:rsidRPr="00C51CF0">
              <w:rPr>
                <w:sz w:val="22"/>
                <w:szCs w:val="22"/>
              </w:rPr>
              <w:t>лица могут ознакомиться с у</w:t>
            </w:r>
            <w:r w:rsidRPr="00C51CF0">
              <w:rPr>
                <w:sz w:val="22"/>
                <w:szCs w:val="22"/>
              </w:rPr>
              <w:t>ведомлением об итогах выпуска ценных бумаг, а также получить соответствующие копии с 9 до 18 часов в любой рабочий день по адресу:</w:t>
            </w:r>
          </w:p>
          <w:p w:rsidR="000433FA" w:rsidRPr="00C51CF0" w:rsidRDefault="000433FA" w:rsidP="000433FA">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0433FA" w:rsidRPr="00C51CF0" w:rsidRDefault="000433FA" w:rsidP="000433FA">
            <w:pPr>
              <w:jc w:val="both"/>
              <w:rPr>
                <w:sz w:val="22"/>
                <w:szCs w:val="22"/>
              </w:rPr>
            </w:pPr>
            <w:r w:rsidRPr="00C51CF0">
              <w:rPr>
                <w:sz w:val="22"/>
                <w:szCs w:val="22"/>
              </w:rPr>
              <w:t>Телефон: (4942) 39-09-09 / (4942) 39-09-17</w:t>
            </w:r>
          </w:p>
          <w:p w:rsidR="000433FA" w:rsidRPr="00C51CF0" w:rsidRDefault="000433FA" w:rsidP="000433FA">
            <w:pPr>
              <w:jc w:val="both"/>
              <w:rPr>
                <w:sz w:val="22"/>
                <w:szCs w:val="22"/>
              </w:rPr>
            </w:pPr>
            <w:r w:rsidRPr="00C51CF0">
              <w:rPr>
                <w:sz w:val="22"/>
                <w:szCs w:val="22"/>
              </w:rPr>
              <w:t>Страницы в сети Интернет: http://www.sovcombank.ru; http://www.e-disclosure.ru/portal/company.aspx?id=30052</w:t>
            </w:r>
          </w:p>
          <w:p w:rsidR="000411DC" w:rsidRPr="00C51CF0" w:rsidRDefault="000411DC" w:rsidP="000411DC">
            <w:pPr>
              <w:jc w:val="both"/>
              <w:rPr>
                <w:sz w:val="22"/>
                <w:szCs w:val="22"/>
              </w:rPr>
            </w:pPr>
            <w:r w:rsidRPr="00C51CF0">
              <w:rPr>
                <w:sz w:val="22"/>
                <w:szCs w:val="22"/>
              </w:rPr>
              <w:t xml:space="preserve">Эмитент обязан предоставить копии </w:t>
            </w:r>
            <w:r w:rsidR="00161285" w:rsidRPr="00C51CF0">
              <w:rPr>
                <w:sz w:val="22"/>
                <w:szCs w:val="22"/>
              </w:rPr>
              <w:t>у</w:t>
            </w:r>
            <w:r w:rsidRPr="00C51CF0">
              <w:rPr>
                <w:sz w:val="22"/>
                <w:szCs w:val="22"/>
              </w:rPr>
              <w:t xml:space="preserve">ведомления об итогах выпуска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Банковские реквизиты расчетного счета (счетов) Эмитента для оплаты расходов по изготовлению копии документа, указанного в настоящем пункте, и размер (порядок определения размера) таких расходов должны быть опубликованы Эмитентом </w:t>
            </w:r>
            <w:r w:rsidR="002B7801" w:rsidRPr="00C51CF0">
              <w:rPr>
                <w:sz w:val="22"/>
                <w:szCs w:val="22"/>
              </w:rPr>
              <w:t xml:space="preserve">на страницах в сети «Интернет», используемых Эмитентом для раскрытия информации по адресам: </w:t>
            </w:r>
            <w:r w:rsidR="00DA5E0D" w:rsidRPr="00C51CF0">
              <w:rPr>
                <w:sz w:val="22"/>
                <w:szCs w:val="22"/>
              </w:rPr>
              <w:t>http://www.sovcombank.ru; http://www.e-disclosure.ru/portal/company.aspx?id=30052</w:t>
            </w:r>
          </w:p>
          <w:p w:rsidR="00056D3C" w:rsidRPr="00C51CF0" w:rsidRDefault="00056D3C" w:rsidP="00056D3C">
            <w:pPr>
              <w:jc w:val="both"/>
              <w:rPr>
                <w:sz w:val="22"/>
                <w:szCs w:val="22"/>
              </w:rPr>
            </w:pPr>
            <w:r w:rsidRPr="00C51CF0">
              <w:rPr>
                <w:sz w:val="22"/>
                <w:szCs w:val="22"/>
              </w:rPr>
              <w:t xml:space="preserve">Информация о намерении Эмитента представить в регистрирующий орган Уведомление об итогах выпуска Облигаций раскрывается Эмитентом </w:t>
            </w:r>
            <w:r w:rsidR="0021765C" w:rsidRPr="00C51CF0">
              <w:rPr>
                <w:sz w:val="22"/>
                <w:szCs w:val="22"/>
              </w:rPr>
              <w:t xml:space="preserve">до начала размещения Облигаций </w:t>
            </w:r>
            <w:r w:rsidR="0021765C" w:rsidRPr="00C51CF0">
              <w:rPr>
                <w:iCs/>
                <w:color w:val="000000"/>
                <w:sz w:val="22"/>
                <w:szCs w:val="22"/>
              </w:rPr>
              <w:t>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w:t>
            </w:r>
            <w:r w:rsidR="003A3892" w:rsidRPr="00C51CF0">
              <w:rPr>
                <w:iCs/>
                <w:color w:val="000000"/>
                <w:sz w:val="22"/>
                <w:szCs w:val="22"/>
              </w:rPr>
              <w:t xml:space="preserve"> действующими на момент наступления указанного события, </w:t>
            </w:r>
            <w:r w:rsidR="0021765C" w:rsidRPr="00C51CF0">
              <w:rPr>
                <w:iCs/>
                <w:color w:val="000000"/>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кредитной организации – эмитента, на котором принято решение или с даты принятия такого решения уполномоченным органом управления Эмитента, если составление протокола не требуется:</w:t>
            </w:r>
          </w:p>
          <w:p w:rsidR="00056D3C" w:rsidRPr="00C51CF0" w:rsidRDefault="00056D3C" w:rsidP="00056D3C">
            <w:pPr>
              <w:jc w:val="both"/>
              <w:rPr>
                <w:sz w:val="22"/>
                <w:szCs w:val="22"/>
              </w:rPr>
            </w:pPr>
            <w:r w:rsidRPr="00C51CF0">
              <w:rPr>
                <w:sz w:val="22"/>
                <w:szCs w:val="22"/>
              </w:rPr>
              <w:t xml:space="preserve">- в ленте новостей - не позднее 1 (Одного) дня; </w:t>
            </w:r>
          </w:p>
          <w:p w:rsidR="00056D3C" w:rsidRPr="00C51CF0" w:rsidRDefault="00056D3C" w:rsidP="00056D3C">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http://www.sovcombank.ru; http://www.e-disclosure.ru/portal/company.aspx?id=30052 - не </w:t>
            </w:r>
            <w:r w:rsidRPr="00C51CF0">
              <w:rPr>
                <w:sz w:val="22"/>
                <w:szCs w:val="22"/>
              </w:rPr>
              <w:lastRenderedPageBreak/>
              <w:t>позднее 2 (Двух) дней.</w:t>
            </w:r>
          </w:p>
          <w:p w:rsidR="00056D3C" w:rsidRPr="00C51CF0" w:rsidRDefault="00056D3C" w:rsidP="00056D3C">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56D3C" w:rsidRPr="00C51CF0" w:rsidRDefault="00056D3C" w:rsidP="000411DC">
            <w:pPr>
              <w:jc w:val="both"/>
              <w:rPr>
                <w:sz w:val="22"/>
                <w:szCs w:val="22"/>
              </w:rPr>
            </w:pPr>
          </w:p>
          <w:p w:rsidR="00A2645F" w:rsidRPr="00C51CF0" w:rsidRDefault="000433FA" w:rsidP="00A2645F">
            <w:pPr>
              <w:jc w:val="both"/>
              <w:rPr>
                <w:sz w:val="22"/>
                <w:szCs w:val="22"/>
              </w:rPr>
            </w:pPr>
            <w:r w:rsidRPr="00C51CF0">
              <w:rPr>
                <w:sz w:val="22"/>
                <w:szCs w:val="22"/>
              </w:rPr>
              <w:t>18</w:t>
            </w:r>
            <w:r w:rsidR="000411DC" w:rsidRPr="00C51CF0">
              <w:rPr>
                <w:sz w:val="22"/>
                <w:szCs w:val="22"/>
              </w:rPr>
              <w:t xml:space="preserve">) </w:t>
            </w:r>
            <w:r w:rsidR="00A2645F" w:rsidRPr="00C51CF0">
              <w:rPr>
                <w:sz w:val="22"/>
                <w:szCs w:val="22"/>
              </w:rPr>
              <w:t xml:space="preserve">Информация об определенных Эмитентом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C51CF0">
              <w:rPr>
                <w:sz w:val="22"/>
                <w:szCs w:val="22"/>
              </w:rPr>
              <w:t>будет осуществляться</w:t>
            </w:r>
            <w:r w:rsidR="00A2645F" w:rsidRPr="00C51CF0">
              <w:rPr>
                <w:sz w:val="22"/>
                <w:szCs w:val="22"/>
              </w:rPr>
              <w:t xml:space="preserve"> без государственной регистрации отчета об итогах выпуска ценных бумаг, процентных ставках либо порядке определения процентных ставок по купонам Облигаций, а также о праве владельцев Облигаций требовать приобретения Облигаций Эмитентом (в случае возникновения такого права), включая порядковый номер купонного периода, в течение последних 5 (Пяти) рабочих дней которого владельцы Облигаций могут требовать приобретения Облигаций Эмитентом, раскрывается Эмитентом в форме, установленной нормативными правовыми актами, регулирующими порядок раскрытия информации на рынке ценных бумаг, и действующими на момент наступления указанного события не позднее чем за 7 (Семь) рабочих дней до даты окончания предшествующего купонного периода и в следующие сроки с даты принятия уполномоченным органом управления Эмитента соответствующего решения:</w:t>
            </w:r>
          </w:p>
          <w:p w:rsidR="00A2645F" w:rsidRPr="00C51CF0" w:rsidRDefault="00A2645F" w:rsidP="00A2645F">
            <w:pPr>
              <w:tabs>
                <w:tab w:val="left" w:pos="323"/>
              </w:tabs>
              <w:jc w:val="both"/>
              <w:rPr>
                <w:sz w:val="22"/>
                <w:szCs w:val="22"/>
              </w:rPr>
            </w:pPr>
            <w:r w:rsidRPr="00C51CF0">
              <w:rPr>
                <w:sz w:val="22"/>
                <w:szCs w:val="22"/>
              </w:rPr>
              <w:t>- в ленте новостей – не позднее 1 дня;</w:t>
            </w:r>
          </w:p>
          <w:p w:rsidR="00A2645F" w:rsidRPr="00C51CF0" w:rsidRDefault="00A2645F" w:rsidP="00A2645F">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A2645F" w:rsidRPr="00C51CF0" w:rsidRDefault="00A2645F" w:rsidP="00A2645F">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A2645F" w:rsidRPr="00C51CF0" w:rsidRDefault="00A2645F" w:rsidP="00A2645F">
            <w:pPr>
              <w:jc w:val="both"/>
              <w:rPr>
                <w:sz w:val="22"/>
                <w:szCs w:val="22"/>
              </w:rPr>
            </w:pPr>
            <w:r w:rsidRPr="00C51CF0">
              <w:rPr>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7 (Семь) рабочих дней до даты окончания купонного периода, предшествующего купонному периоду (купонным периодам), процентная ставка по которому (которым) определяется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w:t>
            </w:r>
            <w:r w:rsidR="00610052" w:rsidRPr="00C51CF0">
              <w:rPr>
                <w:sz w:val="22"/>
                <w:szCs w:val="22"/>
              </w:rPr>
              <w:t>будет осуществляться</w:t>
            </w:r>
            <w:r w:rsidRPr="00C51CF0">
              <w:rPr>
                <w:sz w:val="22"/>
                <w:szCs w:val="22"/>
              </w:rPr>
              <w:t xml:space="preserve"> без государственной регистрации отчета об итогах выпуска ценных бумаг.</w:t>
            </w:r>
          </w:p>
          <w:p w:rsidR="000411DC" w:rsidRPr="00C51CF0" w:rsidRDefault="000411DC" w:rsidP="000411DC">
            <w:pPr>
              <w:jc w:val="both"/>
              <w:rPr>
                <w:sz w:val="22"/>
                <w:szCs w:val="22"/>
              </w:rPr>
            </w:pPr>
          </w:p>
          <w:p w:rsidR="000411DC" w:rsidRPr="00C51CF0" w:rsidRDefault="000433FA" w:rsidP="000411DC">
            <w:pPr>
              <w:jc w:val="both"/>
              <w:rPr>
                <w:sz w:val="22"/>
                <w:szCs w:val="22"/>
              </w:rPr>
            </w:pPr>
            <w:r w:rsidRPr="00C51CF0">
              <w:rPr>
                <w:sz w:val="22"/>
                <w:szCs w:val="22"/>
              </w:rPr>
              <w:t>19</w:t>
            </w:r>
            <w:r w:rsidR="000411DC" w:rsidRPr="00C51CF0">
              <w:rPr>
                <w:sz w:val="22"/>
                <w:szCs w:val="22"/>
              </w:rPr>
              <w:t xml:space="preserve">) Информация о принятом уполномоченным органом управления Эмитента решении о приобретении Облигаций по соглашению с их владельцами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заседания уполномоченного органа Эмитента, на котором принято решение о приобретении Облигаций, но не позднее, чем за 7 (Семь) дней до даты начала срока принятия предложений о приобретении Облигаций: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в газете «Вечерняя Москва»- не позднее 10 (Десяти)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и «Вечерняя Москва»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Сообщение о принятом решении о приобретении Облигаций помимо прочего должно содержать следующую информацию: </w:t>
            </w:r>
          </w:p>
          <w:p w:rsidR="000411DC" w:rsidRPr="00C51CF0" w:rsidRDefault="000411DC" w:rsidP="000411DC">
            <w:pPr>
              <w:jc w:val="both"/>
              <w:rPr>
                <w:sz w:val="22"/>
                <w:szCs w:val="22"/>
              </w:rPr>
            </w:pPr>
            <w:r w:rsidRPr="00C51CF0">
              <w:rPr>
                <w:sz w:val="22"/>
                <w:szCs w:val="22"/>
              </w:rPr>
              <w:t>- дату принятия решения о приобретении Облигаций по соглашению с владельцами уполномоченным органом управления Эмитента;</w:t>
            </w:r>
          </w:p>
          <w:p w:rsidR="000411DC" w:rsidRPr="00C51CF0" w:rsidRDefault="000411DC" w:rsidP="000411DC">
            <w:pPr>
              <w:jc w:val="both"/>
              <w:rPr>
                <w:sz w:val="22"/>
                <w:szCs w:val="22"/>
              </w:rPr>
            </w:pPr>
            <w:r w:rsidRPr="00C51CF0">
              <w:rPr>
                <w:sz w:val="22"/>
                <w:szCs w:val="22"/>
              </w:rPr>
              <w:t>- идентификационные признаки Облигаций (вид, серия, государственный регистрационный номер выпуска, дата его присвоения и орган, осуществивший государственную регистрацию выпуска);</w:t>
            </w:r>
          </w:p>
          <w:p w:rsidR="000411DC" w:rsidRPr="00C51CF0" w:rsidRDefault="000411DC" w:rsidP="000411DC">
            <w:pPr>
              <w:jc w:val="both"/>
              <w:rPr>
                <w:sz w:val="22"/>
                <w:szCs w:val="22"/>
              </w:rPr>
            </w:pPr>
            <w:r w:rsidRPr="00C51CF0">
              <w:rPr>
                <w:sz w:val="22"/>
                <w:szCs w:val="22"/>
              </w:rPr>
              <w:t>- количество приобретаемых Эмитентом Облигаций цифрами и прописью;</w:t>
            </w:r>
          </w:p>
          <w:p w:rsidR="000411DC" w:rsidRPr="00C51CF0" w:rsidRDefault="000411DC" w:rsidP="000411DC">
            <w:pPr>
              <w:jc w:val="both"/>
              <w:rPr>
                <w:sz w:val="22"/>
                <w:szCs w:val="22"/>
              </w:rPr>
            </w:pPr>
            <w:r w:rsidRPr="00C51CF0">
              <w:rPr>
                <w:sz w:val="22"/>
                <w:szCs w:val="22"/>
              </w:rPr>
              <w:t>- срок принятия владельцами Облигаций предложения Эмитента о приобретении Облигаций;</w:t>
            </w:r>
          </w:p>
          <w:p w:rsidR="000411DC" w:rsidRPr="00C51CF0" w:rsidRDefault="000411DC" w:rsidP="000411DC">
            <w:pPr>
              <w:jc w:val="both"/>
              <w:rPr>
                <w:sz w:val="22"/>
                <w:szCs w:val="22"/>
              </w:rPr>
            </w:pPr>
            <w:r w:rsidRPr="00C51CF0">
              <w:rPr>
                <w:sz w:val="22"/>
                <w:szCs w:val="22"/>
              </w:rPr>
              <w:t xml:space="preserve"> - дату приобретения Эмитентом Облигаций по соглашению с владельцами;</w:t>
            </w:r>
          </w:p>
          <w:p w:rsidR="000411DC" w:rsidRPr="00C51CF0" w:rsidRDefault="000411DC" w:rsidP="000411DC">
            <w:pPr>
              <w:jc w:val="both"/>
              <w:rPr>
                <w:sz w:val="22"/>
                <w:szCs w:val="22"/>
              </w:rPr>
            </w:pPr>
            <w:r w:rsidRPr="00C51CF0">
              <w:rPr>
                <w:sz w:val="22"/>
                <w:szCs w:val="22"/>
              </w:rPr>
              <w:lastRenderedPageBreak/>
              <w:t>- цену приобретения Облигаций цифрами и прописью или порядок ее определения;</w:t>
            </w:r>
          </w:p>
          <w:p w:rsidR="000411DC" w:rsidRPr="00C51CF0" w:rsidRDefault="000411DC" w:rsidP="000411DC">
            <w:pPr>
              <w:jc w:val="both"/>
              <w:rPr>
                <w:sz w:val="22"/>
                <w:szCs w:val="22"/>
              </w:rPr>
            </w:pPr>
            <w:r w:rsidRPr="00C51CF0">
              <w:rPr>
                <w:sz w:val="22"/>
                <w:szCs w:val="22"/>
              </w:rPr>
              <w:t>Указанное сообщение о принятом решении, о приобретении Облигаций Эмитентом по соглашению с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Облигаций,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0411DC" w:rsidRPr="00C51CF0" w:rsidRDefault="000411DC" w:rsidP="000411DC">
            <w:pPr>
              <w:jc w:val="both"/>
              <w:rPr>
                <w:sz w:val="22"/>
                <w:szCs w:val="22"/>
              </w:rPr>
            </w:pPr>
          </w:p>
          <w:p w:rsidR="000411DC" w:rsidRPr="00C51CF0" w:rsidRDefault="000411DC" w:rsidP="000411DC">
            <w:pPr>
              <w:jc w:val="both"/>
              <w:rPr>
                <w:sz w:val="22"/>
                <w:szCs w:val="22"/>
              </w:rPr>
            </w:pPr>
            <w:r w:rsidRPr="00C51CF0">
              <w:rPr>
                <w:sz w:val="22"/>
                <w:szCs w:val="22"/>
              </w:rPr>
              <w:t>2</w:t>
            </w:r>
            <w:r w:rsidR="00BC606D" w:rsidRPr="00C51CF0">
              <w:rPr>
                <w:sz w:val="22"/>
                <w:szCs w:val="22"/>
              </w:rPr>
              <w:t>0</w:t>
            </w:r>
            <w:r w:rsidRPr="00C51CF0">
              <w:rPr>
                <w:sz w:val="22"/>
                <w:szCs w:val="22"/>
              </w:rPr>
              <w:t xml:space="preserve">) Эмитент раскрывает информацию об исполнении обязательств по приобретению Облигаций по требованию владельцев или по соглашению с их владельцами (в том числе, о количестве приобретенных Облигаций) в форме сообщения о существенном факте в следующие сроки с даты приобретения, определенной в соответствии с п.10.5.2.2. и п.10.5.2.3 Решения о выпуске ценных бумаг и п.9.1.2 Проспекта ценных бумаг: </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BC606D" w:rsidP="000411DC">
            <w:pPr>
              <w:jc w:val="both"/>
              <w:rPr>
                <w:sz w:val="22"/>
                <w:szCs w:val="22"/>
              </w:rPr>
            </w:pPr>
            <w:r w:rsidRPr="00C51CF0">
              <w:rPr>
                <w:sz w:val="22"/>
                <w:szCs w:val="22"/>
              </w:rPr>
              <w:t>21</w:t>
            </w:r>
            <w:r w:rsidR="000411DC" w:rsidRPr="00C51CF0">
              <w:rPr>
                <w:sz w:val="22"/>
                <w:szCs w:val="22"/>
              </w:rPr>
              <w:t xml:space="preserve">) По окончании каждого купонного периода Эмитент раскрывает информацию об исполнении обязательств Эмитента перед владельцами Облигаций по выплате купонного дохода по Облигациям в форме сообщения(ий) о существенном(ых) факте(ах) в следующие сроки с даты, в которую обязательство Эмитента перед владельцами Облигаций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0411DC" w:rsidRPr="00C51CF0" w:rsidRDefault="000411DC" w:rsidP="000411DC">
            <w:pPr>
              <w:jc w:val="both"/>
              <w:rPr>
                <w:sz w:val="22"/>
                <w:szCs w:val="22"/>
              </w:rPr>
            </w:pPr>
            <w:r w:rsidRPr="00C51CF0">
              <w:rPr>
                <w:sz w:val="22"/>
                <w:szCs w:val="22"/>
              </w:rPr>
              <w:t xml:space="preserve">- в ленте новостей - не позднее 1 (Одного) дня; </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7F75DE" w:rsidRPr="00C51CF0" w:rsidRDefault="00BC606D" w:rsidP="007F75DE">
            <w:pPr>
              <w:autoSpaceDE w:val="0"/>
              <w:autoSpaceDN w:val="0"/>
              <w:adjustRightInd w:val="0"/>
              <w:jc w:val="both"/>
              <w:rPr>
                <w:bCs/>
                <w:sz w:val="22"/>
                <w:szCs w:val="22"/>
              </w:rPr>
            </w:pPr>
            <w:r w:rsidRPr="00C51CF0">
              <w:rPr>
                <w:sz w:val="22"/>
                <w:szCs w:val="22"/>
              </w:rPr>
              <w:t>22</w:t>
            </w:r>
            <w:r w:rsidR="000411DC" w:rsidRPr="00C51CF0">
              <w:rPr>
                <w:sz w:val="22"/>
                <w:szCs w:val="22"/>
              </w:rPr>
              <w:t xml:space="preserve">) </w:t>
            </w:r>
            <w:r w:rsidR="007F75DE" w:rsidRPr="00C51CF0">
              <w:rPr>
                <w:bCs/>
                <w:sz w:val="22"/>
                <w:szCs w:val="22"/>
              </w:rPr>
              <w:t>Информация о неисполнении обязательств по Облигациям (в том числе дефолт и/или технический дефолт) раскрывается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w:t>
            </w:r>
          </w:p>
          <w:p w:rsidR="007F75DE" w:rsidRPr="00C51CF0" w:rsidRDefault="007F75DE" w:rsidP="007F75DE">
            <w:pPr>
              <w:autoSpaceDE w:val="0"/>
              <w:autoSpaceDN w:val="0"/>
              <w:adjustRightInd w:val="0"/>
              <w:ind w:firstLine="464"/>
              <w:jc w:val="both"/>
              <w:rPr>
                <w:bCs/>
                <w:sz w:val="22"/>
                <w:szCs w:val="22"/>
              </w:rPr>
            </w:pPr>
            <w:r w:rsidRPr="00C51CF0">
              <w:rPr>
                <w:bCs/>
                <w:sz w:val="22"/>
                <w:szCs w:val="22"/>
              </w:rPr>
              <w:t xml:space="preserve">- с даты, в которую указанное обязательство должно быть исполнено, а в случае, если такое обязательство должно быть исполнено Кредитной организацией - эмитентом в течение определенного срока (периода времени), - дата окончания этого срока; </w:t>
            </w:r>
          </w:p>
          <w:p w:rsidR="007F75DE" w:rsidRPr="00C51CF0" w:rsidRDefault="007F75DE" w:rsidP="007F75DE">
            <w:pPr>
              <w:autoSpaceDE w:val="0"/>
              <w:autoSpaceDN w:val="0"/>
              <w:adjustRightInd w:val="0"/>
              <w:ind w:firstLine="464"/>
              <w:jc w:val="both"/>
              <w:rPr>
                <w:bCs/>
                <w:sz w:val="22"/>
                <w:szCs w:val="22"/>
              </w:rPr>
            </w:pPr>
            <w:r w:rsidRPr="00C51CF0">
              <w:rPr>
                <w:bCs/>
                <w:sz w:val="22"/>
                <w:szCs w:val="22"/>
              </w:rPr>
              <w:t xml:space="preserve">- 7 (Седьмой) день, а в случае неисполнения обязательств по погашению Облигаций кредитной организации - эмитента – 30 (Тридцатый) день с даты, в которую указанное обязательство Кредитной организации - эмитента должно быть исполнено кредитной организацией - эмитентом в течение определенного срока (периода времени), -  с даты окончания этого срока: </w:t>
            </w:r>
          </w:p>
          <w:p w:rsidR="007F75DE" w:rsidRPr="00C51CF0" w:rsidRDefault="007F75DE" w:rsidP="007F75DE">
            <w:pPr>
              <w:jc w:val="both"/>
              <w:rPr>
                <w:sz w:val="22"/>
                <w:szCs w:val="22"/>
              </w:rPr>
            </w:pPr>
            <w:r w:rsidRPr="00C51CF0">
              <w:rPr>
                <w:sz w:val="22"/>
                <w:szCs w:val="22"/>
              </w:rPr>
              <w:t>- в ленте новостей - не позднее 1 (Одного) дня;</w:t>
            </w:r>
          </w:p>
          <w:p w:rsidR="007F75DE" w:rsidRPr="00C51CF0" w:rsidRDefault="007F75DE" w:rsidP="007F75DE">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http://www.sovcombank.ru; </w:t>
            </w:r>
            <w:hyperlink r:id="rId14" w:history="1">
              <w:r w:rsidRPr="00C51CF0">
                <w:rPr>
                  <w:rStyle w:val="a9"/>
                  <w:sz w:val="22"/>
                  <w:szCs w:val="22"/>
                </w:rPr>
                <w:t>http://www.e-disclosure.ru/portal/company.aspx?id=30052</w:t>
              </w:r>
            </w:hyperlink>
            <w:r w:rsidRPr="00C51CF0">
              <w:rPr>
                <w:sz w:val="22"/>
                <w:szCs w:val="22"/>
              </w:rPr>
              <w:t xml:space="preserve"> - не позднее 2 (Двух) дней.</w:t>
            </w:r>
          </w:p>
          <w:p w:rsidR="007F75DE" w:rsidRPr="00C51CF0" w:rsidRDefault="007F75DE" w:rsidP="007F75DE">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7F75DE" w:rsidRPr="00C51CF0" w:rsidRDefault="007F75DE" w:rsidP="007F75DE">
            <w:pPr>
              <w:autoSpaceDE w:val="0"/>
              <w:autoSpaceDN w:val="0"/>
              <w:adjustRightInd w:val="0"/>
              <w:jc w:val="both"/>
              <w:rPr>
                <w:bCs/>
                <w:sz w:val="22"/>
                <w:szCs w:val="22"/>
              </w:rPr>
            </w:pPr>
            <w:r w:rsidRPr="00C51CF0">
              <w:rPr>
                <w:bCs/>
                <w:sz w:val="22"/>
                <w:szCs w:val="22"/>
              </w:rPr>
              <w:t>Сообщение о существенном факте, помимо прочего, должно включать в себя:</w:t>
            </w:r>
          </w:p>
          <w:p w:rsidR="00D15B93" w:rsidRPr="00C51CF0" w:rsidRDefault="000F018F" w:rsidP="00D15B93">
            <w:pPr>
              <w:autoSpaceDE w:val="0"/>
              <w:autoSpaceDN w:val="0"/>
              <w:adjustRightInd w:val="0"/>
              <w:jc w:val="both"/>
              <w:rPr>
                <w:bCs/>
                <w:sz w:val="22"/>
                <w:szCs w:val="22"/>
              </w:rPr>
            </w:pPr>
            <w:r>
              <w:rPr>
                <w:bCs/>
                <w:sz w:val="22"/>
                <w:szCs w:val="22"/>
              </w:rPr>
              <w:t>- содержание обязательства Э</w:t>
            </w:r>
            <w:r w:rsidR="00D15B93" w:rsidRPr="00C51CF0">
              <w:rPr>
                <w:bCs/>
                <w:sz w:val="22"/>
                <w:szCs w:val="22"/>
              </w:rPr>
              <w:t>митента,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w:t>
            </w:r>
          </w:p>
          <w:p w:rsidR="00D15B93" w:rsidRPr="00C51CF0" w:rsidRDefault="00D15B93" w:rsidP="00D15B93">
            <w:pPr>
              <w:autoSpaceDE w:val="0"/>
              <w:autoSpaceDN w:val="0"/>
              <w:adjustRightInd w:val="0"/>
              <w:jc w:val="both"/>
              <w:rPr>
                <w:bCs/>
                <w:sz w:val="22"/>
                <w:szCs w:val="22"/>
              </w:rPr>
            </w:pPr>
            <w:r w:rsidRPr="00C51CF0">
              <w:rPr>
                <w:bCs/>
                <w:sz w:val="22"/>
                <w:szCs w:val="22"/>
              </w:rPr>
              <w:t xml:space="preserve">- </w:t>
            </w:r>
            <w:r w:rsidR="000F018F">
              <w:rPr>
                <w:bCs/>
                <w:sz w:val="22"/>
                <w:szCs w:val="22"/>
              </w:rPr>
              <w:t>дата, в которую обязательство Э</w:t>
            </w:r>
            <w:r w:rsidRPr="00C51CF0">
              <w:rPr>
                <w:bCs/>
                <w:sz w:val="22"/>
                <w:szCs w:val="22"/>
              </w:rPr>
              <w:t xml:space="preserve">митента должно быть исполнено, а в случае, если обязательство должно быть исполнено </w:t>
            </w:r>
            <w:r w:rsidR="000F018F">
              <w:rPr>
                <w:bCs/>
                <w:sz w:val="22"/>
                <w:szCs w:val="22"/>
              </w:rPr>
              <w:t>Э</w:t>
            </w:r>
            <w:r w:rsidRPr="00C51CF0">
              <w:rPr>
                <w:bCs/>
                <w:sz w:val="22"/>
                <w:szCs w:val="22"/>
              </w:rPr>
              <w:t xml:space="preserve">митентом в течение определенного срока (периода времени), - дата </w:t>
            </w:r>
            <w:r w:rsidRPr="00C51CF0">
              <w:rPr>
                <w:bCs/>
                <w:sz w:val="22"/>
                <w:szCs w:val="22"/>
              </w:rPr>
              <w:lastRenderedPageBreak/>
              <w:t>окончания этого срока;</w:t>
            </w:r>
          </w:p>
          <w:p w:rsidR="00D15B93" w:rsidRPr="00C51CF0" w:rsidRDefault="00D15B93" w:rsidP="00D15B93">
            <w:pPr>
              <w:autoSpaceDE w:val="0"/>
              <w:autoSpaceDN w:val="0"/>
              <w:adjustRightInd w:val="0"/>
              <w:jc w:val="both"/>
              <w:rPr>
                <w:bCs/>
                <w:sz w:val="22"/>
                <w:szCs w:val="22"/>
              </w:rPr>
            </w:pPr>
            <w:r w:rsidRPr="00C51CF0">
              <w:rPr>
                <w:bCs/>
                <w:sz w:val="22"/>
                <w:szCs w:val="22"/>
              </w:rPr>
              <w:t>- факт неисполн</w:t>
            </w:r>
            <w:r w:rsidR="000F018F">
              <w:rPr>
                <w:bCs/>
                <w:sz w:val="22"/>
                <w:szCs w:val="22"/>
              </w:rPr>
              <w:t>ения (частичного неисполнения) Э</w:t>
            </w:r>
            <w:r w:rsidRPr="00C51CF0">
              <w:rPr>
                <w:bCs/>
                <w:sz w:val="22"/>
                <w:szCs w:val="22"/>
              </w:rPr>
              <w:t>митентом соответствующего обязательства перед владельцами его эмиссионных ценных бумаг, в том числе по его вине (дефолт);</w:t>
            </w:r>
          </w:p>
          <w:p w:rsidR="00D15B93" w:rsidRPr="00C51CF0" w:rsidRDefault="00D15B93" w:rsidP="00D15B93">
            <w:pPr>
              <w:jc w:val="both"/>
              <w:rPr>
                <w:bCs/>
                <w:sz w:val="22"/>
                <w:szCs w:val="22"/>
              </w:rPr>
            </w:pPr>
            <w:r w:rsidRPr="00C51CF0">
              <w:rPr>
                <w:bCs/>
                <w:sz w:val="22"/>
                <w:szCs w:val="22"/>
              </w:rPr>
              <w:t>- причина неисполн</w:t>
            </w:r>
            <w:r w:rsidR="000F018F">
              <w:rPr>
                <w:bCs/>
                <w:sz w:val="22"/>
                <w:szCs w:val="22"/>
              </w:rPr>
              <w:t>ения (частичного неисполнения) Э</w:t>
            </w:r>
            <w:r w:rsidRPr="00C51CF0">
              <w:rPr>
                <w:bCs/>
                <w:sz w:val="22"/>
                <w:szCs w:val="22"/>
              </w:rPr>
              <w:t>митентом соответствующего обязательства перед владельцами его эмиссионных ценных бумаг,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 в котором оно не исполнено.</w:t>
            </w:r>
          </w:p>
          <w:p w:rsidR="00C51CF0" w:rsidRPr="00C51CF0" w:rsidRDefault="00C51CF0" w:rsidP="003A3892">
            <w:pPr>
              <w:jc w:val="both"/>
              <w:rPr>
                <w:sz w:val="22"/>
                <w:szCs w:val="22"/>
              </w:rPr>
            </w:pPr>
          </w:p>
          <w:p w:rsidR="003A3892" w:rsidRPr="00C51CF0" w:rsidRDefault="00B926EF" w:rsidP="003A3892">
            <w:pPr>
              <w:jc w:val="both"/>
              <w:rPr>
                <w:sz w:val="22"/>
                <w:szCs w:val="22"/>
              </w:rPr>
            </w:pPr>
            <w:r w:rsidRPr="00C51CF0">
              <w:rPr>
                <w:sz w:val="22"/>
                <w:szCs w:val="22"/>
              </w:rPr>
              <w:t>2</w:t>
            </w:r>
            <w:r w:rsidR="00BC606D" w:rsidRPr="00C51CF0">
              <w:rPr>
                <w:sz w:val="22"/>
                <w:szCs w:val="22"/>
              </w:rPr>
              <w:t>3</w:t>
            </w:r>
            <w:r w:rsidR="000411DC" w:rsidRPr="00C51CF0">
              <w:rPr>
                <w:sz w:val="22"/>
                <w:szCs w:val="22"/>
              </w:rPr>
              <w:t xml:space="preserve">) </w:t>
            </w:r>
            <w:r w:rsidR="003A3892" w:rsidRPr="00C51CF0">
              <w:rPr>
                <w:sz w:val="22"/>
                <w:szCs w:val="22"/>
              </w:rPr>
              <w:t>В случае реорганизации, ликвидации организатора торговли либо в случае, если сделки, заключаемые при размещении Облигаций через организатора торговли в порядке, предусмотренном Решением о выпуске ценных бумаг и Проспектом ценных бумаг, будут не соответствовать требованиям законодательства Российской Федерации, Кредитная организация - эмитент примет решение об ином организаторе торговли на рынке ценных бумаг, через которого будут заключаться сделки при размещении Облигаций.</w:t>
            </w:r>
          </w:p>
          <w:p w:rsidR="003A3892" w:rsidRPr="00C51CF0" w:rsidRDefault="003A3892" w:rsidP="003A3892">
            <w:pPr>
              <w:jc w:val="both"/>
              <w:rPr>
                <w:sz w:val="22"/>
                <w:szCs w:val="22"/>
              </w:rPr>
            </w:pPr>
            <w:r w:rsidRPr="00C51CF0">
              <w:rPr>
                <w:sz w:val="22"/>
                <w:szCs w:val="22"/>
              </w:rPr>
              <w:t>В таком случае сделки при размещении Облигаций Кредитной организации - эмитента будут осуществляться в соответствии с нормативными документами, регулирующими деятельность такого организатора торговли на рынке ценных бумаг, а Кредитная организация - эмитент должна опубликовать информацию о новом организаторе торговли на рынке ценных бумаг, через которого будут заключаться сделки при размещении Облигаций.</w:t>
            </w:r>
          </w:p>
          <w:p w:rsidR="003A3892" w:rsidRPr="00C51CF0" w:rsidRDefault="003A3892" w:rsidP="003A3892">
            <w:pPr>
              <w:jc w:val="both"/>
              <w:rPr>
                <w:sz w:val="21"/>
                <w:szCs w:val="21"/>
              </w:rPr>
            </w:pPr>
            <w:r w:rsidRPr="00C51CF0">
              <w:rPr>
                <w:sz w:val="21"/>
                <w:szCs w:val="21"/>
              </w:rPr>
              <w:t>В случае смены организатора торговли, на торгах которого будут осуществляться сделки при размещении Облигаций, Кредитная организация - эмитент раскрывает информацию 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 действующими на момент наступления указанного события</w:t>
            </w:r>
            <w:r w:rsidR="00E21A9D" w:rsidRPr="00C51CF0">
              <w:rPr>
                <w:sz w:val="21"/>
                <w:szCs w:val="21"/>
              </w:rPr>
              <w:t xml:space="preserve"> не позднее, чем за 14 (Четырнадцать) дней до даты начала размещения Облигаций и</w:t>
            </w:r>
            <w:r w:rsidRPr="00C51CF0">
              <w:rPr>
                <w:sz w:val="21"/>
                <w:szCs w:val="21"/>
              </w:rPr>
              <w:t xml:space="preserve"> в следующие сроки со дня принятия решения об изменении организатора торговли на рынке ценных бумаг, через которого будут заключаться сделки по размещению Облигаций, а в случае заключения Эмитентом с организатором торговли на рынке ценных бумаг договора на оказание последним соответствующих услуг, - с даты заключения такого договора, а если такой договор вступает в </w:t>
            </w:r>
            <w:r w:rsidR="00CE494F" w:rsidRPr="00C51CF0">
              <w:rPr>
                <w:sz w:val="21"/>
                <w:szCs w:val="21"/>
              </w:rPr>
              <w:t>силу не с даты его заключения – с даты вступления его в силу:</w:t>
            </w:r>
          </w:p>
          <w:p w:rsidR="003A3892" w:rsidRPr="00C51CF0" w:rsidRDefault="00CE494F" w:rsidP="003A3892">
            <w:pPr>
              <w:jc w:val="both"/>
              <w:rPr>
                <w:sz w:val="21"/>
                <w:szCs w:val="21"/>
              </w:rPr>
            </w:pPr>
            <w:r w:rsidRPr="00C51CF0">
              <w:rPr>
                <w:sz w:val="21"/>
                <w:szCs w:val="21"/>
              </w:rPr>
              <w:t>- в ленте новостей - не позднее 1 (Одного) дня;</w:t>
            </w:r>
          </w:p>
          <w:p w:rsidR="003A3892" w:rsidRPr="00C51CF0" w:rsidRDefault="00CE494F" w:rsidP="003A3892">
            <w:pPr>
              <w:jc w:val="both"/>
              <w:rPr>
                <w:sz w:val="21"/>
                <w:szCs w:val="21"/>
              </w:rPr>
            </w:pPr>
            <w:r w:rsidRPr="00C51CF0">
              <w:rPr>
                <w:sz w:val="21"/>
                <w:szCs w:val="21"/>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3A3892" w:rsidRPr="00C51CF0" w:rsidRDefault="00CE494F" w:rsidP="003A3892">
            <w:pPr>
              <w:jc w:val="both"/>
              <w:rPr>
                <w:sz w:val="21"/>
                <w:szCs w:val="21"/>
              </w:rPr>
            </w:pPr>
            <w:r w:rsidRPr="00C51CF0">
              <w:rPr>
                <w:sz w:val="21"/>
                <w:szCs w:val="21"/>
              </w:rPr>
              <w:t>При этом публикация на страницах в сети «Интернет», используемых Эмитентом для раскрытия информации, осуществляется после публикации в ленте новостей.</w:t>
            </w:r>
            <w:r w:rsidR="00191D43" w:rsidRPr="00C51CF0">
              <w:rPr>
                <w:sz w:val="21"/>
                <w:szCs w:val="21"/>
              </w:rPr>
              <w:t xml:space="preserve"> </w:t>
            </w:r>
          </w:p>
          <w:p w:rsidR="00C51CF0" w:rsidRPr="00C51CF0" w:rsidRDefault="00C51CF0" w:rsidP="000411DC">
            <w:pPr>
              <w:jc w:val="both"/>
              <w:rPr>
                <w:sz w:val="22"/>
                <w:szCs w:val="22"/>
              </w:rPr>
            </w:pPr>
          </w:p>
          <w:p w:rsidR="001B1345" w:rsidRPr="00C51CF0" w:rsidRDefault="003A3892" w:rsidP="000411DC">
            <w:pPr>
              <w:jc w:val="both"/>
              <w:rPr>
                <w:sz w:val="22"/>
                <w:szCs w:val="22"/>
              </w:rPr>
            </w:pPr>
            <w:r w:rsidRPr="00C51CF0">
              <w:rPr>
                <w:sz w:val="22"/>
                <w:szCs w:val="22"/>
              </w:rPr>
              <w:t xml:space="preserve">24) </w:t>
            </w:r>
            <w:r w:rsidR="000411DC" w:rsidRPr="00C51CF0">
              <w:rPr>
                <w:sz w:val="22"/>
                <w:szCs w:val="22"/>
              </w:rPr>
              <w:t xml:space="preserve">При смене организатора торговли на рынке ценных бумаг, через которого будут заключаться сделки по приобретению Облигаций по требованию владельцев,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Облигаций </w:t>
            </w:r>
            <w:r w:rsidR="00441B97" w:rsidRPr="00C51CF0">
              <w:rPr>
                <w:sz w:val="22"/>
                <w:szCs w:val="22"/>
              </w:rPr>
              <w:t xml:space="preserve">в форме, установленной нормативными правовыми актами, регулирующими порядок раскрытия информации на рынке ценных бумаг, и действующими на момент наступления указанного события </w:t>
            </w:r>
            <w:r w:rsidR="000411DC" w:rsidRPr="00C51CF0">
              <w:rPr>
                <w:sz w:val="22"/>
                <w:szCs w:val="22"/>
              </w:rPr>
              <w:t>не позднее, чем за 14 (Четырнадцать) дней до даты приобретения и в следующие сроки со дня принятия решения об изменении организатора торговли на рынке ценных бумаг, через которого будут заключаться сделки по приобретению Облигаций по требованию владельцев, а в случае заключения Эмитентом с организатором торговли на рынке ценных бумаг договора на оказание последним соответствующих услуг, - с даты заключения такого договора</w:t>
            </w:r>
            <w:r w:rsidR="00496B7C" w:rsidRPr="00C51CF0">
              <w:rPr>
                <w:sz w:val="22"/>
                <w:szCs w:val="22"/>
              </w:rPr>
              <w:t xml:space="preserve">, а если такой договор вступает в силу не с даты его заключения – </w:t>
            </w:r>
            <w:r w:rsidR="00BE3C0C" w:rsidRPr="00C51CF0">
              <w:rPr>
                <w:sz w:val="22"/>
                <w:szCs w:val="22"/>
              </w:rPr>
              <w:t xml:space="preserve">с </w:t>
            </w:r>
            <w:r w:rsidR="00496B7C" w:rsidRPr="00C51CF0">
              <w:rPr>
                <w:sz w:val="22"/>
                <w:szCs w:val="22"/>
              </w:rPr>
              <w:t>дат</w:t>
            </w:r>
            <w:r w:rsidR="00BE3C0C" w:rsidRPr="00C51CF0">
              <w:rPr>
                <w:sz w:val="22"/>
                <w:szCs w:val="22"/>
              </w:rPr>
              <w:t>ы</w:t>
            </w:r>
            <w:r w:rsidR="00496B7C" w:rsidRPr="00C51CF0">
              <w:rPr>
                <w:sz w:val="22"/>
                <w:szCs w:val="22"/>
              </w:rPr>
              <w:t xml:space="preserve"> вступления его в силу:</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Указанная информация помимо прочего будет включать в себя:</w:t>
            </w:r>
          </w:p>
          <w:p w:rsidR="000411DC" w:rsidRPr="00C51CF0" w:rsidRDefault="000411DC" w:rsidP="000411DC">
            <w:pPr>
              <w:jc w:val="both"/>
              <w:rPr>
                <w:sz w:val="22"/>
                <w:szCs w:val="22"/>
              </w:rPr>
            </w:pPr>
            <w:r w:rsidRPr="00C51CF0">
              <w:rPr>
                <w:sz w:val="22"/>
                <w:szCs w:val="22"/>
              </w:rPr>
              <w:t>- полное и сокращенное наименования организатора торговли на рынке ценных бумаг;</w:t>
            </w:r>
          </w:p>
          <w:p w:rsidR="000411DC" w:rsidRPr="00C51CF0" w:rsidRDefault="000411DC" w:rsidP="000411DC">
            <w:pPr>
              <w:jc w:val="both"/>
              <w:rPr>
                <w:sz w:val="22"/>
                <w:szCs w:val="22"/>
              </w:rPr>
            </w:pPr>
            <w:r w:rsidRPr="00C51CF0">
              <w:rPr>
                <w:sz w:val="22"/>
                <w:szCs w:val="22"/>
              </w:rPr>
              <w:t>- его место нахождения;</w:t>
            </w:r>
          </w:p>
          <w:p w:rsidR="000411DC" w:rsidRPr="00C51CF0" w:rsidRDefault="000411DC" w:rsidP="000411DC">
            <w:pPr>
              <w:jc w:val="both"/>
              <w:rPr>
                <w:sz w:val="22"/>
                <w:szCs w:val="22"/>
              </w:rPr>
            </w:pPr>
            <w:r w:rsidRPr="00C51CF0">
              <w:rPr>
                <w:sz w:val="22"/>
                <w:szCs w:val="22"/>
              </w:rPr>
              <w:lastRenderedPageBreak/>
              <w:t>- сведения о лицензии: номер, дата выдачи, срок действия, орган, выдавший лицензию;</w:t>
            </w:r>
          </w:p>
          <w:p w:rsidR="000411DC" w:rsidRPr="00C51CF0" w:rsidRDefault="000411DC" w:rsidP="000411DC">
            <w:pPr>
              <w:jc w:val="both"/>
              <w:rPr>
                <w:sz w:val="22"/>
                <w:szCs w:val="22"/>
              </w:rPr>
            </w:pPr>
            <w:r w:rsidRPr="00C51CF0">
              <w:rPr>
                <w:sz w:val="22"/>
                <w:szCs w:val="22"/>
              </w:rPr>
              <w:t>- порядок приобретения Облигаций в соответствии с правилами организатора торговли;</w:t>
            </w:r>
          </w:p>
          <w:p w:rsidR="000411DC" w:rsidRPr="00C51CF0" w:rsidRDefault="000411DC" w:rsidP="000411DC">
            <w:pPr>
              <w:jc w:val="both"/>
              <w:rPr>
                <w:sz w:val="22"/>
                <w:szCs w:val="22"/>
              </w:rPr>
            </w:pPr>
            <w:r w:rsidRPr="00C51CF0">
              <w:rPr>
                <w:sz w:val="22"/>
                <w:szCs w:val="22"/>
              </w:rPr>
              <w:t>- размер вознаграждения за оказываемые услуги.</w:t>
            </w:r>
          </w:p>
          <w:p w:rsidR="000411DC" w:rsidRPr="00C51CF0" w:rsidRDefault="000411DC" w:rsidP="000411DC">
            <w:pPr>
              <w:jc w:val="both"/>
              <w:rPr>
                <w:sz w:val="22"/>
                <w:szCs w:val="22"/>
              </w:rPr>
            </w:pPr>
          </w:p>
          <w:p w:rsidR="000411DC" w:rsidRPr="00C51CF0" w:rsidRDefault="003A3892" w:rsidP="000411DC">
            <w:pPr>
              <w:jc w:val="both"/>
              <w:rPr>
                <w:sz w:val="22"/>
                <w:szCs w:val="22"/>
              </w:rPr>
            </w:pPr>
            <w:r w:rsidRPr="00C51CF0">
              <w:rPr>
                <w:sz w:val="22"/>
                <w:szCs w:val="22"/>
              </w:rPr>
              <w:t>25</w:t>
            </w:r>
            <w:r w:rsidR="000411DC" w:rsidRPr="00C51CF0">
              <w:rPr>
                <w:sz w:val="22"/>
                <w:szCs w:val="22"/>
              </w:rPr>
              <w:t>) Информация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форме сообщения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в следующие сроки с даты заключения соответствующего договора:</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3A3892" w:rsidP="000411DC">
            <w:pPr>
              <w:jc w:val="both"/>
              <w:rPr>
                <w:sz w:val="22"/>
                <w:szCs w:val="22"/>
              </w:rPr>
            </w:pPr>
            <w:r w:rsidRPr="00C51CF0">
              <w:rPr>
                <w:sz w:val="22"/>
                <w:szCs w:val="22"/>
              </w:rPr>
              <w:t>26</w:t>
            </w:r>
            <w:r w:rsidR="000411DC" w:rsidRPr="00C51CF0">
              <w:rPr>
                <w:sz w:val="22"/>
                <w:szCs w:val="22"/>
              </w:rPr>
              <w:t>) Информация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о включении в котировальный список российской фондовой биржи эмиссионных ценных бумаг Эмитента раскрывается Эмитентом в форме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 включении эмиссионных ценных бумаг эмитента в котировальный список российской фондовой биржи (список ценных бумаг, допущенных к торгам российским организатором торговли на рынке ценных бумаг):</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3A3892" w:rsidP="000411DC">
            <w:pPr>
              <w:jc w:val="both"/>
              <w:rPr>
                <w:sz w:val="22"/>
                <w:szCs w:val="22"/>
              </w:rPr>
            </w:pPr>
            <w:r w:rsidRPr="00C51CF0">
              <w:rPr>
                <w:sz w:val="22"/>
                <w:szCs w:val="22"/>
              </w:rPr>
              <w:t>27</w:t>
            </w:r>
            <w:r w:rsidR="000411DC" w:rsidRPr="00C51CF0">
              <w:rPr>
                <w:sz w:val="22"/>
                <w:szCs w:val="22"/>
              </w:rPr>
              <w:t>) Информация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или об их исключении из котировального списка российской фондовой биржи эмиссионных ценных бумаг Эмитента раскрывается Эмитентом в форме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об исключении эмиссионных ценных бумаг эмитента из котировального списка российской фондовой биржи (списка ценных бумаг, допущенных к торгам российским организатором торговли на рынке ценных бумаг):</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w:t>
            </w:r>
            <w:r w:rsidRPr="00C51CF0">
              <w:rPr>
                <w:sz w:val="22"/>
                <w:szCs w:val="22"/>
              </w:rPr>
              <w:lastRenderedPageBreak/>
              <w:t xml:space="preserve">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p>
          <w:p w:rsidR="000411DC" w:rsidRPr="00C51CF0" w:rsidRDefault="003A3892" w:rsidP="000411DC">
            <w:pPr>
              <w:jc w:val="both"/>
              <w:rPr>
                <w:sz w:val="22"/>
                <w:szCs w:val="22"/>
              </w:rPr>
            </w:pPr>
            <w:r w:rsidRPr="00C51CF0">
              <w:rPr>
                <w:sz w:val="22"/>
                <w:szCs w:val="22"/>
              </w:rPr>
              <w:t>28</w:t>
            </w:r>
            <w:r w:rsidR="000411DC" w:rsidRPr="00C51CF0">
              <w:rPr>
                <w:sz w:val="22"/>
                <w:szCs w:val="22"/>
              </w:rPr>
              <w:t xml:space="preserve">) Сообщение о признании выпуска ценных бумаг несостоявшимся или недействительным, включающее, в том числе, порядок изъятия из обращения ценных бумаг, способ и порядок возврата средств, полученных в оплату размещаемых ценных бумаг, должно быть опубликовано Эмитентом в форме сообщения о существенном факте в следующие сроки с даты опубликования информации о признании выпуска ценных бумаг Эмитента несостоявшимся на странице регистрирующего органа в сети Интернет или с даты получения Эмитентом письменного уведомления регистрирующего органа о признании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 либо с даты получения Эмитентом вступившего в законную силу </w:t>
            </w:r>
            <w:r w:rsidR="00E21A9D" w:rsidRPr="00C51CF0">
              <w:rPr>
                <w:sz w:val="22"/>
                <w:szCs w:val="22"/>
              </w:rPr>
              <w:t xml:space="preserve">(даты вступления в законную силу, полученного Кредитной организацией-эмитентом) </w:t>
            </w:r>
            <w:r w:rsidR="000411DC" w:rsidRPr="00C51CF0">
              <w:rPr>
                <w:sz w:val="22"/>
                <w:szCs w:val="22"/>
              </w:rPr>
              <w:t>судебного акта (решения, определения, постановления) о признании выпуска ценных бумаг недействительным:</w:t>
            </w:r>
          </w:p>
          <w:p w:rsidR="000411DC" w:rsidRPr="00C51CF0" w:rsidRDefault="000411DC" w:rsidP="000411DC">
            <w:pPr>
              <w:jc w:val="both"/>
              <w:rPr>
                <w:sz w:val="22"/>
                <w:szCs w:val="22"/>
              </w:rPr>
            </w:pPr>
            <w:r w:rsidRPr="00C51CF0">
              <w:rPr>
                <w:sz w:val="22"/>
                <w:szCs w:val="22"/>
              </w:rPr>
              <w:t>- в ленте новостей - не позднее 1 (Одного) дня;</w:t>
            </w:r>
          </w:p>
          <w:p w:rsidR="002B7801" w:rsidRPr="00C51CF0" w:rsidRDefault="002B7801" w:rsidP="002B7801">
            <w:pPr>
              <w:jc w:val="both"/>
              <w:rPr>
                <w:sz w:val="22"/>
                <w:szCs w:val="22"/>
              </w:rPr>
            </w:pPr>
            <w:r w:rsidRPr="00C51CF0">
              <w:rPr>
                <w:sz w:val="22"/>
                <w:szCs w:val="22"/>
              </w:rPr>
              <w:t xml:space="preserve">- на страницах в сети «Интернет», используемых Эмитентом для раскрытия информации по адресам: </w:t>
            </w:r>
            <w:r w:rsidR="00DA5E0D" w:rsidRPr="00C51CF0">
              <w:rPr>
                <w:sz w:val="22"/>
                <w:szCs w:val="22"/>
              </w:rPr>
              <w:t xml:space="preserve">http://www.sovcombank.ru; http://www.e-disclosure.ru/portal/company.aspx?id=30052 </w:t>
            </w:r>
            <w:r w:rsidRPr="00C51CF0">
              <w:rPr>
                <w:sz w:val="22"/>
                <w:szCs w:val="22"/>
              </w:rPr>
              <w:t>- не позднее 2 (Двух) дней.</w:t>
            </w:r>
          </w:p>
          <w:p w:rsidR="002B7801" w:rsidRPr="00C51CF0" w:rsidRDefault="002B7801" w:rsidP="002B7801">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0411DC" w:rsidRPr="00C51CF0" w:rsidRDefault="000411DC" w:rsidP="000411DC">
            <w:pPr>
              <w:jc w:val="both"/>
              <w:rPr>
                <w:sz w:val="22"/>
                <w:szCs w:val="22"/>
              </w:rPr>
            </w:pPr>
            <w:r w:rsidRPr="00C51CF0">
              <w:rPr>
                <w:sz w:val="22"/>
                <w:szCs w:val="22"/>
              </w:rPr>
              <w:t xml:space="preserve">Эмитент не позднее следующего дня с даты публикации существенного факта о признании выпуска ценных бумаг несостоявшимся или недействительным, направляет в НРД нотариально заверенную копию письменного уведомления Регистрирующего органа о признании выпуска ценных бумаг несостоявшимся или копию вступившего в законную силу судебного акта (решения, определения, постановления) о признании выпуска ценных бумаг недействительным. </w:t>
            </w:r>
          </w:p>
          <w:p w:rsidR="000411DC" w:rsidRPr="00C51CF0" w:rsidRDefault="000411DC" w:rsidP="000411DC">
            <w:pPr>
              <w:jc w:val="both"/>
              <w:rPr>
                <w:sz w:val="22"/>
                <w:szCs w:val="22"/>
              </w:rPr>
            </w:pPr>
          </w:p>
          <w:p w:rsidR="00BC606D" w:rsidRPr="00C51CF0" w:rsidRDefault="003A3892" w:rsidP="00BC606D">
            <w:pPr>
              <w:jc w:val="both"/>
              <w:rPr>
                <w:sz w:val="22"/>
                <w:szCs w:val="22"/>
              </w:rPr>
            </w:pPr>
            <w:r w:rsidRPr="00C51CF0">
              <w:rPr>
                <w:sz w:val="22"/>
                <w:szCs w:val="22"/>
              </w:rPr>
              <w:t>29</w:t>
            </w:r>
            <w:r w:rsidR="00BC606D" w:rsidRPr="00C51CF0">
              <w:rPr>
                <w:sz w:val="22"/>
                <w:szCs w:val="22"/>
              </w:rPr>
              <w:t xml:space="preserve">) Эмитент обязуется осуществлять раскрытие информации в форме сообщений о существенных фактах с момента возникновения у него такой обязанности в порядке, предусмотренном действующим законодательством Российской Федерации, в том числе нормативными правовыми актами федерального органа исполнительной власти по рынку ценных бумаг. Раскрытие информации в форме сообщения о существенном факте будет осуществляться Эмитентом путем опубликования сообщения о существенном факте в следующие сроки с момента появления такого существенного факта: </w:t>
            </w:r>
          </w:p>
          <w:p w:rsidR="00BC606D" w:rsidRPr="00C51CF0" w:rsidRDefault="00BC606D" w:rsidP="00BC606D">
            <w:pPr>
              <w:jc w:val="both"/>
              <w:rPr>
                <w:sz w:val="22"/>
                <w:szCs w:val="22"/>
              </w:rPr>
            </w:pPr>
            <w:r w:rsidRPr="00C51CF0">
              <w:rPr>
                <w:sz w:val="22"/>
                <w:szCs w:val="22"/>
              </w:rPr>
              <w:t xml:space="preserve">- в ленте новостей - не позднее 1 (Одного) дня; </w:t>
            </w:r>
          </w:p>
          <w:p w:rsidR="00BC606D" w:rsidRPr="00C51CF0" w:rsidRDefault="00BC606D" w:rsidP="00BC606D">
            <w:pPr>
              <w:jc w:val="both"/>
              <w:rPr>
                <w:sz w:val="22"/>
                <w:szCs w:val="22"/>
              </w:rPr>
            </w:pPr>
            <w:r w:rsidRPr="00C51CF0">
              <w:rPr>
                <w:sz w:val="22"/>
                <w:szCs w:val="22"/>
              </w:rPr>
              <w:t>- на страницах в сети «Интернет», используемых Эмитентом для раскрытия информации по адресам: http://www.sovcombank.ru; http://www.e-disclosure.ru/portal/company.aspx?id=30052- не позднее 2 (Двух) дней.</w:t>
            </w:r>
          </w:p>
          <w:p w:rsidR="00BC606D" w:rsidRPr="00C51CF0" w:rsidRDefault="00BC606D" w:rsidP="00BC606D">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BC606D" w:rsidRPr="00C51CF0" w:rsidRDefault="00BC606D" w:rsidP="00BC606D">
            <w:pPr>
              <w:jc w:val="both"/>
              <w:rPr>
                <w:sz w:val="22"/>
                <w:szCs w:val="22"/>
              </w:rPr>
            </w:pPr>
            <w:r w:rsidRPr="00C51CF0">
              <w:rPr>
                <w:sz w:val="22"/>
                <w:szCs w:val="22"/>
              </w:rPr>
              <w:t>Эмитент обязан обеспечить доступ любому заинтересованному лицу к информации, содержащейся в каждом из сообщений о существенных фактах, публикуемых Эмитентом в соответствии с Решением о выпуске ценных бумаг, Проспектом ценных бумаг и нормативными правовыми актами федерального органа исполнительной власти по рынку ценных бумаг, путем размещения их копий по адресу:</w:t>
            </w:r>
          </w:p>
          <w:p w:rsidR="00BC606D" w:rsidRPr="00C51CF0" w:rsidRDefault="00BC606D" w:rsidP="00BC606D">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BC606D" w:rsidRPr="00C51CF0" w:rsidRDefault="00BC606D" w:rsidP="00BC606D">
            <w:pPr>
              <w:jc w:val="both"/>
              <w:rPr>
                <w:sz w:val="22"/>
                <w:szCs w:val="22"/>
              </w:rPr>
            </w:pPr>
            <w:r w:rsidRPr="00C51CF0">
              <w:rPr>
                <w:sz w:val="22"/>
                <w:szCs w:val="22"/>
              </w:rPr>
              <w:t>Телефон: (4942) 39-09-09 / (4942) 39-09-17</w:t>
            </w:r>
          </w:p>
          <w:p w:rsidR="00BC606D" w:rsidRPr="00C51CF0" w:rsidRDefault="00BC606D" w:rsidP="00BC606D">
            <w:pPr>
              <w:jc w:val="both"/>
              <w:rPr>
                <w:sz w:val="22"/>
                <w:szCs w:val="22"/>
              </w:rPr>
            </w:pPr>
            <w:r w:rsidRPr="00C51CF0">
              <w:rPr>
                <w:sz w:val="22"/>
                <w:szCs w:val="22"/>
              </w:rPr>
              <w:t>Страницы в сети «Интернет»: http://www.sovcombank.ru; http://www.e-disclosure.ru/portal/company.aspx?id=30052</w:t>
            </w:r>
          </w:p>
          <w:p w:rsidR="00BC606D" w:rsidRPr="00C51CF0" w:rsidRDefault="00BC606D" w:rsidP="00BC606D">
            <w:pPr>
              <w:jc w:val="both"/>
              <w:rPr>
                <w:sz w:val="22"/>
                <w:szCs w:val="22"/>
              </w:rPr>
            </w:pPr>
            <w:r w:rsidRPr="00C51CF0">
              <w:rPr>
                <w:sz w:val="22"/>
                <w:szCs w:val="22"/>
              </w:rPr>
              <w:t xml:space="preserve">Эмитент обязан предоставлять копию каждого сообщения о существенном факте, публикуемого Эмитентом в соответствии с Решением о выпуске ценных бумаг, Проспектом ценных бумаг и нормативными правовыми актами федерального органа исполнительной власти по рынку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Соответствующее требование может быть предъявлено Эмитенту </w:t>
            </w:r>
            <w:r w:rsidRPr="00C51CF0">
              <w:rPr>
                <w:sz w:val="22"/>
                <w:szCs w:val="22"/>
              </w:rPr>
              <w:lastRenderedPageBreak/>
              <w:t>с 9 до 18 часов по адресу:</w:t>
            </w:r>
          </w:p>
          <w:p w:rsidR="00BC606D" w:rsidRPr="00C51CF0" w:rsidRDefault="00BC606D" w:rsidP="00BC606D">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BC606D" w:rsidRPr="00C51CF0" w:rsidRDefault="00BC606D" w:rsidP="00BC606D">
            <w:pPr>
              <w:jc w:val="both"/>
              <w:rPr>
                <w:sz w:val="22"/>
                <w:szCs w:val="22"/>
              </w:rPr>
            </w:pPr>
            <w:r w:rsidRPr="00C51CF0">
              <w:rPr>
                <w:sz w:val="22"/>
                <w:szCs w:val="22"/>
              </w:rPr>
              <w:t>Телефон: (4942) 39-09-09 / (4942) 39-09-17</w:t>
            </w:r>
          </w:p>
          <w:p w:rsidR="00BC606D" w:rsidRPr="00C51CF0" w:rsidRDefault="00BC606D" w:rsidP="00BC606D">
            <w:pPr>
              <w:jc w:val="both"/>
              <w:rPr>
                <w:sz w:val="22"/>
                <w:szCs w:val="22"/>
              </w:rPr>
            </w:pPr>
            <w:r w:rsidRPr="00C51CF0">
              <w:rPr>
                <w:sz w:val="22"/>
                <w:szCs w:val="22"/>
              </w:rPr>
              <w:t>Страницы в сети «Интернет»: http://www.sovcombank.ru; http://www.e-disclosure.ru/portal/company.aspx?id=30052</w:t>
            </w:r>
          </w:p>
          <w:p w:rsidR="00BC606D" w:rsidRPr="00C51CF0" w:rsidRDefault="00BC606D" w:rsidP="00BC606D">
            <w:pPr>
              <w:jc w:val="both"/>
              <w:rPr>
                <w:sz w:val="22"/>
                <w:szCs w:val="22"/>
              </w:rPr>
            </w:pPr>
            <w:r w:rsidRPr="00C51CF0">
              <w:rPr>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страницах в сети «Интернет», используемых Эмитентом для раскрытия информации по адресам: http://www.sovcombank.ru; http://www.e-disclosure.ru/portal/company.aspx?id=30052</w:t>
            </w:r>
          </w:p>
          <w:p w:rsidR="00BC606D" w:rsidRPr="00C51CF0" w:rsidRDefault="00BC606D" w:rsidP="00BC606D">
            <w:pPr>
              <w:jc w:val="both"/>
              <w:rPr>
                <w:sz w:val="22"/>
                <w:szCs w:val="22"/>
              </w:rPr>
            </w:pPr>
          </w:p>
          <w:p w:rsidR="00BC606D" w:rsidRPr="00C51CF0" w:rsidRDefault="003A3892" w:rsidP="00BC606D">
            <w:pPr>
              <w:jc w:val="both"/>
              <w:rPr>
                <w:sz w:val="22"/>
                <w:szCs w:val="22"/>
              </w:rPr>
            </w:pPr>
            <w:r w:rsidRPr="00C51CF0">
              <w:rPr>
                <w:sz w:val="22"/>
                <w:szCs w:val="22"/>
              </w:rPr>
              <w:t>30</w:t>
            </w:r>
            <w:r w:rsidR="00BC606D" w:rsidRPr="00C51CF0">
              <w:rPr>
                <w:sz w:val="22"/>
                <w:szCs w:val="22"/>
              </w:rPr>
              <w:t>) Эмитент обязуется осуществлять раскрытие информации в форме ежеквартального отчета эмитента эмиссионных ценных бумаг с момента возникновения у него такой обязанности в порядке, предусмотренном действующим законодательством Российской Федерации, в том числе нормативными правовыми актами федерального органа исполнительной власти по рынку ценных бумаг.</w:t>
            </w:r>
          </w:p>
          <w:p w:rsidR="00BC606D" w:rsidRPr="00C51CF0" w:rsidRDefault="00BC606D" w:rsidP="00BC606D">
            <w:pPr>
              <w:jc w:val="both"/>
              <w:rPr>
                <w:sz w:val="22"/>
                <w:szCs w:val="22"/>
              </w:rPr>
            </w:pPr>
            <w:r w:rsidRPr="00C51CF0">
              <w:rPr>
                <w:sz w:val="22"/>
                <w:szCs w:val="22"/>
              </w:rPr>
              <w:t>Ежеквартальный отчет составляется по итогам каждого квартала, не позднее 45 (Сорока пяти) дней с даты окончания отчетного квартала. В срок не более 45 (Сорока пяти) дней со дня окончания соответствующего квартала Эмитент публикует текст ежеквартального отчета на страницах в сети «Интернет», используемых Эмитентом для раскрытия информации по адресам: http://www.sovcombank.ru; http://www.e-disclosure.ru/portal/company.aspx?id=30052</w:t>
            </w:r>
          </w:p>
          <w:p w:rsidR="00BE717F" w:rsidRPr="00C51CF0" w:rsidRDefault="00BE717F" w:rsidP="00BC606D">
            <w:pPr>
              <w:jc w:val="both"/>
              <w:rPr>
                <w:sz w:val="22"/>
                <w:szCs w:val="22"/>
              </w:rPr>
            </w:pPr>
            <w:r w:rsidRPr="00C51CF0">
              <w:rPr>
                <w:sz w:val="22"/>
                <w:szCs w:val="22"/>
              </w:rPr>
              <w:t>Текст ежеквартального отчета должен быть доступен на страницах в сети «Интернет», используемых Эмитентом для раскрытия информации по адресам: http://www.sovcombank.ru; http://www.e-disclosure.ru/portal/company.aspx?id=30052 в течение не менее 5 лет с даты истечения срока, установленного нормативными правовыми актами федерального органа исполнительной власти по рынку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BC606D" w:rsidRPr="00C51CF0" w:rsidRDefault="00BC606D" w:rsidP="00BC606D">
            <w:pPr>
              <w:jc w:val="both"/>
              <w:rPr>
                <w:sz w:val="22"/>
                <w:szCs w:val="22"/>
              </w:rPr>
            </w:pPr>
            <w:r w:rsidRPr="00C51CF0">
              <w:rPr>
                <w:sz w:val="22"/>
                <w:szCs w:val="22"/>
              </w:rPr>
              <w:t>Владельцы Облигаций Эмитента и иные заинтересованные лица могут ознакомиться с информацией, содержащейся в опубликованном ежеквартальном отчете эмитента ценных бумаг, и получить его копию с 9 до 18 часов в любой рабочий день по адресу:</w:t>
            </w:r>
          </w:p>
          <w:p w:rsidR="00BC606D" w:rsidRPr="00C51CF0" w:rsidRDefault="00BC606D" w:rsidP="00BC606D">
            <w:pPr>
              <w:jc w:val="both"/>
              <w:rPr>
                <w:sz w:val="22"/>
                <w:szCs w:val="22"/>
              </w:rPr>
            </w:pPr>
            <w:r w:rsidRPr="00C51CF0">
              <w:rPr>
                <w:sz w:val="22"/>
                <w:szCs w:val="22"/>
              </w:rPr>
              <w:t xml:space="preserve">Российская Федерация, 156000, Костромская область, г. Кострома, проспект Текстильщиков, д. 46 </w:t>
            </w:r>
          </w:p>
          <w:p w:rsidR="00BC606D" w:rsidRPr="00C51CF0" w:rsidRDefault="00BC606D" w:rsidP="00BC606D">
            <w:pPr>
              <w:jc w:val="both"/>
              <w:rPr>
                <w:sz w:val="22"/>
                <w:szCs w:val="22"/>
              </w:rPr>
            </w:pPr>
            <w:r w:rsidRPr="00C51CF0">
              <w:rPr>
                <w:sz w:val="22"/>
                <w:szCs w:val="22"/>
              </w:rPr>
              <w:t>Телефон: (4942) 39-09-09 / (4942) 39-09-17</w:t>
            </w:r>
          </w:p>
          <w:p w:rsidR="00BC606D" w:rsidRPr="00C51CF0" w:rsidRDefault="00BC606D" w:rsidP="00BC606D">
            <w:pPr>
              <w:jc w:val="both"/>
              <w:rPr>
                <w:sz w:val="22"/>
                <w:szCs w:val="22"/>
              </w:rPr>
            </w:pPr>
            <w:r w:rsidRPr="00C51CF0">
              <w:rPr>
                <w:sz w:val="22"/>
                <w:szCs w:val="22"/>
              </w:rPr>
              <w:t>Страницы в сети «Интернет»: http://www.sovcombank.ru; http://www.e-disclosure.ru/portal/company.aspx?id=30052</w:t>
            </w:r>
          </w:p>
          <w:p w:rsidR="00BC606D" w:rsidRPr="00C51CF0" w:rsidRDefault="00BC606D" w:rsidP="00BC606D">
            <w:pPr>
              <w:jc w:val="both"/>
              <w:rPr>
                <w:sz w:val="22"/>
                <w:szCs w:val="22"/>
              </w:rPr>
            </w:pPr>
            <w:r w:rsidRPr="00C51CF0">
              <w:rPr>
                <w:sz w:val="22"/>
                <w:szCs w:val="22"/>
              </w:rPr>
              <w:t xml:space="preserve"> Эмитент обязан предоставить копию ежеквартального отчета эмитента ценных бумаг владельцам Облигаций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страницах в сети «Интернет», используемых Эмитентом для раскрытия информации по адресам: http://www.sovcombank.ru; http://www.e-disclosure.ru/portal/company.aspx?id=30052</w:t>
            </w:r>
          </w:p>
          <w:p w:rsidR="00BC606D" w:rsidRPr="00C51CF0" w:rsidRDefault="00BC606D" w:rsidP="00BC606D">
            <w:pPr>
              <w:jc w:val="both"/>
              <w:rPr>
                <w:sz w:val="22"/>
                <w:szCs w:val="22"/>
              </w:rPr>
            </w:pPr>
            <w:r w:rsidRPr="00C51CF0">
              <w:rPr>
                <w:sz w:val="22"/>
                <w:szCs w:val="22"/>
              </w:rPr>
              <w:t>Эмитент раскрывает сообщение о существенном факте «О раскрытии эмитентом ежеквартального отчета» в следующие сроки с даты опубликования ежеквартального отчета Эмитента в сети «Интернет»:</w:t>
            </w:r>
          </w:p>
          <w:p w:rsidR="00BC606D" w:rsidRPr="00C51CF0" w:rsidRDefault="00BC606D" w:rsidP="00BC606D">
            <w:pPr>
              <w:jc w:val="both"/>
              <w:rPr>
                <w:sz w:val="22"/>
                <w:szCs w:val="22"/>
              </w:rPr>
            </w:pPr>
            <w:r w:rsidRPr="00C51CF0">
              <w:rPr>
                <w:sz w:val="22"/>
                <w:szCs w:val="22"/>
              </w:rPr>
              <w:t>- в ленте новостей - не позднее 1 (Одного) дня;</w:t>
            </w:r>
          </w:p>
          <w:p w:rsidR="00BC606D" w:rsidRPr="00C51CF0" w:rsidRDefault="00BC606D" w:rsidP="00BC606D">
            <w:pPr>
              <w:jc w:val="both"/>
              <w:rPr>
                <w:sz w:val="22"/>
                <w:szCs w:val="22"/>
              </w:rPr>
            </w:pPr>
            <w:r w:rsidRPr="00C51CF0">
              <w:rPr>
                <w:sz w:val="22"/>
                <w:szCs w:val="22"/>
              </w:rPr>
              <w:t>- на страницах в сети «Интернет», используемых Эмитентом для раскрытия информации по адресам: http://www.sovcombank.ru; http://www.e-disclosure.ru/portal/company.aspx?id=30052- не позднее 2 (Двух) дней.</w:t>
            </w:r>
          </w:p>
          <w:p w:rsidR="00BC606D" w:rsidRPr="00C51CF0" w:rsidRDefault="00BC606D" w:rsidP="00BC606D">
            <w:pPr>
              <w:jc w:val="both"/>
              <w:rPr>
                <w:sz w:val="22"/>
                <w:szCs w:val="22"/>
              </w:rPr>
            </w:pPr>
            <w:r w:rsidRPr="00C51CF0">
              <w:rPr>
                <w:sz w:val="22"/>
                <w:szCs w:val="22"/>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BC606D" w:rsidRPr="00C51CF0" w:rsidRDefault="00BC606D" w:rsidP="00BC606D">
            <w:pPr>
              <w:jc w:val="both"/>
              <w:rPr>
                <w:bCs/>
                <w:sz w:val="22"/>
                <w:szCs w:val="22"/>
              </w:rPr>
            </w:pPr>
          </w:p>
          <w:p w:rsidR="00BC606D" w:rsidRPr="00C51CF0" w:rsidRDefault="003A3892" w:rsidP="00BC606D">
            <w:pPr>
              <w:jc w:val="both"/>
              <w:rPr>
                <w:bCs/>
                <w:sz w:val="22"/>
                <w:szCs w:val="22"/>
              </w:rPr>
            </w:pPr>
            <w:r w:rsidRPr="00C51CF0">
              <w:rPr>
                <w:bCs/>
                <w:sz w:val="22"/>
                <w:szCs w:val="22"/>
              </w:rPr>
              <w:t>31</w:t>
            </w:r>
            <w:r w:rsidR="00BC606D" w:rsidRPr="00C51CF0">
              <w:rPr>
                <w:bCs/>
                <w:sz w:val="22"/>
                <w:szCs w:val="22"/>
              </w:rPr>
              <w:t>) В случае, если в соответствии с законодательством Российской Федерации Эмитент будет составлять консолидированную финансовую отчетность, раскрытие такой консолидированной финансовой отчетности Эмитента будет осуществляться в порядке, предусмотренном действующим законодательством Российской Федерации, в том числе нормативными правовыми актами федерального органа исполнительной власти по рынку ценных бумаг.</w:t>
            </w:r>
          </w:p>
          <w:p w:rsidR="00BC606D" w:rsidRPr="00C51CF0" w:rsidRDefault="00F90C73" w:rsidP="00BC606D">
            <w:pPr>
              <w:jc w:val="both"/>
              <w:rPr>
                <w:bCs/>
                <w:sz w:val="22"/>
                <w:szCs w:val="22"/>
              </w:rPr>
            </w:pPr>
            <w:r w:rsidRPr="00C51CF0">
              <w:rPr>
                <w:bCs/>
                <w:sz w:val="22"/>
                <w:szCs w:val="22"/>
              </w:rPr>
              <w:lastRenderedPageBreak/>
              <w:t>К</w:t>
            </w:r>
            <w:r w:rsidR="00BC606D" w:rsidRPr="00C51CF0">
              <w:rPr>
                <w:bCs/>
                <w:sz w:val="22"/>
                <w:szCs w:val="22"/>
              </w:rPr>
              <w:t xml:space="preserve">онсолидированная финансовая отчетность Эмитента будет составляться в соответствии с требованиями федеральных законов и иных нормативных правовых актов Российской Федерации. </w:t>
            </w:r>
          </w:p>
          <w:p w:rsidR="004202C1" w:rsidRPr="00C51CF0" w:rsidRDefault="008D6E6D" w:rsidP="008D6E6D">
            <w:pPr>
              <w:jc w:val="both"/>
              <w:rPr>
                <w:bCs/>
                <w:sz w:val="22"/>
                <w:szCs w:val="22"/>
              </w:rPr>
            </w:pPr>
            <w:r w:rsidRPr="00C51CF0">
              <w:rPr>
                <w:bCs/>
                <w:sz w:val="22"/>
                <w:szCs w:val="22"/>
              </w:rPr>
              <w:t xml:space="preserve">Годовая консолидированная финансовая отчетность </w:t>
            </w:r>
            <w:r w:rsidR="00191D43" w:rsidRPr="00C51CF0">
              <w:rPr>
                <w:bCs/>
                <w:sz w:val="22"/>
                <w:szCs w:val="22"/>
              </w:rPr>
              <w:t>Э</w:t>
            </w:r>
            <w:r w:rsidRPr="00C51CF0">
              <w:rPr>
                <w:bCs/>
                <w:sz w:val="22"/>
                <w:szCs w:val="22"/>
              </w:rPr>
              <w:t xml:space="preserve">митента за последний завершенный отчетный год с приложением аудиторского заключения в отношении такой отчетности будет раскрываться в сети «Интернет» в течение трех дней после даты составления аудиторского заключения, но не позднее 120 дней после даты окончания указанного отчетного года и </w:t>
            </w:r>
            <w:r w:rsidR="004202C1" w:rsidRPr="00C51CF0">
              <w:rPr>
                <w:bCs/>
                <w:sz w:val="22"/>
                <w:szCs w:val="22"/>
              </w:rPr>
              <w:t>будет включена</w:t>
            </w:r>
            <w:r w:rsidRPr="00C51CF0">
              <w:rPr>
                <w:bCs/>
                <w:sz w:val="22"/>
                <w:szCs w:val="22"/>
              </w:rPr>
              <w:t xml:space="preserve"> в состав ежеквартального отчета за второй квартал следующего отчетного года, а в случае ее составления до даты окончания первого квартала следующего отчетного года - в состав ежеквартального отчета за первый квартал следующего года. </w:t>
            </w:r>
          </w:p>
          <w:p w:rsidR="008D6E6D" w:rsidRPr="00C51CF0" w:rsidRDefault="008D6E6D" w:rsidP="008D6E6D">
            <w:pPr>
              <w:jc w:val="both"/>
              <w:rPr>
                <w:bCs/>
                <w:sz w:val="22"/>
                <w:szCs w:val="22"/>
              </w:rPr>
            </w:pPr>
            <w:r w:rsidRPr="00C51CF0">
              <w:rPr>
                <w:bCs/>
                <w:sz w:val="22"/>
                <w:szCs w:val="22"/>
              </w:rPr>
              <w:t xml:space="preserve">Промежуточная консолидированная финансовая отчетность эмитента </w:t>
            </w:r>
            <w:r w:rsidR="004202C1" w:rsidRPr="00C51CF0">
              <w:rPr>
                <w:bCs/>
                <w:sz w:val="22"/>
                <w:szCs w:val="22"/>
              </w:rPr>
              <w:t xml:space="preserve">будет раскрываться в сети «Интернет» </w:t>
            </w:r>
            <w:r w:rsidRPr="00C51CF0">
              <w:rPr>
                <w:bCs/>
                <w:sz w:val="22"/>
                <w:szCs w:val="22"/>
              </w:rPr>
              <w:t xml:space="preserve">в течение трех дней после даты ее составления, но не позднее 60 дней после даты окончания второго квартала отчетного года и </w:t>
            </w:r>
            <w:r w:rsidR="004202C1" w:rsidRPr="00C51CF0">
              <w:rPr>
                <w:bCs/>
                <w:sz w:val="22"/>
                <w:szCs w:val="22"/>
              </w:rPr>
              <w:t xml:space="preserve">будет включена </w:t>
            </w:r>
            <w:r w:rsidRPr="00C51CF0">
              <w:rPr>
                <w:bCs/>
                <w:sz w:val="22"/>
                <w:szCs w:val="22"/>
              </w:rPr>
              <w:t>в состав ежеквартального отчета за третий квартал отчетного года.</w:t>
            </w:r>
          </w:p>
          <w:p w:rsidR="008D6E6D" w:rsidRPr="00C51CF0" w:rsidRDefault="008D6E6D" w:rsidP="00BC606D">
            <w:pPr>
              <w:jc w:val="both"/>
              <w:rPr>
                <w:bCs/>
                <w:sz w:val="22"/>
                <w:szCs w:val="22"/>
              </w:rPr>
            </w:pPr>
          </w:p>
          <w:p w:rsidR="00BC606D" w:rsidRPr="00C51CF0" w:rsidRDefault="00BC606D" w:rsidP="00BC606D">
            <w:pPr>
              <w:jc w:val="both"/>
              <w:rPr>
                <w:bCs/>
                <w:sz w:val="22"/>
                <w:szCs w:val="22"/>
              </w:rPr>
            </w:pPr>
            <w:r w:rsidRPr="00C51CF0">
              <w:rPr>
                <w:bCs/>
                <w:sz w:val="22"/>
                <w:szCs w:val="22"/>
              </w:rPr>
              <w:t>У Эмитента отсутствует обязанность по раскрытию информации в форме ежеквартальных отчетов и сообщений о существенных фактах. После возникновения указанной обязанности Эмитент будет осуществлять раскрытие информации в форме, порядке и сроки, установленные нормативными правовыми актами, регулирующими порядок раскрытия информации на рынке ценных бумаг.</w:t>
            </w:r>
          </w:p>
          <w:p w:rsidR="00376EA1" w:rsidRPr="00C51CF0" w:rsidRDefault="00376EA1" w:rsidP="00441B97">
            <w:pPr>
              <w:jc w:val="both"/>
              <w:rPr>
                <w:bCs/>
                <w:sz w:val="22"/>
                <w:szCs w:val="22"/>
              </w:rPr>
            </w:pP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466E9F" w:rsidRPr="00C51CF0" w:rsidRDefault="00466E9F" w:rsidP="00E94E56">
            <w:pPr>
              <w:jc w:val="both"/>
              <w:rPr>
                <w:b/>
                <w:bCs/>
                <w:sz w:val="22"/>
                <w:szCs w:val="22"/>
              </w:rPr>
            </w:pPr>
            <w:r w:rsidRPr="00C51CF0">
              <w:rPr>
                <w:b/>
                <w:bCs/>
                <w:sz w:val="22"/>
                <w:szCs w:val="22"/>
              </w:rPr>
              <w:lastRenderedPageBreak/>
              <w:t xml:space="preserve">15. </w:t>
            </w:r>
            <w:r w:rsidR="007843B6" w:rsidRPr="00C51CF0">
              <w:rPr>
                <w:b/>
                <w:bCs/>
                <w:sz w:val="22"/>
                <w:szCs w:val="22"/>
              </w:rPr>
              <w:t>Кредитная организация – 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tc>
      </w:tr>
      <w:tr w:rsidR="00466E9F" w:rsidRPr="00282A31">
        <w:trPr>
          <w:gridAfter w:val="5"/>
          <w:wAfter w:w="195" w:type="dxa"/>
          <w:trHeight w:val="762"/>
        </w:trPr>
        <w:tc>
          <w:tcPr>
            <w:tcW w:w="9537" w:type="dxa"/>
            <w:gridSpan w:val="4"/>
            <w:tcBorders>
              <w:top w:val="nil"/>
              <w:left w:val="nil"/>
              <w:bottom w:val="nil"/>
              <w:right w:val="nil"/>
            </w:tcBorders>
            <w:vAlign w:val="center"/>
          </w:tcPr>
          <w:p w:rsidR="007843B6" w:rsidRPr="00C51CF0" w:rsidRDefault="007843B6" w:rsidP="00E94E56">
            <w:pPr>
              <w:autoSpaceDE w:val="0"/>
              <w:autoSpaceDN w:val="0"/>
              <w:adjustRightInd w:val="0"/>
              <w:rPr>
                <w:bCs/>
                <w:sz w:val="22"/>
                <w:szCs w:val="22"/>
              </w:rPr>
            </w:pPr>
          </w:p>
          <w:p w:rsidR="007843B6" w:rsidRPr="00C51CF0" w:rsidRDefault="007843B6" w:rsidP="00E94E56">
            <w:pPr>
              <w:autoSpaceDE w:val="0"/>
              <w:autoSpaceDN w:val="0"/>
              <w:adjustRightInd w:val="0"/>
              <w:rPr>
                <w:b/>
                <w:bCs/>
                <w:sz w:val="22"/>
                <w:szCs w:val="22"/>
              </w:rPr>
            </w:pPr>
            <w:r w:rsidRPr="00C51CF0">
              <w:rPr>
                <w:b/>
                <w:bCs/>
                <w:sz w:val="22"/>
                <w:szCs w:val="22"/>
              </w:rPr>
              <w:t>16. Лица, предоставившие обеспечение по облигациям данного выпуска</w:t>
            </w:r>
          </w:p>
          <w:p w:rsidR="007843B6" w:rsidRPr="00C51CF0" w:rsidRDefault="007843B6" w:rsidP="00E94E56">
            <w:pPr>
              <w:pStyle w:val="ConsNonformat"/>
              <w:jc w:val="both"/>
              <w:rPr>
                <w:rFonts w:ascii="Times New Roman" w:hAnsi="Times New Roman" w:cs="Times New Roman"/>
                <w:iCs/>
                <w:sz w:val="22"/>
                <w:szCs w:val="22"/>
              </w:rPr>
            </w:pPr>
            <w:r w:rsidRPr="00C51CF0">
              <w:rPr>
                <w:rFonts w:ascii="Times New Roman" w:hAnsi="Times New Roman" w:cs="Times New Roman"/>
                <w:iCs/>
                <w:sz w:val="22"/>
                <w:szCs w:val="22"/>
              </w:rPr>
              <w:t>Эмитентом не предусмотрен выпуск облигаций с обеспечением.</w:t>
            </w:r>
          </w:p>
          <w:p w:rsidR="00466E9F" w:rsidRPr="00C51CF0" w:rsidRDefault="00466E9F" w:rsidP="00E94E56">
            <w:pPr>
              <w:pStyle w:val="ConsNonformat"/>
              <w:ind w:firstLine="437"/>
              <w:jc w:val="both"/>
              <w:rPr>
                <w:rFonts w:ascii="Times New Roman" w:hAnsi="Times New Roman" w:cs="Times New Roman"/>
                <w:color w:val="000000"/>
                <w:sz w:val="22"/>
                <w:szCs w:val="22"/>
              </w:rPr>
            </w:pPr>
          </w:p>
        </w:tc>
      </w:tr>
      <w:tr w:rsidR="00466E9F" w:rsidRPr="00282A31">
        <w:trPr>
          <w:gridAfter w:val="5"/>
          <w:wAfter w:w="195" w:type="dxa"/>
          <w:trHeight w:val="660"/>
        </w:trPr>
        <w:tc>
          <w:tcPr>
            <w:tcW w:w="9537" w:type="dxa"/>
            <w:gridSpan w:val="4"/>
            <w:tcBorders>
              <w:top w:val="nil"/>
              <w:left w:val="nil"/>
              <w:bottom w:val="nil"/>
              <w:right w:val="nil"/>
            </w:tcBorders>
            <w:vAlign w:val="center"/>
          </w:tcPr>
          <w:p w:rsidR="007843B6" w:rsidRPr="00C51CF0" w:rsidRDefault="00466E9F" w:rsidP="00E94E56">
            <w:pPr>
              <w:rPr>
                <w:b/>
                <w:bCs/>
                <w:sz w:val="22"/>
                <w:szCs w:val="22"/>
              </w:rPr>
            </w:pPr>
            <w:r w:rsidRPr="00C51CF0">
              <w:rPr>
                <w:b/>
                <w:bCs/>
                <w:sz w:val="22"/>
                <w:szCs w:val="22"/>
              </w:rPr>
              <w:t>17. Иные сведения, предусмотренные законодательством Российской Федерации о ценных бумагах.</w:t>
            </w:r>
          </w:p>
        </w:tc>
      </w:tr>
      <w:tr w:rsidR="00466E9F" w:rsidRPr="00282A31">
        <w:trPr>
          <w:gridAfter w:val="5"/>
          <w:wAfter w:w="195" w:type="dxa"/>
          <w:trHeight w:val="377"/>
        </w:trPr>
        <w:tc>
          <w:tcPr>
            <w:tcW w:w="9537" w:type="dxa"/>
            <w:gridSpan w:val="4"/>
            <w:tcBorders>
              <w:top w:val="nil"/>
              <w:left w:val="nil"/>
              <w:bottom w:val="nil"/>
              <w:right w:val="nil"/>
            </w:tcBorders>
            <w:vAlign w:val="center"/>
          </w:tcPr>
          <w:p w:rsidR="00466E9F" w:rsidRPr="00C51CF0" w:rsidRDefault="007843B6" w:rsidP="00E94E56">
            <w:pPr>
              <w:jc w:val="both"/>
              <w:rPr>
                <w:sz w:val="22"/>
                <w:szCs w:val="22"/>
              </w:rPr>
            </w:pPr>
            <w:r w:rsidRPr="00C51CF0">
              <w:rPr>
                <w:sz w:val="22"/>
                <w:szCs w:val="22"/>
              </w:rPr>
              <w:t>Иные сведения отсутствуют.</w:t>
            </w:r>
          </w:p>
        </w:tc>
      </w:tr>
    </w:tbl>
    <w:p w:rsidR="009D73AD" w:rsidRPr="00282A31" w:rsidRDefault="009D73AD" w:rsidP="00C901AA">
      <w:pPr>
        <w:rPr>
          <w:sz w:val="22"/>
          <w:szCs w:val="22"/>
        </w:rPr>
      </w:pPr>
    </w:p>
    <w:p w:rsidR="003616BE" w:rsidRPr="00282A31" w:rsidRDefault="009D73AD" w:rsidP="003616BE">
      <w:pPr>
        <w:jc w:val="right"/>
        <w:outlineLvl w:val="0"/>
        <w:rPr>
          <w:sz w:val="22"/>
          <w:szCs w:val="22"/>
        </w:rPr>
      </w:pPr>
      <w:r w:rsidRPr="00282A31">
        <w:rPr>
          <w:sz w:val="22"/>
          <w:szCs w:val="22"/>
        </w:rPr>
        <w:br w:type="page"/>
      </w:r>
      <w:r w:rsidR="003616BE" w:rsidRPr="00282A31">
        <w:rPr>
          <w:sz w:val="22"/>
          <w:szCs w:val="22"/>
        </w:rPr>
        <w:lastRenderedPageBreak/>
        <w:t>Приложение №1</w:t>
      </w:r>
    </w:p>
    <w:p w:rsidR="003616BE" w:rsidRPr="00282A31" w:rsidRDefault="003616BE" w:rsidP="003616BE">
      <w:pPr>
        <w:jc w:val="both"/>
        <w:rPr>
          <w:rFonts w:eastAsia="Calibri"/>
          <w:b/>
          <w:sz w:val="22"/>
          <w:szCs w:val="22"/>
          <w:lang w:eastAsia="en-US"/>
        </w:rPr>
      </w:pPr>
    </w:p>
    <w:p w:rsidR="003616BE" w:rsidRPr="00282A31" w:rsidRDefault="003616BE" w:rsidP="003616BE">
      <w:pPr>
        <w:jc w:val="both"/>
        <w:rPr>
          <w:rFonts w:eastAsia="Calibri"/>
          <w:b/>
          <w:sz w:val="22"/>
          <w:szCs w:val="22"/>
          <w:lang w:eastAsia="en-US"/>
        </w:rPr>
      </w:pPr>
      <w:r w:rsidRPr="00282A31">
        <w:rPr>
          <w:rFonts w:eastAsia="Calibri"/>
          <w:b/>
          <w:sz w:val="22"/>
          <w:szCs w:val="22"/>
          <w:lang w:eastAsia="en-US"/>
        </w:rPr>
        <w:t xml:space="preserve">ОБРАЗЕЦ </w:t>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r>
      <w:r w:rsidRPr="00282A31">
        <w:rPr>
          <w:rFonts w:eastAsia="Calibri"/>
          <w:b/>
          <w:sz w:val="22"/>
          <w:szCs w:val="22"/>
          <w:lang w:eastAsia="en-US"/>
        </w:rPr>
        <w:tab/>
        <w:t>Лицевая сторона</w:t>
      </w:r>
    </w:p>
    <w:p w:rsidR="003616BE" w:rsidRPr="00282A31" w:rsidRDefault="003616BE" w:rsidP="003616BE">
      <w:pPr>
        <w:jc w:val="both"/>
        <w:rPr>
          <w:rFonts w:eastAsia="Calibri"/>
          <w:sz w:val="22"/>
          <w:szCs w:val="22"/>
          <w:lang w:eastAsia="en-US"/>
        </w:rPr>
      </w:pPr>
    </w:p>
    <w:p w:rsidR="003616BE" w:rsidRPr="00282A31" w:rsidRDefault="003616BE" w:rsidP="003616BE">
      <w:pPr>
        <w:jc w:val="center"/>
        <w:rPr>
          <w:rFonts w:eastAsia="Calibri"/>
          <w:b/>
          <w:sz w:val="22"/>
          <w:szCs w:val="22"/>
          <w:lang w:eastAsia="en-US"/>
        </w:rPr>
      </w:pPr>
    </w:p>
    <w:p w:rsidR="003616BE" w:rsidRPr="00282A31" w:rsidRDefault="003616BE" w:rsidP="003616BE">
      <w:pPr>
        <w:jc w:val="center"/>
        <w:rPr>
          <w:rFonts w:eastAsia="Calibri"/>
          <w:b/>
          <w:sz w:val="22"/>
          <w:szCs w:val="22"/>
          <w:lang w:eastAsia="en-US"/>
        </w:rPr>
      </w:pPr>
      <w:r w:rsidRPr="00282A31">
        <w:rPr>
          <w:rFonts w:eastAsia="Calibri"/>
          <w:b/>
          <w:sz w:val="22"/>
          <w:szCs w:val="22"/>
          <w:lang w:eastAsia="en-US"/>
        </w:rPr>
        <w:t>Общество с ограниченной ответственностью Инвестиционный коммерческий банк «Совкомбанк»</w:t>
      </w:r>
    </w:p>
    <w:p w:rsidR="003616BE" w:rsidRPr="00282A31" w:rsidRDefault="003616BE" w:rsidP="003616BE">
      <w:pPr>
        <w:jc w:val="center"/>
        <w:rPr>
          <w:rFonts w:eastAsia="Calibri"/>
          <w:sz w:val="22"/>
          <w:szCs w:val="22"/>
          <w:lang w:eastAsia="en-US"/>
        </w:rPr>
      </w:pP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Место нахождения: Российская Федерация, 156000, Костромская область, г.Кострома, проспект</w:t>
      </w: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Текстильщиков, д. 46.</w:t>
      </w: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Почтовый адрес: Российская Федерация, 156000, Костромская область, г.Кострома, проспект</w:t>
      </w: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Текстильщиков, д. 46.</w:t>
      </w:r>
    </w:p>
    <w:p w:rsidR="003616BE" w:rsidRPr="00282A31" w:rsidRDefault="003616BE" w:rsidP="003616BE">
      <w:pPr>
        <w:jc w:val="both"/>
        <w:rPr>
          <w:rFonts w:eastAsia="Calibri"/>
          <w:sz w:val="22"/>
          <w:szCs w:val="22"/>
          <w:lang w:eastAsia="en-US"/>
        </w:rPr>
      </w:pPr>
    </w:p>
    <w:p w:rsidR="003616BE" w:rsidRPr="00282A31" w:rsidRDefault="003616BE" w:rsidP="003616BE">
      <w:pPr>
        <w:jc w:val="center"/>
        <w:rPr>
          <w:rFonts w:eastAsia="Calibri"/>
          <w:b/>
          <w:sz w:val="22"/>
          <w:szCs w:val="22"/>
          <w:lang w:eastAsia="en-US"/>
        </w:rPr>
      </w:pPr>
    </w:p>
    <w:p w:rsidR="003616BE" w:rsidRPr="00282A31" w:rsidRDefault="003616BE" w:rsidP="003616BE">
      <w:pPr>
        <w:jc w:val="center"/>
        <w:outlineLvl w:val="0"/>
        <w:rPr>
          <w:rFonts w:eastAsia="Calibri"/>
          <w:b/>
          <w:sz w:val="22"/>
          <w:szCs w:val="22"/>
          <w:lang w:eastAsia="en-US"/>
        </w:rPr>
      </w:pPr>
      <w:r w:rsidRPr="00282A31">
        <w:rPr>
          <w:rFonts w:eastAsia="Calibri"/>
          <w:b/>
          <w:sz w:val="22"/>
          <w:szCs w:val="22"/>
          <w:lang w:eastAsia="en-US"/>
        </w:rPr>
        <w:t>СЕРТИФИКАТ</w:t>
      </w:r>
    </w:p>
    <w:p w:rsidR="003616BE" w:rsidRPr="00282A31" w:rsidRDefault="003616BE" w:rsidP="003616BE">
      <w:pPr>
        <w:jc w:val="both"/>
        <w:rPr>
          <w:rFonts w:eastAsia="Calibri"/>
          <w:sz w:val="22"/>
          <w:szCs w:val="22"/>
          <w:lang w:eastAsia="en-US"/>
        </w:rPr>
      </w:pP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Облигации документарные процентные неконвертируемые на предъявителя серии 02 с обязательным централизованным хранением, без обеспечения, со сроком погашения в</w:t>
      </w: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1 098 (Одна тысяча девяносто восьмой) день с даты начала размещения облигаций, размещаемые путем открытой подписки, без возможности досрочного погашения</w:t>
      </w:r>
    </w:p>
    <w:p w:rsidR="003616BE" w:rsidRPr="00282A31" w:rsidRDefault="003A3892" w:rsidP="003616BE">
      <w:pPr>
        <w:jc w:val="center"/>
        <w:rPr>
          <w:rFonts w:eastAsia="Calibri"/>
          <w:sz w:val="22"/>
          <w:szCs w:val="22"/>
          <w:lang w:eastAsia="en-US"/>
        </w:rPr>
      </w:pPr>
      <w:r w:rsidRPr="00282A31">
        <w:rPr>
          <w:rFonts w:eastAsia="Calibri"/>
          <w:sz w:val="22"/>
          <w:szCs w:val="22"/>
          <w:lang w:eastAsia="en-US"/>
        </w:rPr>
        <w:t>номинальной</w:t>
      </w:r>
      <w:r w:rsidR="003616BE" w:rsidRPr="00282A31">
        <w:rPr>
          <w:rFonts w:eastAsia="Calibri"/>
          <w:sz w:val="22"/>
          <w:szCs w:val="22"/>
          <w:lang w:eastAsia="en-US"/>
        </w:rPr>
        <w:t xml:space="preserve"> стоимость</w:t>
      </w:r>
      <w:r w:rsidRPr="00282A31">
        <w:rPr>
          <w:rFonts w:eastAsia="Calibri"/>
          <w:sz w:val="22"/>
          <w:szCs w:val="22"/>
          <w:lang w:eastAsia="en-US"/>
        </w:rPr>
        <w:t>ю</w:t>
      </w:r>
      <w:r w:rsidR="003616BE" w:rsidRPr="00282A31">
        <w:rPr>
          <w:rFonts w:eastAsia="Calibri"/>
          <w:sz w:val="22"/>
          <w:szCs w:val="22"/>
          <w:lang w:eastAsia="en-US"/>
        </w:rPr>
        <w:t xml:space="preserve"> 1 000 (Одна тысяча) рублей каждая,</w:t>
      </w:r>
    </w:p>
    <w:p w:rsidR="003616BE" w:rsidRPr="00282A31" w:rsidRDefault="003616BE" w:rsidP="003616BE">
      <w:pPr>
        <w:jc w:val="center"/>
        <w:rPr>
          <w:rFonts w:eastAsia="Calibri"/>
          <w:sz w:val="22"/>
          <w:szCs w:val="22"/>
          <w:lang w:eastAsia="en-US"/>
        </w:rPr>
      </w:pPr>
      <w:r w:rsidRPr="00282A31">
        <w:rPr>
          <w:rFonts w:eastAsia="Calibri"/>
          <w:sz w:val="22"/>
          <w:szCs w:val="22"/>
          <w:lang w:eastAsia="en-US"/>
        </w:rPr>
        <w:t>количество ценных бумаг выпуска 2 000 000 (Два миллиона) штук.</w:t>
      </w:r>
    </w:p>
    <w:p w:rsidR="003616BE" w:rsidRPr="00282A31" w:rsidRDefault="003616BE" w:rsidP="003616BE">
      <w:pPr>
        <w:jc w:val="both"/>
        <w:rPr>
          <w:rFonts w:eastAsia="Calibri"/>
          <w:sz w:val="22"/>
          <w:szCs w:val="22"/>
          <w:lang w:eastAsia="en-US"/>
        </w:rPr>
      </w:pPr>
    </w:p>
    <w:p w:rsidR="003616BE" w:rsidRPr="00282A31" w:rsidRDefault="003616BE" w:rsidP="003616BE">
      <w:pPr>
        <w:jc w:val="both"/>
        <w:outlineLvl w:val="0"/>
        <w:rPr>
          <w:rFonts w:eastAsia="Calibri"/>
          <w:sz w:val="22"/>
          <w:szCs w:val="22"/>
          <w:lang w:eastAsia="en-US"/>
        </w:rPr>
      </w:pPr>
      <w:r w:rsidRPr="00282A31">
        <w:rPr>
          <w:rFonts w:eastAsia="Calibri"/>
          <w:sz w:val="22"/>
          <w:szCs w:val="22"/>
          <w:lang w:eastAsia="en-US"/>
        </w:rPr>
        <w:t>Государственный регистрационный номер выпуска облигаций _______________</w:t>
      </w:r>
    </w:p>
    <w:p w:rsidR="003616BE" w:rsidRPr="00282A31" w:rsidRDefault="003616BE" w:rsidP="003616BE">
      <w:pPr>
        <w:jc w:val="both"/>
        <w:rPr>
          <w:rFonts w:eastAsia="Calibri"/>
          <w:sz w:val="22"/>
          <w:szCs w:val="22"/>
          <w:lang w:eastAsia="en-US"/>
        </w:rPr>
      </w:pPr>
    </w:p>
    <w:p w:rsidR="003616BE" w:rsidRPr="00282A31" w:rsidRDefault="003616BE" w:rsidP="003616BE">
      <w:pPr>
        <w:jc w:val="both"/>
        <w:outlineLvl w:val="0"/>
        <w:rPr>
          <w:rFonts w:eastAsia="Calibri"/>
          <w:sz w:val="22"/>
          <w:szCs w:val="22"/>
          <w:lang w:eastAsia="en-US"/>
        </w:rPr>
      </w:pPr>
      <w:r w:rsidRPr="00282A31">
        <w:rPr>
          <w:rFonts w:eastAsia="Calibri"/>
          <w:sz w:val="22"/>
          <w:szCs w:val="22"/>
          <w:lang w:eastAsia="en-US"/>
        </w:rPr>
        <w:t>Дата государственной регистрации выпуска облигаций «___» _______ 20__ г.</w:t>
      </w:r>
    </w:p>
    <w:p w:rsidR="003616BE" w:rsidRPr="00282A31" w:rsidRDefault="003616BE" w:rsidP="003616BE">
      <w:pPr>
        <w:jc w:val="both"/>
        <w:rPr>
          <w:rFonts w:eastAsia="Calibri"/>
          <w:sz w:val="22"/>
          <w:szCs w:val="22"/>
          <w:lang w:eastAsia="en-US"/>
        </w:rPr>
      </w:pPr>
    </w:p>
    <w:p w:rsidR="003616BE" w:rsidRPr="00282A31" w:rsidRDefault="003616BE" w:rsidP="003616BE">
      <w:pPr>
        <w:jc w:val="both"/>
        <w:rPr>
          <w:rFonts w:eastAsia="Calibri"/>
          <w:sz w:val="22"/>
          <w:szCs w:val="22"/>
          <w:lang w:eastAsia="en-US"/>
        </w:rPr>
      </w:pPr>
      <w:r w:rsidRPr="00282A31">
        <w:rPr>
          <w:rFonts w:eastAsia="Calibri"/>
          <w:sz w:val="22"/>
          <w:szCs w:val="22"/>
          <w:lang w:eastAsia="en-US"/>
        </w:rPr>
        <w:t>Настоящий сертификат удостоверяет права на 2 000 000 штук облигаций номинальной стоимостью 1 000 рублей каждая и общей номинальной стоимостью 2 000 000 000 рублей.</w:t>
      </w:r>
    </w:p>
    <w:p w:rsidR="003616BE" w:rsidRPr="00282A31" w:rsidRDefault="003616BE" w:rsidP="003616BE">
      <w:pPr>
        <w:jc w:val="both"/>
        <w:rPr>
          <w:rFonts w:eastAsia="Calibri"/>
          <w:sz w:val="22"/>
          <w:szCs w:val="22"/>
          <w:lang w:eastAsia="en-US"/>
        </w:rPr>
      </w:pPr>
    </w:p>
    <w:p w:rsidR="003616BE" w:rsidRPr="00282A31" w:rsidRDefault="003616BE" w:rsidP="003616BE">
      <w:pPr>
        <w:jc w:val="both"/>
        <w:rPr>
          <w:rFonts w:eastAsia="Calibri"/>
          <w:sz w:val="22"/>
          <w:szCs w:val="22"/>
          <w:lang w:eastAsia="en-US"/>
        </w:rPr>
      </w:pPr>
      <w:r w:rsidRPr="00282A31">
        <w:rPr>
          <w:rFonts w:eastAsia="Calibri"/>
          <w:sz w:val="22"/>
          <w:szCs w:val="22"/>
          <w:lang w:eastAsia="en-US"/>
        </w:rPr>
        <w:t>Общее количество ценных бумаг в данном выпуске ценных бумаг составляет 2 000 000 штук.</w:t>
      </w:r>
    </w:p>
    <w:p w:rsidR="003616BE" w:rsidRPr="00282A31" w:rsidRDefault="003616BE" w:rsidP="003616BE">
      <w:pPr>
        <w:jc w:val="both"/>
        <w:rPr>
          <w:rFonts w:eastAsia="Calibri"/>
          <w:sz w:val="22"/>
          <w:szCs w:val="22"/>
          <w:lang w:eastAsia="en-US"/>
        </w:rPr>
      </w:pPr>
    </w:p>
    <w:p w:rsidR="003616BE" w:rsidRPr="00282A31" w:rsidRDefault="003616BE" w:rsidP="003616BE">
      <w:pPr>
        <w:jc w:val="both"/>
        <w:rPr>
          <w:rFonts w:eastAsia="Calibri"/>
          <w:sz w:val="22"/>
          <w:szCs w:val="22"/>
          <w:lang w:eastAsia="en-US"/>
        </w:rPr>
      </w:pPr>
      <w:r w:rsidRPr="00282A31">
        <w:rPr>
          <w:rFonts w:eastAsia="Calibri"/>
          <w:sz w:val="22"/>
          <w:szCs w:val="22"/>
          <w:lang w:eastAsia="en-US"/>
        </w:rPr>
        <w:t>Облигации данного выпуска подлежат обязательному централизованному хранению, которое осуществляет Небанковская кредитная организация закрытое акционерное общество «Национальный расчетный депозитарий»</w:t>
      </w:r>
    </w:p>
    <w:p w:rsidR="003616BE" w:rsidRPr="00282A31" w:rsidRDefault="003616BE" w:rsidP="003616BE">
      <w:pPr>
        <w:jc w:val="both"/>
        <w:rPr>
          <w:rFonts w:eastAsia="Calibri"/>
          <w:sz w:val="22"/>
          <w:szCs w:val="22"/>
          <w:lang w:eastAsia="en-US"/>
        </w:rPr>
      </w:pPr>
    </w:p>
    <w:p w:rsidR="003616BE" w:rsidRPr="00282A31" w:rsidRDefault="003616BE" w:rsidP="003616BE">
      <w:pPr>
        <w:jc w:val="both"/>
        <w:outlineLvl w:val="0"/>
        <w:rPr>
          <w:rFonts w:eastAsia="Calibri"/>
          <w:sz w:val="22"/>
          <w:szCs w:val="22"/>
          <w:lang w:eastAsia="en-US"/>
        </w:rPr>
      </w:pPr>
      <w:r w:rsidRPr="00282A31">
        <w:rPr>
          <w:rFonts w:eastAsia="Calibri"/>
          <w:sz w:val="22"/>
          <w:szCs w:val="22"/>
          <w:lang w:eastAsia="en-US"/>
        </w:rPr>
        <w:t xml:space="preserve">Место нахождения: 125009, </w:t>
      </w:r>
      <w:r w:rsidR="00807A13" w:rsidRPr="00282A31">
        <w:rPr>
          <w:rFonts w:eastAsia="Calibri"/>
          <w:sz w:val="22"/>
          <w:szCs w:val="22"/>
          <w:lang w:eastAsia="en-US"/>
        </w:rPr>
        <w:t xml:space="preserve">г. </w:t>
      </w:r>
      <w:r w:rsidRPr="00282A31">
        <w:rPr>
          <w:rFonts w:eastAsia="Calibri"/>
          <w:sz w:val="22"/>
          <w:szCs w:val="22"/>
          <w:lang w:eastAsia="en-US"/>
        </w:rPr>
        <w:t>Москва, Средний Кисловский переулок, дом 1/13, строение 8</w:t>
      </w:r>
    </w:p>
    <w:p w:rsidR="003616BE" w:rsidRPr="00282A31" w:rsidRDefault="003616BE" w:rsidP="003616BE">
      <w:pPr>
        <w:jc w:val="both"/>
        <w:rPr>
          <w:rFonts w:eastAsia="Calibri"/>
          <w:sz w:val="22"/>
          <w:szCs w:val="22"/>
          <w:lang w:eastAsia="en-US"/>
        </w:rPr>
      </w:pPr>
    </w:p>
    <w:p w:rsidR="003616BE" w:rsidRPr="00282A31" w:rsidRDefault="003616BE" w:rsidP="003616BE">
      <w:pPr>
        <w:jc w:val="both"/>
        <w:outlineLvl w:val="0"/>
        <w:rPr>
          <w:rFonts w:eastAsia="Calibri"/>
          <w:sz w:val="22"/>
          <w:szCs w:val="22"/>
          <w:lang w:eastAsia="en-US"/>
        </w:rPr>
      </w:pPr>
      <w:r w:rsidRPr="00282A31">
        <w:rPr>
          <w:rFonts w:eastAsia="Calibri"/>
          <w:sz w:val="22"/>
          <w:szCs w:val="22"/>
          <w:lang w:eastAsia="en-US"/>
        </w:rPr>
        <w:t>Облигации являются эмиссионными ценными бумагами на предъявителя.</w:t>
      </w:r>
    </w:p>
    <w:p w:rsidR="003616BE" w:rsidRPr="00282A31" w:rsidRDefault="003616BE" w:rsidP="003616BE">
      <w:pPr>
        <w:jc w:val="both"/>
        <w:rPr>
          <w:rFonts w:eastAsia="Calibri"/>
          <w:sz w:val="22"/>
          <w:szCs w:val="22"/>
          <w:lang w:eastAsia="en-US"/>
        </w:rPr>
      </w:pPr>
    </w:p>
    <w:tbl>
      <w:tblPr>
        <w:tblW w:w="9322" w:type="dxa"/>
        <w:tblLook w:val="04A0" w:firstRow="1" w:lastRow="0" w:firstColumn="1" w:lastColumn="0" w:noHBand="0" w:noVBand="1"/>
      </w:tblPr>
      <w:tblGrid>
        <w:gridCol w:w="4357"/>
        <w:gridCol w:w="240"/>
        <w:gridCol w:w="1785"/>
        <w:gridCol w:w="236"/>
        <w:gridCol w:w="2704"/>
      </w:tblGrid>
      <w:tr w:rsidR="003616BE" w:rsidRPr="00282A31" w:rsidTr="00F7690F">
        <w:tc>
          <w:tcPr>
            <w:tcW w:w="4357" w:type="dxa"/>
            <w:tcBorders>
              <w:bottom w:val="single" w:sz="4" w:space="0" w:color="auto"/>
            </w:tcBorders>
          </w:tcPr>
          <w:p w:rsidR="003616BE" w:rsidRPr="00282A31" w:rsidRDefault="003616BE" w:rsidP="00F7690F">
            <w:pPr>
              <w:jc w:val="both"/>
              <w:rPr>
                <w:rFonts w:eastAsia="Calibri"/>
                <w:sz w:val="22"/>
                <w:szCs w:val="22"/>
                <w:lang w:eastAsia="en-US"/>
              </w:rPr>
            </w:pPr>
          </w:p>
        </w:tc>
        <w:tc>
          <w:tcPr>
            <w:tcW w:w="240" w:type="dxa"/>
          </w:tcPr>
          <w:p w:rsidR="003616BE" w:rsidRPr="00282A31" w:rsidRDefault="003616BE" w:rsidP="00F7690F">
            <w:pPr>
              <w:jc w:val="both"/>
              <w:rPr>
                <w:rFonts w:eastAsia="Calibri"/>
                <w:sz w:val="22"/>
                <w:szCs w:val="22"/>
                <w:lang w:eastAsia="en-US"/>
              </w:rPr>
            </w:pPr>
          </w:p>
        </w:tc>
        <w:tc>
          <w:tcPr>
            <w:tcW w:w="1785" w:type="dxa"/>
            <w:tcBorders>
              <w:bottom w:val="single" w:sz="4" w:space="0" w:color="auto"/>
            </w:tcBorders>
          </w:tcPr>
          <w:p w:rsidR="003616BE" w:rsidRPr="00282A31" w:rsidRDefault="003616BE" w:rsidP="00F7690F">
            <w:pPr>
              <w:jc w:val="both"/>
              <w:rPr>
                <w:rFonts w:eastAsia="Calibri"/>
                <w:sz w:val="22"/>
                <w:szCs w:val="22"/>
                <w:lang w:eastAsia="en-US"/>
              </w:rPr>
            </w:pPr>
          </w:p>
        </w:tc>
        <w:tc>
          <w:tcPr>
            <w:tcW w:w="236" w:type="dxa"/>
          </w:tcPr>
          <w:p w:rsidR="003616BE" w:rsidRPr="00282A31" w:rsidRDefault="003616BE" w:rsidP="00F7690F">
            <w:pPr>
              <w:jc w:val="both"/>
              <w:rPr>
                <w:rFonts w:eastAsia="Calibri"/>
                <w:sz w:val="22"/>
                <w:szCs w:val="22"/>
                <w:lang w:eastAsia="en-US"/>
              </w:rPr>
            </w:pPr>
          </w:p>
        </w:tc>
        <w:tc>
          <w:tcPr>
            <w:tcW w:w="2704" w:type="dxa"/>
            <w:tcBorders>
              <w:bottom w:val="single" w:sz="4" w:space="0" w:color="auto"/>
            </w:tcBorders>
          </w:tcPr>
          <w:p w:rsidR="003616BE" w:rsidRPr="00282A31" w:rsidRDefault="003616BE" w:rsidP="00F7690F">
            <w:pPr>
              <w:jc w:val="both"/>
              <w:rPr>
                <w:rFonts w:eastAsia="Calibri"/>
                <w:sz w:val="22"/>
                <w:szCs w:val="22"/>
                <w:lang w:eastAsia="en-US"/>
              </w:rPr>
            </w:pPr>
          </w:p>
        </w:tc>
      </w:tr>
      <w:tr w:rsidR="003616BE" w:rsidRPr="00282A31" w:rsidTr="00F7690F">
        <w:tc>
          <w:tcPr>
            <w:tcW w:w="4357" w:type="dxa"/>
            <w:tcBorders>
              <w:top w:val="single" w:sz="4" w:space="0" w:color="auto"/>
            </w:tcBorders>
          </w:tcPr>
          <w:p w:rsidR="003616BE" w:rsidRPr="00282A31" w:rsidRDefault="003616BE" w:rsidP="00F7690F">
            <w:pPr>
              <w:jc w:val="both"/>
              <w:rPr>
                <w:rFonts w:eastAsia="Calibri"/>
                <w:sz w:val="22"/>
                <w:szCs w:val="22"/>
                <w:lang w:eastAsia="en-US"/>
              </w:rPr>
            </w:pPr>
            <w:r w:rsidRPr="00282A31">
              <w:rPr>
                <w:rFonts w:eastAsia="Calibri"/>
                <w:sz w:val="22"/>
                <w:szCs w:val="22"/>
                <w:lang w:eastAsia="en-US"/>
              </w:rPr>
              <w:t xml:space="preserve">(Наименование единоличного исполнительного     </w:t>
            </w:r>
          </w:p>
          <w:p w:rsidR="003616BE" w:rsidRPr="00282A31" w:rsidRDefault="003616BE" w:rsidP="00F7690F">
            <w:pPr>
              <w:jc w:val="both"/>
              <w:rPr>
                <w:rFonts w:eastAsia="Calibri"/>
                <w:sz w:val="22"/>
                <w:szCs w:val="22"/>
                <w:lang w:eastAsia="en-US"/>
              </w:rPr>
            </w:pPr>
            <w:r w:rsidRPr="00282A31">
              <w:rPr>
                <w:rFonts w:eastAsia="Calibri"/>
                <w:sz w:val="22"/>
                <w:szCs w:val="22"/>
                <w:lang w:eastAsia="en-US"/>
              </w:rPr>
              <w:t>органа кредитной организации – эмитента)</w:t>
            </w:r>
          </w:p>
          <w:p w:rsidR="003616BE" w:rsidRPr="00282A31" w:rsidRDefault="003616BE" w:rsidP="00F7690F">
            <w:pPr>
              <w:jc w:val="both"/>
              <w:rPr>
                <w:rFonts w:eastAsia="Calibri"/>
                <w:sz w:val="22"/>
                <w:szCs w:val="22"/>
                <w:lang w:eastAsia="en-US"/>
              </w:rPr>
            </w:pPr>
          </w:p>
        </w:tc>
        <w:tc>
          <w:tcPr>
            <w:tcW w:w="240" w:type="dxa"/>
          </w:tcPr>
          <w:p w:rsidR="003616BE" w:rsidRPr="00282A31" w:rsidRDefault="003616BE" w:rsidP="00F7690F">
            <w:pPr>
              <w:jc w:val="both"/>
              <w:rPr>
                <w:rFonts w:eastAsia="Calibri"/>
                <w:sz w:val="22"/>
                <w:szCs w:val="22"/>
                <w:lang w:eastAsia="en-US"/>
              </w:rPr>
            </w:pPr>
          </w:p>
        </w:tc>
        <w:tc>
          <w:tcPr>
            <w:tcW w:w="1785" w:type="dxa"/>
            <w:tcBorders>
              <w:top w:val="single" w:sz="4" w:space="0" w:color="auto"/>
            </w:tcBorders>
          </w:tcPr>
          <w:p w:rsidR="003616BE" w:rsidRPr="00282A31" w:rsidRDefault="003616BE" w:rsidP="00F7690F">
            <w:pPr>
              <w:ind w:left="87"/>
              <w:jc w:val="both"/>
              <w:rPr>
                <w:rFonts w:eastAsia="Calibri"/>
                <w:sz w:val="22"/>
                <w:szCs w:val="22"/>
                <w:lang w:eastAsia="en-US"/>
              </w:rPr>
            </w:pPr>
            <w:r w:rsidRPr="00282A31">
              <w:rPr>
                <w:rFonts w:eastAsia="Calibri"/>
                <w:sz w:val="22"/>
                <w:szCs w:val="22"/>
                <w:lang w:eastAsia="en-US"/>
              </w:rPr>
              <w:t xml:space="preserve">(подпись)             </w:t>
            </w:r>
          </w:p>
        </w:tc>
        <w:tc>
          <w:tcPr>
            <w:tcW w:w="236" w:type="dxa"/>
          </w:tcPr>
          <w:p w:rsidR="003616BE" w:rsidRPr="00282A31" w:rsidRDefault="003616BE" w:rsidP="00F7690F">
            <w:pPr>
              <w:jc w:val="both"/>
              <w:rPr>
                <w:rFonts w:eastAsia="Calibri"/>
                <w:sz w:val="22"/>
                <w:szCs w:val="22"/>
                <w:lang w:eastAsia="en-US"/>
              </w:rPr>
            </w:pPr>
          </w:p>
        </w:tc>
        <w:tc>
          <w:tcPr>
            <w:tcW w:w="2704" w:type="dxa"/>
          </w:tcPr>
          <w:p w:rsidR="003616BE" w:rsidRPr="00282A31" w:rsidRDefault="003616BE" w:rsidP="00F7690F">
            <w:pPr>
              <w:jc w:val="both"/>
              <w:rPr>
                <w:rFonts w:eastAsia="Calibri"/>
                <w:sz w:val="22"/>
                <w:szCs w:val="22"/>
                <w:lang w:eastAsia="en-US"/>
              </w:rPr>
            </w:pPr>
            <w:r w:rsidRPr="00282A31">
              <w:rPr>
                <w:rFonts w:eastAsia="Calibri"/>
                <w:sz w:val="22"/>
                <w:szCs w:val="22"/>
                <w:lang w:eastAsia="en-US"/>
              </w:rPr>
              <w:t xml:space="preserve"> (Фамилия И.О.)</w:t>
            </w:r>
          </w:p>
        </w:tc>
      </w:tr>
    </w:tbl>
    <w:p w:rsidR="003616BE" w:rsidRPr="00282A31" w:rsidRDefault="003616BE" w:rsidP="003616BE">
      <w:pPr>
        <w:ind w:left="4248" w:firstLine="708"/>
        <w:jc w:val="both"/>
        <w:rPr>
          <w:rFonts w:eastAsia="Calibri"/>
          <w:sz w:val="22"/>
          <w:szCs w:val="22"/>
          <w:lang w:eastAsia="en-US"/>
        </w:rPr>
      </w:pPr>
      <w:r w:rsidRPr="00282A31">
        <w:rPr>
          <w:rFonts w:eastAsia="Calibri"/>
          <w:sz w:val="22"/>
          <w:szCs w:val="22"/>
          <w:lang w:eastAsia="en-US"/>
        </w:rPr>
        <w:t>М.П.</w:t>
      </w:r>
    </w:p>
    <w:p w:rsidR="003616BE" w:rsidRPr="00282A31" w:rsidRDefault="003616BE" w:rsidP="003616BE">
      <w:pPr>
        <w:jc w:val="both"/>
        <w:rPr>
          <w:rFonts w:eastAsia="Calibri"/>
          <w:sz w:val="22"/>
          <w:szCs w:val="22"/>
          <w:lang w:eastAsia="en-US"/>
        </w:rPr>
      </w:pPr>
      <w:r w:rsidRPr="00282A31">
        <w:rPr>
          <w:rFonts w:eastAsia="Calibri"/>
          <w:sz w:val="22"/>
          <w:szCs w:val="22"/>
          <w:lang w:eastAsia="en-US"/>
        </w:rPr>
        <w:t xml:space="preserve"> «__» ___________ 20__ г.</w:t>
      </w:r>
    </w:p>
    <w:p w:rsidR="003616BE" w:rsidRPr="00282A31" w:rsidRDefault="003616BE" w:rsidP="003616BE">
      <w:pPr>
        <w:jc w:val="both"/>
        <w:rPr>
          <w:rFonts w:eastAsia="Calibri"/>
          <w:sz w:val="22"/>
          <w:szCs w:val="22"/>
          <w:lang w:eastAsia="en-US"/>
        </w:rPr>
      </w:pPr>
    </w:p>
    <w:p w:rsidR="003616BE" w:rsidRPr="00282A31" w:rsidRDefault="003616BE" w:rsidP="003616BE">
      <w:pPr>
        <w:rPr>
          <w:rFonts w:eastAsia="Calibri"/>
          <w:sz w:val="22"/>
          <w:szCs w:val="22"/>
          <w:lang w:eastAsia="en-US"/>
        </w:rPr>
      </w:pPr>
    </w:p>
    <w:p w:rsidR="00BF6DC5" w:rsidRPr="00282A31" w:rsidRDefault="00BF6DC5" w:rsidP="003616BE">
      <w:pPr>
        <w:rPr>
          <w:rFonts w:eastAsia="Calibri"/>
          <w:sz w:val="22"/>
          <w:szCs w:val="22"/>
          <w:lang w:eastAsia="en-US"/>
        </w:rPr>
      </w:pPr>
    </w:p>
    <w:p w:rsidR="005E19E6" w:rsidRPr="00282A31" w:rsidRDefault="00BF6DC5" w:rsidP="005E19E6">
      <w:pPr>
        <w:jc w:val="right"/>
        <w:outlineLvl w:val="0"/>
        <w:rPr>
          <w:rFonts w:eastAsia="Calibri"/>
          <w:b/>
          <w:sz w:val="20"/>
          <w:szCs w:val="20"/>
          <w:lang w:eastAsia="en-US"/>
        </w:rPr>
      </w:pPr>
      <w:r w:rsidRPr="00282A31">
        <w:rPr>
          <w:rFonts w:eastAsia="Calibri"/>
          <w:sz w:val="22"/>
          <w:szCs w:val="22"/>
          <w:lang w:eastAsia="en-US"/>
        </w:rPr>
        <w:br w:type="page"/>
      </w:r>
      <w:r w:rsidR="005E19E6" w:rsidRPr="00282A31">
        <w:rPr>
          <w:rFonts w:eastAsia="Calibri"/>
          <w:b/>
          <w:sz w:val="20"/>
          <w:szCs w:val="20"/>
          <w:lang w:eastAsia="en-US"/>
        </w:rPr>
        <w:lastRenderedPageBreak/>
        <w:t>Оборотная сторона</w:t>
      </w:r>
    </w:p>
    <w:p w:rsidR="005E19E6" w:rsidRPr="00282A31" w:rsidRDefault="005E19E6" w:rsidP="005E19E6">
      <w:pPr>
        <w:jc w:val="center"/>
        <w:outlineLvl w:val="0"/>
        <w:rPr>
          <w:rFonts w:eastAsia="Calibri"/>
          <w:b/>
          <w:sz w:val="20"/>
          <w:szCs w:val="20"/>
          <w:lang w:eastAsia="en-US"/>
        </w:rPr>
      </w:pPr>
    </w:p>
    <w:p w:rsidR="005E19E6" w:rsidRPr="00C51CF0" w:rsidRDefault="005E19E6" w:rsidP="005E19E6">
      <w:pPr>
        <w:jc w:val="center"/>
        <w:outlineLvl w:val="0"/>
        <w:rPr>
          <w:rFonts w:eastAsia="Calibri"/>
          <w:b/>
          <w:sz w:val="21"/>
          <w:szCs w:val="21"/>
          <w:lang w:eastAsia="en-US"/>
        </w:rPr>
      </w:pPr>
      <w:r w:rsidRPr="00C51CF0">
        <w:rPr>
          <w:rFonts w:eastAsia="Calibri"/>
          <w:b/>
          <w:sz w:val="21"/>
          <w:szCs w:val="21"/>
          <w:lang w:eastAsia="en-US"/>
        </w:rPr>
        <w:t>Права владельцев облигаций</w:t>
      </w:r>
    </w:p>
    <w:p w:rsidR="005E19E6" w:rsidRPr="00C51CF0" w:rsidRDefault="005E19E6" w:rsidP="005E19E6">
      <w:pPr>
        <w:ind w:firstLine="606"/>
        <w:jc w:val="both"/>
        <w:rPr>
          <w:sz w:val="21"/>
          <w:szCs w:val="21"/>
        </w:rPr>
      </w:pPr>
    </w:p>
    <w:p w:rsidR="005E19E6" w:rsidRPr="00C51CF0" w:rsidRDefault="005E19E6" w:rsidP="005E19E6">
      <w:pPr>
        <w:ind w:firstLine="606"/>
        <w:jc w:val="both"/>
        <w:rPr>
          <w:sz w:val="21"/>
          <w:szCs w:val="21"/>
        </w:rPr>
      </w:pPr>
      <w:r w:rsidRPr="00C51CF0">
        <w:rPr>
          <w:sz w:val="21"/>
          <w:szCs w:val="21"/>
        </w:rPr>
        <w:t>Каждая Облигация настоящего выпуска предоставляет ее владельцу одинаковый объем прав.</w:t>
      </w:r>
    </w:p>
    <w:p w:rsidR="005E19E6" w:rsidRPr="00C51CF0" w:rsidRDefault="005E19E6" w:rsidP="005E19E6">
      <w:pPr>
        <w:ind w:firstLine="606"/>
        <w:jc w:val="both"/>
        <w:rPr>
          <w:sz w:val="21"/>
          <w:szCs w:val="21"/>
        </w:rPr>
      </w:pPr>
      <w:r w:rsidRPr="00C51CF0">
        <w:rPr>
          <w:sz w:val="21"/>
          <w:szCs w:val="21"/>
        </w:rPr>
        <w:t xml:space="preserve">Документами, удостоверяющими права, закрепленные Облигацией, являются настоящий сертификат (далее по тексту – «Сертификат») и </w:t>
      </w:r>
      <w:r w:rsidR="00191D43" w:rsidRPr="00C51CF0">
        <w:rPr>
          <w:sz w:val="21"/>
          <w:szCs w:val="21"/>
        </w:rPr>
        <w:t>Р</w:t>
      </w:r>
      <w:r w:rsidRPr="00C51CF0">
        <w:rPr>
          <w:sz w:val="21"/>
          <w:szCs w:val="21"/>
        </w:rPr>
        <w:t>ешение о выпуске ценных бумаг.</w:t>
      </w:r>
    </w:p>
    <w:p w:rsidR="005E19E6" w:rsidRPr="00C51CF0" w:rsidRDefault="005E19E6" w:rsidP="005E19E6">
      <w:pPr>
        <w:ind w:firstLine="606"/>
        <w:jc w:val="both"/>
        <w:rPr>
          <w:sz w:val="21"/>
          <w:szCs w:val="21"/>
        </w:rPr>
      </w:pPr>
      <w:r w:rsidRPr="00C51CF0">
        <w:rPr>
          <w:sz w:val="21"/>
          <w:szCs w:val="21"/>
        </w:rPr>
        <w:t>Владелец Облигации имеет право на получение при погашении Облигации номинальной стоимости Облигации.</w:t>
      </w:r>
    </w:p>
    <w:p w:rsidR="005E19E6" w:rsidRPr="00C51CF0" w:rsidRDefault="005E19E6" w:rsidP="005E19E6">
      <w:pPr>
        <w:ind w:firstLine="606"/>
        <w:jc w:val="both"/>
        <w:rPr>
          <w:sz w:val="21"/>
          <w:szCs w:val="21"/>
        </w:rPr>
      </w:pPr>
      <w:r w:rsidRPr="00C51CF0">
        <w:rPr>
          <w:sz w:val="21"/>
          <w:szCs w:val="21"/>
        </w:rPr>
        <w:t>Владелец Облигации имеет право на получение процента от номинальной стоимости Облигации (купонного дохода) на условиях, определенных Сертификатом.</w:t>
      </w:r>
    </w:p>
    <w:p w:rsidR="005E19E6" w:rsidRPr="00C51CF0" w:rsidRDefault="005E19E6" w:rsidP="005E19E6">
      <w:pPr>
        <w:ind w:firstLine="606"/>
        <w:jc w:val="both"/>
        <w:rPr>
          <w:sz w:val="21"/>
          <w:szCs w:val="21"/>
        </w:rPr>
      </w:pPr>
      <w:r w:rsidRPr="00C51CF0">
        <w:rPr>
          <w:sz w:val="21"/>
          <w:szCs w:val="21"/>
        </w:rPr>
        <w:t>Владелец Облигации имеет право свободно продавать и иным образом отчуждать Облигации.</w:t>
      </w:r>
    </w:p>
    <w:p w:rsidR="005E19E6" w:rsidRPr="00C51CF0" w:rsidRDefault="005E19E6" w:rsidP="005E19E6">
      <w:pPr>
        <w:ind w:firstLine="606"/>
        <w:jc w:val="both"/>
        <w:rPr>
          <w:sz w:val="21"/>
          <w:szCs w:val="21"/>
        </w:rPr>
      </w:pPr>
      <w:r w:rsidRPr="00C51CF0">
        <w:rPr>
          <w:sz w:val="21"/>
          <w:szCs w:val="21"/>
        </w:rPr>
        <w:t>Владелец Облигации имеет право на возврат средств инвестирования в случае признания выпуска Облигаций несостоявшимся или недействительным.</w:t>
      </w:r>
    </w:p>
    <w:p w:rsidR="005E19E6" w:rsidRPr="00C51CF0" w:rsidRDefault="005E19E6" w:rsidP="005E19E6">
      <w:pPr>
        <w:ind w:firstLine="606"/>
        <w:jc w:val="both"/>
        <w:rPr>
          <w:sz w:val="21"/>
          <w:szCs w:val="21"/>
        </w:rPr>
      </w:pPr>
      <w:r w:rsidRPr="00C51CF0">
        <w:rPr>
          <w:sz w:val="21"/>
          <w:szCs w:val="21"/>
        </w:rPr>
        <w:t>Владелец Облигации имеет право требовать приобретения Облигаций Эмитентом в случаях и на условиях, предусмотренных Сертификатом.</w:t>
      </w:r>
    </w:p>
    <w:p w:rsidR="005E19E6" w:rsidRPr="00C51CF0" w:rsidRDefault="005E19E6" w:rsidP="005E19E6">
      <w:pPr>
        <w:ind w:firstLine="606"/>
        <w:jc w:val="both"/>
        <w:rPr>
          <w:sz w:val="21"/>
          <w:szCs w:val="21"/>
        </w:rPr>
      </w:pPr>
      <w:r w:rsidRPr="00C51CF0">
        <w:rPr>
          <w:sz w:val="21"/>
          <w:szCs w:val="21"/>
        </w:rPr>
        <w:t>В случае отказа Кредитной организации-эмитента от исполнения обязательств по Облигациям владельцы Облигаций имеют право обратиться в суд с иском к Кредитной организации – эмитенту.</w:t>
      </w:r>
    </w:p>
    <w:p w:rsidR="005E19E6" w:rsidRPr="00C51CF0" w:rsidRDefault="005E19E6" w:rsidP="005E19E6">
      <w:pPr>
        <w:ind w:firstLine="606"/>
        <w:jc w:val="both"/>
        <w:rPr>
          <w:sz w:val="21"/>
          <w:szCs w:val="21"/>
        </w:rPr>
      </w:pPr>
      <w:r w:rsidRPr="00C51CF0">
        <w:rPr>
          <w:sz w:val="21"/>
          <w:szCs w:val="21"/>
        </w:rPr>
        <w:t>Все задолженности Эмитента по Облигациям настоящего выпуска будут юридически равны и в равной степени обязательны к исполнению.</w:t>
      </w:r>
    </w:p>
    <w:p w:rsidR="005E19E6" w:rsidRPr="00C51CF0" w:rsidRDefault="005E19E6" w:rsidP="005E19E6">
      <w:pPr>
        <w:ind w:firstLine="606"/>
        <w:jc w:val="both"/>
        <w:rPr>
          <w:sz w:val="21"/>
          <w:szCs w:val="21"/>
        </w:rPr>
      </w:pPr>
      <w:r w:rsidRPr="00C51CF0">
        <w:rPr>
          <w:sz w:val="21"/>
          <w:szCs w:val="21"/>
        </w:rPr>
        <w:t>Владельцы Облигаций вправе осуществлять иные права, предусмотренные Сертификатом и действующим законодательством Российской Федерации.</w:t>
      </w:r>
    </w:p>
    <w:p w:rsidR="005E19E6" w:rsidRPr="00C51CF0" w:rsidRDefault="005E19E6" w:rsidP="005E19E6">
      <w:pPr>
        <w:ind w:firstLine="606"/>
        <w:jc w:val="both"/>
        <w:rPr>
          <w:sz w:val="21"/>
          <w:szCs w:val="21"/>
        </w:rPr>
      </w:pPr>
      <w:r w:rsidRPr="00C51CF0">
        <w:rPr>
          <w:sz w:val="21"/>
          <w:szCs w:val="21"/>
        </w:rPr>
        <w:t>Кредитная организация - эмитент обязуется обеспечить права владельцев Облигаций при соблюдении ими установленного законодательством РФ порядка осуществления этих прав.</w:t>
      </w:r>
    </w:p>
    <w:p w:rsidR="005E19E6" w:rsidRPr="00C51CF0" w:rsidRDefault="005E19E6" w:rsidP="005E19E6">
      <w:pPr>
        <w:jc w:val="both"/>
        <w:rPr>
          <w:rFonts w:eastAsia="Calibri"/>
          <w:sz w:val="21"/>
          <w:szCs w:val="21"/>
          <w:lang w:eastAsia="en-US"/>
        </w:rPr>
      </w:pPr>
    </w:p>
    <w:p w:rsidR="005E19E6" w:rsidRPr="00C51CF0" w:rsidRDefault="005E19E6" w:rsidP="005E19E6">
      <w:pPr>
        <w:jc w:val="both"/>
        <w:rPr>
          <w:rFonts w:eastAsia="Calibri"/>
          <w:b/>
          <w:sz w:val="21"/>
          <w:szCs w:val="21"/>
          <w:lang w:eastAsia="en-US"/>
        </w:rPr>
      </w:pPr>
      <w:r w:rsidRPr="00C51CF0">
        <w:rPr>
          <w:rFonts w:eastAsia="Calibri"/>
          <w:b/>
          <w:sz w:val="21"/>
          <w:szCs w:val="21"/>
          <w:lang w:eastAsia="en-US"/>
        </w:rPr>
        <w:t>Ценные бумаги являются ценными бумагами с обязательным централизованным хранением.</w:t>
      </w:r>
    </w:p>
    <w:p w:rsidR="005E19E6" w:rsidRPr="00C51CF0" w:rsidRDefault="005E19E6" w:rsidP="005E19E6">
      <w:pPr>
        <w:jc w:val="both"/>
        <w:rPr>
          <w:rFonts w:eastAsia="Calibri"/>
          <w:b/>
          <w:sz w:val="21"/>
          <w:szCs w:val="21"/>
          <w:lang w:eastAsia="en-US"/>
        </w:rPr>
      </w:pPr>
    </w:p>
    <w:p w:rsidR="005E19E6" w:rsidRPr="00C51CF0" w:rsidRDefault="005E19E6" w:rsidP="005E19E6">
      <w:pPr>
        <w:jc w:val="both"/>
        <w:rPr>
          <w:rFonts w:eastAsia="Calibri"/>
          <w:sz w:val="21"/>
          <w:szCs w:val="21"/>
          <w:lang w:eastAsia="en-US"/>
        </w:rPr>
      </w:pPr>
      <w:r w:rsidRPr="00C51CF0">
        <w:rPr>
          <w:rFonts w:eastAsia="Calibri"/>
          <w:sz w:val="21"/>
          <w:szCs w:val="21"/>
          <w:lang w:eastAsia="en-US"/>
        </w:rPr>
        <w:t>Информация о депозитарии, осуществляющем централизованное хранение ценных бумаг выпуска</w:t>
      </w:r>
    </w:p>
    <w:tbl>
      <w:tblPr>
        <w:tblW w:w="9732" w:type="dxa"/>
        <w:tblInd w:w="103" w:type="dxa"/>
        <w:tblLook w:val="0000" w:firstRow="0" w:lastRow="0" w:firstColumn="0" w:lastColumn="0" w:noHBand="0" w:noVBand="0"/>
      </w:tblPr>
      <w:tblGrid>
        <w:gridCol w:w="3833"/>
        <w:gridCol w:w="5899"/>
      </w:tblGrid>
      <w:tr w:rsidR="005E19E6" w:rsidRPr="00C51CF0" w:rsidTr="00C51CF0">
        <w:trPr>
          <w:trHeight w:val="612"/>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Полное фирменное наименование</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pStyle w:val="NormalPrefix"/>
              <w:widowControl/>
              <w:autoSpaceDE/>
              <w:autoSpaceDN/>
              <w:spacing w:before="0" w:after="0"/>
              <w:jc w:val="both"/>
              <w:rPr>
                <w:sz w:val="21"/>
                <w:szCs w:val="21"/>
              </w:rPr>
            </w:pPr>
            <w:r w:rsidRPr="00C51CF0">
              <w:rPr>
                <w:sz w:val="21"/>
                <w:szCs w:val="21"/>
              </w:rPr>
              <w:t>Небанковская кредитная организация закрытое акционерное общество «Национальный расчетный депозитарий»</w:t>
            </w:r>
          </w:p>
        </w:tc>
      </w:tr>
      <w:tr w:rsidR="005E19E6" w:rsidRPr="00C51CF0" w:rsidTr="00C51CF0">
        <w:trPr>
          <w:trHeight w:val="423"/>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rPr>
                <w:sz w:val="21"/>
                <w:szCs w:val="21"/>
              </w:rPr>
            </w:pPr>
            <w:r w:rsidRPr="00C51CF0">
              <w:rPr>
                <w:sz w:val="21"/>
                <w:szCs w:val="21"/>
              </w:rPr>
              <w:t>Сокращенное фирменное наименование</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 xml:space="preserve"> </w:t>
            </w:r>
            <w:r w:rsidRPr="00C51CF0">
              <w:rPr>
                <w:color w:val="000000"/>
                <w:sz w:val="21"/>
                <w:szCs w:val="21"/>
              </w:rPr>
              <w:t>НКО ЗАО НРД</w:t>
            </w:r>
          </w:p>
        </w:tc>
      </w:tr>
      <w:tr w:rsidR="005E19E6" w:rsidRPr="00C51CF0" w:rsidTr="00C51CF0">
        <w:trPr>
          <w:trHeight w:val="840"/>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Место нахождения</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 xml:space="preserve">125009,  г. Москва, Средний Кисловский переулок, дом 1/13, строение 8 (адрес для направления корреспонденции: </w:t>
            </w:r>
            <w:smartTag w:uri="urn:schemas-microsoft-com:office:smarttags" w:element="metricconverter">
              <w:smartTagPr>
                <w:attr w:name="ProductID" w:val="105066, г"/>
              </w:smartTagPr>
              <w:r w:rsidRPr="00C51CF0">
                <w:rPr>
                  <w:sz w:val="21"/>
                  <w:szCs w:val="21"/>
                </w:rPr>
                <w:t>105066, г</w:t>
              </w:r>
            </w:smartTag>
            <w:r w:rsidRPr="00C51CF0">
              <w:rPr>
                <w:sz w:val="21"/>
                <w:szCs w:val="21"/>
              </w:rPr>
              <w:t>. Москва, ул. Спартаковская, д. 12)</w:t>
            </w:r>
          </w:p>
        </w:tc>
      </w:tr>
      <w:tr w:rsidR="005E19E6" w:rsidRPr="00C51CF0" w:rsidTr="00191D43">
        <w:trPr>
          <w:trHeight w:val="688"/>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Номер лицензии профессионального участника рынка ценных бумаг на осуществление депозитарной деятельности</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177-12042-000100</w:t>
            </w:r>
          </w:p>
        </w:tc>
      </w:tr>
      <w:tr w:rsidR="005E19E6" w:rsidRPr="00C51CF0" w:rsidTr="00C51CF0">
        <w:trPr>
          <w:trHeight w:val="285"/>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Дата выдачи лицензии</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19.02.2009 г.</w:t>
            </w:r>
          </w:p>
        </w:tc>
      </w:tr>
      <w:tr w:rsidR="005E19E6" w:rsidRPr="00C51CF0" w:rsidTr="00191D43">
        <w:trPr>
          <w:trHeight w:val="399"/>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Срок действия лицензии</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Без ограничения срока действия</w:t>
            </w:r>
          </w:p>
        </w:tc>
      </w:tr>
      <w:tr w:rsidR="005E19E6" w:rsidRPr="00C51CF0" w:rsidTr="00191D43">
        <w:trPr>
          <w:trHeight w:val="418"/>
        </w:trPr>
        <w:tc>
          <w:tcPr>
            <w:tcW w:w="3833" w:type="dxa"/>
            <w:tcBorders>
              <w:top w:val="single" w:sz="4" w:space="0" w:color="auto"/>
              <w:left w:val="single" w:sz="4" w:space="0" w:color="auto"/>
              <w:bottom w:val="single" w:sz="4" w:space="0" w:color="auto"/>
              <w:right w:val="single" w:sz="4" w:space="0" w:color="auto"/>
            </w:tcBorders>
            <w:vAlign w:val="center"/>
          </w:tcPr>
          <w:p w:rsidR="005E19E6" w:rsidRPr="00C51CF0" w:rsidRDefault="005E19E6" w:rsidP="00191D43">
            <w:pPr>
              <w:jc w:val="both"/>
              <w:rPr>
                <w:sz w:val="21"/>
                <w:szCs w:val="21"/>
              </w:rPr>
            </w:pPr>
            <w:r w:rsidRPr="00C51CF0">
              <w:rPr>
                <w:sz w:val="21"/>
                <w:szCs w:val="21"/>
              </w:rPr>
              <w:t>Орган, выдавший лицензию</w:t>
            </w:r>
          </w:p>
        </w:tc>
        <w:tc>
          <w:tcPr>
            <w:tcW w:w="5899" w:type="dxa"/>
            <w:tcBorders>
              <w:top w:val="single" w:sz="4" w:space="0" w:color="auto"/>
              <w:left w:val="nil"/>
              <w:bottom w:val="single" w:sz="4" w:space="0" w:color="auto"/>
              <w:right w:val="single" w:sz="4" w:space="0" w:color="auto"/>
            </w:tcBorders>
            <w:vAlign w:val="center"/>
          </w:tcPr>
          <w:p w:rsidR="005E19E6" w:rsidRPr="00C51CF0" w:rsidRDefault="005E19E6" w:rsidP="00191D43">
            <w:pPr>
              <w:jc w:val="both"/>
              <w:rPr>
                <w:sz w:val="21"/>
                <w:szCs w:val="21"/>
              </w:rPr>
            </w:pPr>
            <w:r w:rsidRPr="00C51CF0">
              <w:rPr>
                <w:spacing w:val="-2"/>
                <w:sz w:val="21"/>
                <w:szCs w:val="21"/>
              </w:rPr>
              <w:t>ФСФР России</w:t>
            </w:r>
          </w:p>
        </w:tc>
      </w:tr>
    </w:tbl>
    <w:p w:rsidR="005E19E6" w:rsidRPr="00C51CF0" w:rsidRDefault="005E19E6" w:rsidP="005E19E6">
      <w:pPr>
        <w:jc w:val="both"/>
        <w:rPr>
          <w:rFonts w:eastAsia="Calibri"/>
          <w:sz w:val="21"/>
          <w:szCs w:val="21"/>
          <w:lang w:val="en-US" w:eastAsia="en-US"/>
        </w:rPr>
      </w:pPr>
    </w:p>
    <w:p w:rsidR="005E19E6" w:rsidRPr="00C51CF0" w:rsidRDefault="005E19E6" w:rsidP="005E19E6">
      <w:pPr>
        <w:jc w:val="center"/>
        <w:rPr>
          <w:rFonts w:eastAsia="Calibri"/>
          <w:b/>
          <w:sz w:val="21"/>
          <w:szCs w:val="21"/>
          <w:lang w:eastAsia="en-US"/>
        </w:rPr>
      </w:pPr>
      <w:r w:rsidRPr="00C51CF0">
        <w:rPr>
          <w:rFonts w:eastAsia="Calibri"/>
          <w:b/>
          <w:sz w:val="21"/>
          <w:szCs w:val="21"/>
          <w:lang w:eastAsia="en-US"/>
        </w:rPr>
        <w:t>Дата (определение даты), на которую составляется список владельцев облигаций для исполнения кредитной организацией - эмитентом обязательств по выплате купонного дохода и при погашении облигаций.</w:t>
      </w:r>
    </w:p>
    <w:p w:rsidR="005E19E6" w:rsidRPr="00C51CF0" w:rsidRDefault="005E19E6" w:rsidP="005E19E6">
      <w:pPr>
        <w:jc w:val="both"/>
        <w:rPr>
          <w:rFonts w:eastAsia="Calibri"/>
          <w:sz w:val="21"/>
          <w:szCs w:val="21"/>
          <w:lang w:eastAsia="en-US"/>
        </w:rPr>
      </w:pPr>
      <w:r w:rsidRPr="00C51CF0">
        <w:rPr>
          <w:rFonts w:eastAsia="Calibri"/>
          <w:sz w:val="21"/>
          <w:szCs w:val="21"/>
          <w:lang w:eastAsia="en-US"/>
        </w:rPr>
        <w:t>Составление списков владельцев Облигаций для исполнения Эмитентом обязательств по погашаемым Облигациям и в целях выплаты купонного дохода не предусмотрено.</w:t>
      </w:r>
    </w:p>
    <w:p w:rsidR="005E19E6" w:rsidRPr="00C51CF0" w:rsidRDefault="005E19E6" w:rsidP="005E19E6">
      <w:pPr>
        <w:jc w:val="right"/>
        <w:rPr>
          <w:rFonts w:eastAsia="Calibri"/>
          <w:sz w:val="21"/>
          <w:szCs w:val="21"/>
          <w:lang w:eastAsia="en-US"/>
        </w:rPr>
      </w:pPr>
    </w:p>
    <w:p w:rsidR="005E19E6" w:rsidRPr="00C51CF0" w:rsidRDefault="005E19E6" w:rsidP="005E19E6">
      <w:pPr>
        <w:jc w:val="center"/>
        <w:outlineLvl w:val="0"/>
        <w:rPr>
          <w:rFonts w:eastAsia="Calibri"/>
          <w:b/>
          <w:sz w:val="21"/>
          <w:szCs w:val="21"/>
          <w:lang w:eastAsia="en-US"/>
        </w:rPr>
      </w:pPr>
      <w:r w:rsidRPr="00C51CF0">
        <w:rPr>
          <w:rFonts w:eastAsia="Calibri"/>
          <w:b/>
          <w:sz w:val="21"/>
          <w:szCs w:val="21"/>
          <w:lang w:eastAsia="en-US"/>
        </w:rPr>
        <w:t>Порядок и срок выплаты дохода.</w:t>
      </w:r>
    </w:p>
    <w:p w:rsidR="005E19E6" w:rsidRPr="00C51CF0" w:rsidRDefault="005E19E6" w:rsidP="005E19E6">
      <w:pPr>
        <w:jc w:val="both"/>
        <w:rPr>
          <w:sz w:val="21"/>
          <w:szCs w:val="21"/>
        </w:rPr>
      </w:pPr>
      <w:r w:rsidRPr="00C51CF0">
        <w:rPr>
          <w:sz w:val="21"/>
          <w:szCs w:val="21"/>
        </w:rPr>
        <w:t>Доходом по Облигациям является сумма купонных доходов, начисляемых и выплачиваемых за каждый купонный период.</w:t>
      </w:r>
    </w:p>
    <w:p w:rsidR="005E19E6" w:rsidRPr="00C51CF0" w:rsidRDefault="005E19E6" w:rsidP="005E19E6">
      <w:pPr>
        <w:jc w:val="both"/>
        <w:rPr>
          <w:sz w:val="21"/>
          <w:szCs w:val="21"/>
        </w:rPr>
      </w:pPr>
      <w:r w:rsidRPr="00C51CF0">
        <w:rPr>
          <w:sz w:val="21"/>
          <w:szCs w:val="21"/>
        </w:rPr>
        <w:t>Размер дохода по Облигациям за каждый купонный период устанавливается в виде процента от номинальной стоимости Облигаций и выплачивается в дату окончания соответствующего купонного периода.</w:t>
      </w:r>
    </w:p>
    <w:p w:rsidR="005E19E6" w:rsidRPr="00C51CF0" w:rsidRDefault="005E19E6" w:rsidP="005E19E6">
      <w:pPr>
        <w:jc w:val="both"/>
        <w:rPr>
          <w:sz w:val="21"/>
          <w:szCs w:val="21"/>
        </w:rPr>
      </w:pPr>
      <w:r w:rsidRPr="00C51CF0">
        <w:rPr>
          <w:sz w:val="21"/>
          <w:szCs w:val="21"/>
        </w:rPr>
        <w:t>Купонный доход по неразмещенным Облигациям или по Облигациям, находящимся на счетах Эмитента в НРД, не начисляется и не выплачивается.</w:t>
      </w:r>
    </w:p>
    <w:p w:rsidR="005E19E6" w:rsidRPr="00C51CF0" w:rsidRDefault="005E19E6" w:rsidP="005E19E6">
      <w:pPr>
        <w:jc w:val="both"/>
        <w:rPr>
          <w:sz w:val="21"/>
          <w:szCs w:val="21"/>
        </w:rPr>
      </w:pPr>
      <w:r w:rsidRPr="00C51CF0">
        <w:rPr>
          <w:sz w:val="21"/>
          <w:szCs w:val="21"/>
        </w:rPr>
        <w:lastRenderedPageBreak/>
        <w:t>Облигации имеют 6 (Шесть) купонных периодов, длительность каждого купонного периода – 183 (Сто восемьдесят три) дня.</w:t>
      </w:r>
    </w:p>
    <w:p w:rsidR="005E19E6" w:rsidRPr="00C51CF0" w:rsidRDefault="005E19E6" w:rsidP="005E19E6">
      <w:pPr>
        <w:pStyle w:val="22"/>
        <w:ind w:firstLine="0"/>
        <w:rPr>
          <w:sz w:val="21"/>
          <w:szCs w:val="21"/>
        </w:rPr>
      </w:pPr>
      <w:r w:rsidRPr="00C51CF0">
        <w:rPr>
          <w:sz w:val="21"/>
          <w:szCs w:val="21"/>
        </w:rPr>
        <w:t>Выплата купонного дохода производится в дату окончания соответствующего купонного периода.</w:t>
      </w:r>
    </w:p>
    <w:p w:rsidR="005E19E6" w:rsidRPr="00C51CF0" w:rsidRDefault="005E19E6" w:rsidP="005E19E6">
      <w:pPr>
        <w:jc w:val="both"/>
        <w:rPr>
          <w:sz w:val="21"/>
          <w:szCs w:val="21"/>
        </w:rPr>
      </w:pPr>
      <w:r w:rsidRPr="00C51CF0">
        <w:rPr>
          <w:sz w:val="21"/>
          <w:szCs w:val="21"/>
        </w:rPr>
        <w:t>Датами окончания купонных периодов являются:</w:t>
      </w: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5953"/>
      </w:tblGrid>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Первый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pStyle w:val="NormalPrefix"/>
              <w:widowControl/>
              <w:autoSpaceDE/>
              <w:autoSpaceDN/>
              <w:spacing w:before="0" w:after="0"/>
              <w:ind w:right="288"/>
              <w:jc w:val="both"/>
              <w:rPr>
                <w:sz w:val="21"/>
                <w:szCs w:val="21"/>
              </w:rPr>
            </w:pPr>
            <w:r w:rsidRPr="00C51CF0">
              <w:rPr>
                <w:sz w:val="21"/>
                <w:szCs w:val="21"/>
              </w:rPr>
              <w:t>183-й день со дня начала размещения Облигаций</w:t>
            </w:r>
          </w:p>
        </w:tc>
      </w:tr>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Второй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366-й день со дня начала размещения Облигаций</w:t>
            </w:r>
          </w:p>
        </w:tc>
      </w:tr>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Третий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549-й день со дня начала размещения Облигаций</w:t>
            </w:r>
          </w:p>
        </w:tc>
      </w:tr>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Четвертый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732-й день со дня начала размещения Облигаций</w:t>
            </w:r>
          </w:p>
        </w:tc>
      </w:tr>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Пятый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915-й день со дня начала размещения Облигаций</w:t>
            </w:r>
          </w:p>
        </w:tc>
      </w:tr>
      <w:tr w:rsidR="005E19E6" w:rsidRPr="00C51CF0" w:rsidTr="00191D43">
        <w:tc>
          <w:tcPr>
            <w:tcW w:w="290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Шестой купон</w:t>
            </w:r>
          </w:p>
        </w:tc>
        <w:tc>
          <w:tcPr>
            <w:tcW w:w="5953" w:type="dxa"/>
            <w:tcBorders>
              <w:top w:val="single" w:sz="4" w:space="0" w:color="auto"/>
              <w:left w:val="single" w:sz="4" w:space="0" w:color="auto"/>
              <w:bottom w:val="single" w:sz="4" w:space="0" w:color="auto"/>
              <w:right w:val="single" w:sz="4" w:space="0" w:color="auto"/>
            </w:tcBorders>
          </w:tcPr>
          <w:p w:rsidR="005E19E6" w:rsidRPr="00C51CF0" w:rsidRDefault="005E19E6" w:rsidP="00191D43">
            <w:pPr>
              <w:jc w:val="both"/>
              <w:rPr>
                <w:sz w:val="21"/>
                <w:szCs w:val="21"/>
              </w:rPr>
            </w:pPr>
            <w:r w:rsidRPr="00C51CF0">
              <w:rPr>
                <w:sz w:val="21"/>
                <w:szCs w:val="21"/>
              </w:rPr>
              <w:t>1098-й день со дня начала размещения Облигаций</w:t>
            </w:r>
          </w:p>
        </w:tc>
      </w:tr>
    </w:tbl>
    <w:p w:rsidR="005E19E6" w:rsidRPr="00C51CF0" w:rsidRDefault="005E19E6" w:rsidP="005E19E6">
      <w:pPr>
        <w:pStyle w:val="ConsNonformat"/>
        <w:jc w:val="both"/>
        <w:rPr>
          <w:rStyle w:val="SUBST"/>
          <w:rFonts w:ascii="Times New Roman" w:hAnsi="Times New Roman" w:cs="Times New Roman"/>
          <w:b w:val="0"/>
          <w:i w:val="0"/>
          <w:sz w:val="21"/>
          <w:szCs w:val="21"/>
        </w:rPr>
      </w:pPr>
      <w:r w:rsidRPr="00C51CF0">
        <w:rPr>
          <w:rStyle w:val="SUBST"/>
          <w:rFonts w:ascii="Times New Roman" w:hAnsi="Times New Roman" w:cs="Times New Roman"/>
          <w:b w:val="0"/>
          <w:i w:val="0"/>
          <w:sz w:val="21"/>
          <w:szCs w:val="21"/>
        </w:rPr>
        <w:t>Купонный доход по последнему купону выплачивается одновременно с погашением Облигаций в 1098-й день с даты начала размещения Облигаций.</w:t>
      </w:r>
    </w:p>
    <w:p w:rsidR="005E19E6" w:rsidRPr="00C51CF0" w:rsidRDefault="005E19E6" w:rsidP="005E19E6">
      <w:pPr>
        <w:pStyle w:val="ConsNonformat"/>
        <w:jc w:val="both"/>
        <w:rPr>
          <w:rStyle w:val="SUBST"/>
          <w:rFonts w:ascii="Times New Roman" w:hAnsi="Times New Roman" w:cs="Times New Roman"/>
          <w:b w:val="0"/>
          <w:i w:val="0"/>
          <w:sz w:val="21"/>
          <w:szCs w:val="21"/>
        </w:rPr>
      </w:pPr>
      <w:r w:rsidRPr="00C51CF0">
        <w:rPr>
          <w:rStyle w:val="SUBST"/>
          <w:rFonts w:ascii="Times New Roman" w:hAnsi="Times New Roman" w:cs="Times New Roman"/>
          <w:b w:val="0"/>
          <w:i w:val="0"/>
          <w:sz w:val="21"/>
          <w:szCs w:val="21"/>
        </w:rPr>
        <w:t>Если дата окончания любого из шести купонов по Облигациям приходится на нерабочий праздничный или выходной день - независимо от того, будет ли это нерабочий праздничный или выходной день, предусмотренный действующим законодательством и иными нормативными актами Российской Федерации,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rsidR="005E19E6" w:rsidRPr="00C51CF0" w:rsidRDefault="005E19E6" w:rsidP="005E19E6">
      <w:pPr>
        <w:pStyle w:val="ConsNonformat"/>
        <w:jc w:val="both"/>
        <w:rPr>
          <w:rFonts w:ascii="Times New Roman" w:hAnsi="Times New Roman" w:cs="Times New Roman"/>
          <w:sz w:val="21"/>
          <w:szCs w:val="21"/>
        </w:rPr>
      </w:pPr>
      <w:r w:rsidRPr="00C51CF0">
        <w:rPr>
          <w:rFonts w:ascii="Times New Roman" w:hAnsi="Times New Roman" w:cs="Times New Roman"/>
          <w:sz w:val="21"/>
          <w:szCs w:val="21"/>
        </w:rPr>
        <w:t>Величина купонного дохода на одну Облигацию по каждому из купонов определяется по формуле:</w:t>
      </w:r>
    </w:p>
    <w:p w:rsidR="005E19E6" w:rsidRPr="00C51CF0" w:rsidRDefault="005E19E6" w:rsidP="005E19E6">
      <w:pPr>
        <w:jc w:val="both"/>
        <w:outlineLvl w:val="0"/>
        <w:rPr>
          <w:sz w:val="21"/>
          <w:szCs w:val="21"/>
        </w:rPr>
      </w:pPr>
      <w:r w:rsidRPr="00C51CF0">
        <w:rPr>
          <w:sz w:val="21"/>
          <w:szCs w:val="21"/>
        </w:rPr>
        <w:t>K(j) = Cj * Nom * (T(j) - T(j -1))/ 365/ 100 %, где</w:t>
      </w:r>
    </w:p>
    <w:p w:rsidR="005E19E6" w:rsidRPr="00C51CF0" w:rsidRDefault="005E19E6" w:rsidP="005E19E6">
      <w:pPr>
        <w:jc w:val="both"/>
        <w:rPr>
          <w:sz w:val="21"/>
          <w:szCs w:val="21"/>
        </w:rPr>
      </w:pPr>
      <w:r w:rsidRPr="00C51CF0">
        <w:rPr>
          <w:sz w:val="21"/>
          <w:szCs w:val="21"/>
        </w:rPr>
        <w:t>K(j) – величина купонного дохода по j-му купону (руб.),</w:t>
      </w:r>
    </w:p>
    <w:p w:rsidR="005E19E6" w:rsidRPr="00C51CF0" w:rsidRDefault="005E19E6" w:rsidP="005E19E6">
      <w:pPr>
        <w:jc w:val="both"/>
        <w:rPr>
          <w:sz w:val="21"/>
          <w:szCs w:val="21"/>
        </w:rPr>
      </w:pPr>
      <w:r w:rsidRPr="00C51CF0">
        <w:rPr>
          <w:sz w:val="21"/>
          <w:szCs w:val="21"/>
        </w:rPr>
        <w:t>Cj - величина процентной ставки j-того купонного периода,</w:t>
      </w:r>
    </w:p>
    <w:p w:rsidR="005E19E6" w:rsidRPr="00C51CF0" w:rsidRDefault="005E19E6" w:rsidP="005E19E6">
      <w:pPr>
        <w:jc w:val="both"/>
        <w:rPr>
          <w:sz w:val="21"/>
          <w:szCs w:val="21"/>
        </w:rPr>
      </w:pPr>
      <w:r w:rsidRPr="00C51CF0">
        <w:rPr>
          <w:sz w:val="21"/>
          <w:szCs w:val="21"/>
        </w:rPr>
        <w:t>Nom –номинальная стоимость одной Облигации (руб.),</w:t>
      </w:r>
    </w:p>
    <w:p w:rsidR="005E19E6" w:rsidRPr="00C51CF0" w:rsidRDefault="005E19E6" w:rsidP="005E19E6">
      <w:pPr>
        <w:jc w:val="both"/>
        <w:rPr>
          <w:sz w:val="21"/>
          <w:szCs w:val="21"/>
        </w:rPr>
      </w:pPr>
      <w:r w:rsidRPr="00C51CF0">
        <w:rPr>
          <w:sz w:val="21"/>
          <w:szCs w:val="21"/>
        </w:rPr>
        <w:t>j - порядковый номер купонного периода, j=1,2,3,4,5,6</w:t>
      </w:r>
    </w:p>
    <w:p w:rsidR="005E19E6" w:rsidRPr="00C51CF0" w:rsidRDefault="005E19E6" w:rsidP="005E19E6">
      <w:pPr>
        <w:jc w:val="both"/>
        <w:rPr>
          <w:sz w:val="21"/>
          <w:szCs w:val="21"/>
        </w:rPr>
      </w:pPr>
      <w:r w:rsidRPr="00C51CF0">
        <w:rPr>
          <w:sz w:val="21"/>
          <w:szCs w:val="21"/>
        </w:rPr>
        <w:t>T(j) - дата окончания j-того купонного периода,</w:t>
      </w:r>
    </w:p>
    <w:p w:rsidR="005E19E6" w:rsidRPr="00C51CF0" w:rsidRDefault="005E19E6" w:rsidP="005E19E6">
      <w:pPr>
        <w:jc w:val="both"/>
        <w:rPr>
          <w:sz w:val="21"/>
          <w:szCs w:val="21"/>
        </w:rPr>
      </w:pPr>
      <w:r w:rsidRPr="00C51CF0">
        <w:rPr>
          <w:sz w:val="21"/>
          <w:szCs w:val="21"/>
        </w:rPr>
        <w:t>T(j -1) - дата окончания (j-1) купонного периода, (для случая первого купонного периода Т (j-1) – это дата начала размещения Облигаций).</w:t>
      </w:r>
    </w:p>
    <w:p w:rsidR="005E19E6" w:rsidRPr="00C51CF0" w:rsidRDefault="005E19E6" w:rsidP="005E19E6">
      <w:pPr>
        <w:jc w:val="both"/>
        <w:rPr>
          <w:sz w:val="21"/>
          <w:szCs w:val="21"/>
        </w:rPr>
      </w:pPr>
      <w:r w:rsidRPr="00C51CF0">
        <w:rPr>
          <w:sz w:val="21"/>
          <w:szCs w:val="21"/>
        </w:rPr>
        <w:t>Величина купонного дохода рассчитывается с точностью до одной копейки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5E19E6" w:rsidRPr="00C51CF0" w:rsidRDefault="005E19E6" w:rsidP="005E19E6">
      <w:pPr>
        <w:rPr>
          <w:sz w:val="21"/>
          <w:szCs w:val="21"/>
        </w:rPr>
      </w:pPr>
    </w:p>
    <w:p w:rsidR="005E19E6" w:rsidRPr="00C51CF0" w:rsidRDefault="005E19E6" w:rsidP="005E19E6">
      <w:pPr>
        <w:jc w:val="both"/>
        <w:outlineLvl w:val="0"/>
        <w:rPr>
          <w:sz w:val="21"/>
          <w:szCs w:val="21"/>
          <w:u w:val="single"/>
        </w:rPr>
      </w:pPr>
      <w:r w:rsidRPr="00C51CF0">
        <w:rPr>
          <w:sz w:val="21"/>
          <w:szCs w:val="21"/>
          <w:u w:val="single"/>
        </w:rPr>
        <w:t xml:space="preserve">Процентная ставка по первому купону может определяться: </w:t>
      </w:r>
    </w:p>
    <w:p w:rsidR="005E19E6" w:rsidRPr="00C51CF0" w:rsidRDefault="005E19E6" w:rsidP="005E19E6">
      <w:pPr>
        <w:jc w:val="both"/>
        <w:rPr>
          <w:sz w:val="21"/>
          <w:szCs w:val="21"/>
        </w:rPr>
      </w:pPr>
      <w:r w:rsidRPr="00C51CF0">
        <w:rPr>
          <w:sz w:val="21"/>
          <w:szCs w:val="21"/>
        </w:rPr>
        <w:t xml:space="preserve">а) по итогам проведения Конкурса среди потенциальных покупателей Облигаций в первый день размещения Облигаций. </w:t>
      </w:r>
    </w:p>
    <w:p w:rsidR="005E19E6" w:rsidRPr="00C51CF0" w:rsidRDefault="005E19E6" w:rsidP="005E19E6">
      <w:pPr>
        <w:jc w:val="both"/>
        <w:rPr>
          <w:i/>
          <w:sz w:val="21"/>
          <w:szCs w:val="21"/>
        </w:rPr>
      </w:pPr>
      <w:r w:rsidRPr="00C51CF0">
        <w:rPr>
          <w:i/>
          <w:sz w:val="21"/>
          <w:szCs w:val="21"/>
        </w:rPr>
        <w:t>Порядок и условия проведения конкурса:</w:t>
      </w:r>
    </w:p>
    <w:p w:rsidR="005E19E6" w:rsidRPr="00C51CF0" w:rsidRDefault="005E19E6" w:rsidP="005E19E6">
      <w:pPr>
        <w:jc w:val="both"/>
        <w:rPr>
          <w:sz w:val="21"/>
          <w:szCs w:val="21"/>
        </w:rPr>
      </w:pPr>
      <w:r w:rsidRPr="00C51CF0">
        <w:rPr>
          <w:sz w:val="21"/>
          <w:szCs w:val="21"/>
        </w:rPr>
        <w:t xml:space="preserve">Процентная ставка по первому купону определяется по итогам проведения Конкурса на Бирже среди потенциальных покупателей Облигаций в дату начала размещения Облигаций. </w:t>
      </w:r>
    </w:p>
    <w:p w:rsidR="005E19E6" w:rsidRPr="00C51CF0" w:rsidRDefault="005E19E6" w:rsidP="005E19E6">
      <w:pPr>
        <w:jc w:val="both"/>
        <w:rPr>
          <w:sz w:val="21"/>
          <w:szCs w:val="21"/>
        </w:rPr>
      </w:pPr>
      <w:r w:rsidRPr="00C51CF0">
        <w:rPr>
          <w:sz w:val="21"/>
          <w:szCs w:val="21"/>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Облигаций. Потенциальный покупатель Облигаций, являющийся Участником торгов, действует самостоятельно. </w:t>
      </w:r>
    </w:p>
    <w:p w:rsidR="005E19E6" w:rsidRPr="00C51CF0" w:rsidRDefault="005E19E6" w:rsidP="005E19E6">
      <w:pPr>
        <w:jc w:val="both"/>
        <w:rPr>
          <w:sz w:val="21"/>
          <w:szCs w:val="21"/>
        </w:rPr>
      </w:pPr>
      <w:r w:rsidRPr="00C51CF0">
        <w:rPr>
          <w:sz w:val="21"/>
          <w:szCs w:val="21"/>
        </w:rPr>
        <w:t xml:space="preserve">В день проведения Конкурса Участники торгов Биржи подают адресные заявки на покупку Облигаций на Конкурс с использованием системы торгов Биржи как за свой счет, так и за счет клиентов. Время и порядок подачи заявок на Конкурс по определению процентной ставки по первому купону устанавливаются Биржей по согласованию с Эмитентом и Техническим андеррайтером. </w:t>
      </w:r>
    </w:p>
    <w:p w:rsidR="005E19E6" w:rsidRPr="00C51CF0" w:rsidRDefault="005E19E6" w:rsidP="005E19E6">
      <w:pPr>
        <w:jc w:val="both"/>
        <w:rPr>
          <w:sz w:val="21"/>
          <w:szCs w:val="21"/>
        </w:rPr>
      </w:pPr>
      <w:r w:rsidRPr="00C51CF0">
        <w:rPr>
          <w:sz w:val="21"/>
          <w:szCs w:val="21"/>
        </w:rPr>
        <w:t xml:space="preserve">Заявки на приобретение Облигаций направляются Участниками торгов в адрес Технического андеррайтера. </w:t>
      </w:r>
    </w:p>
    <w:p w:rsidR="005E19E6" w:rsidRPr="00C51CF0" w:rsidRDefault="005E19E6" w:rsidP="005E19E6">
      <w:pPr>
        <w:jc w:val="both"/>
        <w:rPr>
          <w:sz w:val="21"/>
          <w:szCs w:val="21"/>
        </w:rPr>
      </w:pPr>
      <w:r w:rsidRPr="00C51CF0">
        <w:rPr>
          <w:sz w:val="21"/>
          <w:szCs w:val="21"/>
        </w:rPr>
        <w:t xml:space="preserve">Заявка на приобретение должна содержать следующие значимые условия: </w:t>
      </w:r>
    </w:p>
    <w:p w:rsidR="005E19E6" w:rsidRPr="00C51CF0" w:rsidRDefault="005E19E6" w:rsidP="005E19E6">
      <w:pPr>
        <w:jc w:val="both"/>
        <w:rPr>
          <w:sz w:val="21"/>
          <w:szCs w:val="21"/>
        </w:rPr>
      </w:pPr>
      <w:r w:rsidRPr="00C51CF0">
        <w:rPr>
          <w:sz w:val="21"/>
          <w:szCs w:val="21"/>
        </w:rPr>
        <w:t xml:space="preserve">- цена покупки (100% от номинальной стоимости); </w:t>
      </w:r>
    </w:p>
    <w:p w:rsidR="005E19E6" w:rsidRPr="00C51CF0" w:rsidRDefault="005E19E6" w:rsidP="005E19E6">
      <w:pPr>
        <w:jc w:val="both"/>
        <w:rPr>
          <w:sz w:val="21"/>
          <w:szCs w:val="21"/>
        </w:rPr>
      </w:pPr>
      <w:r w:rsidRPr="00C51CF0">
        <w:rPr>
          <w:sz w:val="21"/>
          <w:szCs w:val="21"/>
        </w:rPr>
        <w:t xml:space="preserve">- количество Облигаций; </w:t>
      </w:r>
    </w:p>
    <w:p w:rsidR="005E19E6" w:rsidRPr="00C51CF0" w:rsidRDefault="005E19E6" w:rsidP="005E19E6">
      <w:pPr>
        <w:jc w:val="both"/>
        <w:rPr>
          <w:sz w:val="21"/>
          <w:szCs w:val="21"/>
        </w:rPr>
      </w:pPr>
      <w:r w:rsidRPr="00C51CF0">
        <w:rPr>
          <w:sz w:val="21"/>
          <w:szCs w:val="21"/>
        </w:rPr>
        <w:t xml:space="preserve">- величина процентной ставки по первому купону; </w:t>
      </w:r>
    </w:p>
    <w:p w:rsidR="005E19E6" w:rsidRPr="00C51CF0" w:rsidRDefault="005E19E6" w:rsidP="005E19E6">
      <w:pPr>
        <w:jc w:val="both"/>
        <w:rPr>
          <w:sz w:val="21"/>
          <w:szCs w:val="21"/>
        </w:rPr>
      </w:pPr>
      <w:r w:rsidRPr="00C51CF0">
        <w:rPr>
          <w:sz w:val="21"/>
          <w:szCs w:val="21"/>
        </w:rPr>
        <w:t xml:space="preserve">- 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 </w:t>
      </w:r>
    </w:p>
    <w:p w:rsidR="005E19E6" w:rsidRPr="00C51CF0" w:rsidRDefault="005E19E6" w:rsidP="005E19E6">
      <w:pPr>
        <w:jc w:val="both"/>
        <w:rPr>
          <w:sz w:val="21"/>
          <w:szCs w:val="21"/>
        </w:rPr>
      </w:pPr>
      <w:r w:rsidRPr="00C51CF0">
        <w:rPr>
          <w:sz w:val="21"/>
          <w:szCs w:val="21"/>
        </w:rPr>
        <w:t xml:space="preserve">- прочие параметры в соответствии с Правилами Биржи. </w:t>
      </w:r>
    </w:p>
    <w:p w:rsidR="005E19E6" w:rsidRPr="00C51CF0" w:rsidRDefault="005E19E6" w:rsidP="005E19E6">
      <w:pPr>
        <w:jc w:val="both"/>
        <w:rPr>
          <w:sz w:val="21"/>
          <w:szCs w:val="21"/>
        </w:rPr>
      </w:pPr>
      <w:r w:rsidRPr="00C51CF0">
        <w:rPr>
          <w:sz w:val="21"/>
          <w:szCs w:val="21"/>
        </w:rPr>
        <w:t>В качестве цены покупки должна быть указана цена размещения Облигаций.</w:t>
      </w:r>
    </w:p>
    <w:p w:rsidR="005E19E6" w:rsidRPr="00C51CF0" w:rsidRDefault="005E19E6" w:rsidP="005E19E6">
      <w:pPr>
        <w:jc w:val="both"/>
        <w:rPr>
          <w:sz w:val="21"/>
          <w:szCs w:val="21"/>
        </w:rPr>
      </w:pPr>
      <w:r w:rsidRPr="00C51CF0">
        <w:rPr>
          <w:sz w:val="21"/>
          <w:szCs w:val="21"/>
        </w:rPr>
        <w:lastRenderedPageBreak/>
        <w:t xml:space="preserve"> В качестве количества Облигаций должно быть указано то количество Облигаций, которое потенциальный покупатель хотел бы приобрести, в случае, если уполномоченный орган Эмитента назначит процентную ставку по первому купону большую или равную указанной в заявке величине процентной ставки по первому купону. </w:t>
      </w:r>
    </w:p>
    <w:p w:rsidR="005E19E6" w:rsidRPr="00C51CF0" w:rsidRDefault="005E19E6" w:rsidP="005E19E6">
      <w:pPr>
        <w:jc w:val="both"/>
        <w:rPr>
          <w:sz w:val="21"/>
          <w:szCs w:val="21"/>
        </w:rPr>
      </w:pPr>
      <w:r w:rsidRPr="00C51CF0">
        <w:rPr>
          <w:sz w:val="21"/>
          <w:szCs w:val="21"/>
        </w:rPr>
        <w:t xml:space="preserve">В качестве величины процентной ставки по первому купону указывается та величина процентной ставки по первому купону, при объявлении которой Эмитентом потенциальный инвестор был бы готов купить количество Облигаций, указанное в заявке, по цене 100% от номинала. </w:t>
      </w:r>
    </w:p>
    <w:p w:rsidR="005E19E6" w:rsidRPr="00C51CF0" w:rsidRDefault="005E19E6" w:rsidP="005E19E6">
      <w:pPr>
        <w:jc w:val="both"/>
        <w:rPr>
          <w:sz w:val="21"/>
          <w:szCs w:val="21"/>
        </w:rPr>
      </w:pPr>
      <w:r w:rsidRPr="00C51CF0">
        <w:rPr>
          <w:sz w:val="21"/>
          <w:szCs w:val="21"/>
        </w:rPr>
        <w:t xml:space="preserve">Величина процентной ставки должна быть выражена в процентах годовых с точностью до сотых долей процента. </w:t>
      </w:r>
    </w:p>
    <w:p w:rsidR="005E19E6" w:rsidRPr="00C51CF0" w:rsidRDefault="005E19E6" w:rsidP="005E19E6">
      <w:pPr>
        <w:jc w:val="both"/>
        <w:rPr>
          <w:sz w:val="21"/>
          <w:szCs w:val="21"/>
        </w:rPr>
      </w:pPr>
      <w:r w:rsidRPr="00C51CF0">
        <w:rPr>
          <w:sz w:val="21"/>
          <w:szCs w:val="21"/>
        </w:rPr>
        <w:t xml:space="preserve">При этом денежные средства должны быть зарезервированы на торговых счетах Участников торгов в Небанковской кредитной организации закрытом акционерном обществе «Национальный расчетный депозитарий» в сумме, достаточной для полной оплаты Облигаций, указанных в заявках на приобретение Облигаций, с учётом всех необходимых комиссионных сборов. </w:t>
      </w:r>
    </w:p>
    <w:p w:rsidR="005E19E6" w:rsidRPr="00C51CF0" w:rsidRDefault="005E19E6" w:rsidP="005E19E6">
      <w:pPr>
        <w:jc w:val="both"/>
        <w:rPr>
          <w:sz w:val="21"/>
          <w:szCs w:val="21"/>
        </w:rPr>
      </w:pPr>
      <w:r w:rsidRPr="00C51CF0">
        <w:rPr>
          <w:sz w:val="21"/>
          <w:szCs w:val="21"/>
        </w:rPr>
        <w:t xml:space="preserve">Полное фирменное наименование: </w:t>
      </w:r>
    </w:p>
    <w:p w:rsidR="005E19E6" w:rsidRPr="00C51CF0" w:rsidRDefault="005E19E6" w:rsidP="005E19E6">
      <w:pPr>
        <w:jc w:val="both"/>
        <w:rPr>
          <w:sz w:val="21"/>
          <w:szCs w:val="21"/>
        </w:rPr>
      </w:pPr>
      <w:r w:rsidRPr="00C51CF0">
        <w:rPr>
          <w:sz w:val="21"/>
          <w:szCs w:val="21"/>
        </w:rPr>
        <w:t xml:space="preserve">Небанковская кредитная организация закрытое акционерное общество «Национальный расчетный депозитарий». </w:t>
      </w:r>
    </w:p>
    <w:p w:rsidR="005E19E6" w:rsidRPr="00C51CF0" w:rsidRDefault="005E19E6" w:rsidP="005E19E6">
      <w:pPr>
        <w:jc w:val="both"/>
        <w:outlineLvl w:val="0"/>
        <w:rPr>
          <w:sz w:val="21"/>
          <w:szCs w:val="21"/>
        </w:rPr>
      </w:pPr>
      <w:r w:rsidRPr="00C51CF0">
        <w:rPr>
          <w:sz w:val="21"/>
          <w:szCs w:val="21"/>
        </w:rPr>
        <w:t xml:space="preserve">Сокращенное фирменное наименование: НКО ЗАО НРД </w:t>
      </w:r>
    </w:p>
    <w:p w:rsidR="005E19E6" w:rsidRPr="00C51CF0" w:rsidRDefault="005E19E6" w:rsidP="005E19E6">
      <w:pPr>
        <w:jc w:val="both"/>
        <w:rPr>
          <w:sz w:val="21"/>
          <w:szCs w:val="21"/>
        </w:rPr>
      </w:pPr>
      <w:r w:rsidRPr="00C51CF0">
        <w:rPr>
          <w:sz w:val="21"/>
          <w:szCs w:val="21"/>
        </w:rPr>
        <w:t xml:space="preserve">Место нахождения: 125009, Москва, Средний Кисловский переулок, дом 1/13, строение 8; </w:t>
      </w:r>
    </w:p>
    <w:p w:rsidR="005E19E6" w:rsidRPr="00C51CF0" w:rsidRDefault="005E19E6" w:rsidP="005E19E6">
      <w:pPr>
        <w:jc w:val="both"/>
        <w:rPr>
          <w:sz w:val="21"/>
          <w:szCs w:val="21"/>
        </w:rPr>
      </w:pPr>
      <w:r w:rsidRPr="00C51CF0">
        <w:rPr>
          <w:sz w:val="21"/>
          <w:szCs w:val="21"/>
        </w:rPr>
        <w:t xml:space="preserve">Почтовый адрес: </w:t>
      </w:r>
      <w:smartTag w:uri="urn:schemas-microsoft-com:office:smarttags" w:element="metricconverter">
        <w:smartTagPr>
          <w:attr w:name="ProductID" w:val="105066, г"/>
        </w:smartTagPr>
        <w:r w:rsidRPr="00C51CF0">
          <w:rPr>
            <w:sz w:val="21"/>
            <w:szCs w:val="21"/>
          </w:rPr>
          <w:t>105066, г</w:t>
        </w:r>
      </w:smartTag>
      <w:r w:rsidRPr="00C51CF0">
        <w:rPr>
          <w:sz w:val="21"/>
          <w:szCs w:val="21"/>
        </w:rPr>
        <w:t xml:space="preserve">. Москва, ул. Спартаковская, дом 12; </w:t>
      </w:r>
    </w:p>
    <w:p w:rsidR="005E19E6" w:rsidRPr="00C51CF0" w:rsidRDefault="005E19E6" w:rsidP="005E19E6">
      <w:pPr>
        <w:jc w:val="both"/>
        <w:outlineLvl w:val="0"/>
        <w:rPr>
          <w:sz w:val="21"/>
          <w:szCs w:val="21"/>
        </w:rPr>
      </w:pPr>
      <w:r w:rsidRPr="00C51CF0">
        <w:rPr>
          <w:sz w:val="21"/>
          <w:szCs w:val="21"/>
        </w:rPr>
        <w:t xml:space="preserve">Номер лицензии на право осуществления банковских операций: № 3294 </w:t>
      </w:r>
    </w:p>
    <w:p w:rsidR="005E19E6" w:rsidRPr="00C51CF0" w:rsidRDefault="005E19E6" w:rsidP="005E19E6">
      <w:pPr>
        <w:jc w:val="both"/>
        <w:rPr>
          <w:sz w:val="21"/>
          <w:szCs w:val="21"/>
        </w:rPr>
      </w:pPr>
      <w:r w:rsidRPr="00C51CF0">
        <w:rPr>
          <w:sz w:val="21"/>
          <w:szCs w:val="21"/>
        </w:rPr>
        <w:t xml:space="preserve">Срок действия: без ограничения срока действия </w:t>
      </w:r>
    </w:p>
    <w:p w:rsidR="005E19E6" w:rsidRPr="00C51CF0" w:rsidRDefault="005E19E6" w:rsidP="005E19E6">
      <w:pPr>
        <w:jc w:val="both"/>
        <w:rPr>
          <w:sz w:val="21"/>
          <w:szCs w:val="21"/>
        </w:rPr>
      </w:pPr>
      <w:r w:rsidRPr="00C51CF0">
        <w:rPr>
          <w:sz w:val="21"/>
          <w:szCs w:val="21"/>
        </w:rPr>
        <w:t xml:space="preserve">Дата выдачи: 26 июля 2012 года </w:t>
      </w:r>
    </w:p>
    <w:p w:rsidR="005E19E6" w:rsidRPr="00C51CF0" w:rsidRDefault="005E19E6" w:rsidP="005E19E6">
      <w:pPr>
        <w:jc w:val="both"/>
        <w:rPr>
          <w:sz w:val="21"/>
          <w:szCs w:val="21"/>
        </w:rPr>
      </w:pPr>
      <w:r w:rsidRPr="00C51CF0">
        <w:rPr>
          <w:sz w:val="21"/>
          <w:szCs w:val="21"/>
        </w:rPr>
        <w:t xml:space="preserve">Орган, выдавший указанную лицензию: ЦБ РФ </w:t>
      </w:r>
    </w:p>
    <w:p w:rsidR="005E19E6" w:rsidRPr="00C51CF0" w:rsidRDefault="005E19E6" w:rsidP="005E19E6">
      <w:pPr>
        <w:jc w:val="both"/>
        <w:rPr>
          <w:sz w:val="21"/>
          <w:szCs w:val="21"/>
        </w:rPr>
      </w:pPr>
      <w:r w:rsidRPr="00C51CF0">
        <w:rPr>
          <w:sz w:val="21"/>
          <w:szCs w:val="21"/>
        </w:rPr>
        <w:t xml:space="preserve">БИК: 044583505 </w:t>
      </w:r>
    </w:p>
    <w:p w:rsidR="005E19E6" w:rsidRPr="00C51CF0" w:rsidRDefault="005E19E6" w:rsidP="005E19E6">
      <w:pPr>
        <w:jc w:val="both"/>
        <w:rPr>
          <w:sz w:val="21"/>
          <w:szCs w:val="21"/>
        </w:rPr>
      </w:pPr>
      <w:r w:rsidRPr="00C51CF0">
        <w:rPr>
          <w:sz w:val="21"/>
          <w:szCs w:val="21"/>
        </w:rPr>
        <w:t xml:space="preserve">К/с: 30105810100000000505 </w:t>
      </w:r>
    </w:p>
    <w:p w:rsidR="005E19E6" w:rsidRPr="00C51CF0" w:rsidRDefault="005E19E6" w:rsidP="005E19E6">
      <w:pPr>
        <w:jc w:val="both"/>
        <w:rPr>
          <w:sz w:val="21"/>
          <w:szCs w:val="21"/>
        </w:rPr>
      </w:pPr>
      <w:r w:rsidRPr="00C51CF0">
        <w:rPr>
          <w:sz w:val="21"/>
          <w:szCs w:val="21"/>
        </w:rPr>
        <w:t xml:space="preserve">тел. (495) 956-27-90, 956-27-91 </w:t>
      </w:r>
    </w:p>
    <w:p w:rsidR="005E19E6" w:rsidRPr="00C51CF0" w:rsidRDefault="005E19E6" w:rsidP="005E19E6">
      <w:pPr>
        <w:jc w:val="both"/>
        <w:rPr>
          <w:sz w:val="21"/>
          <w:szCs w:val="21"/>
        </w:rPr>
      </w:pPr>
      <w:r w:rsidRPr="00C51CF0">
        <w:rPr>
          <w:sz w:val="21"/>
          <w:szCs w:val="21"/>
        </w:rPr>
        <w:t>Заявки, не соответствующие изложенным выше требованиям, к участию в Конкурсе по определению процентной ставки по первому купону не допускаются.</w:t>
      </w:r>
    </w:p>
    <w:p w:rsidR="005E19E6" w:rsidRPr="00C51CF0" w:rsidRDefault="005E19E6" w:rsidP="005E19E6">
      <w:pPr>
        <w:jc w:val="both"/>
        <w:rPr>
          <w:sz w:val="21"/>
          <w:szCs w:val="21"/>
        </w:rPr>
      </w:pPr>
      <w:r w:rsidRPr="00C51CF0">
        <w:rPr>
          <w:sz w:val="21"/>
          <w:szCs w:val="21"/>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Техническому андеррайтеру. 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w:t>
      </w:r>
    </w:p>
    <w:p w:rsidR="005E19E6" w:rsidRPr="00C51CF0" w:rsidRDefault="005E19E6" w:rsidP="005E19E6">
      <w:pPr>
        <w:jc w:val="both"/>
        <w:rPr>
          <w:sz w:val="21"/>
          <w:szCs w:val="21"/>
        </w:rPr>
      </w:pPr>
      <w:r w:rsidRPr="00C51CF0">
        <w:rPr>
          <w:sz w:val="21"/>
          <w:szCs w:val="21"/>
        </w:rPr>
        <w:t>На основании анализа Сводного реестра заявок единоличный исполнительный орган управления Эмитента принимает решение о величине процентной ставки по первому купону. Эмитент направляет соответствующее сообщение для опубликования в информационном ресурсе, обновляемом в режиме реального времени и предоставляемом информационным агентством (далее по тексту – «лента новостей»). Информация о величине ставки по первому купону Облигаций раскрывается Эмитентом в порядке раскрытия информации о существенных фактах в соответствии с действующим законодательством и иными нормативными правовыми актами Российской Федерации.</w:t>
      </w:r>
    </w:p>
    <w:p w:rsidR="005E19E6" w:rsidRPr="00C51CF0" w:rsidRDefault="005E19E6" w:rsidP="005E19E6">
      <w:pPr>
        <w:jc w:val="both"/>
        <w:rPr>
          <w:sz w:val="21"/>
          <w:szCs w:val="21"/>
        </w:rPr>
      </w:pPr>
      <w:r w:rsidRPr="00C51CF0">
        <w:rPr>
          <w:sz w:val="21"/>
          <w:szCs w:val="21"/>
        </w:rPr>
        <w:t xml:space="preserve">Эмитент сообщает о величине процентной ставки по первому купону ФБ ММВБ в письменном виде до направления сообщения для опубликования в ленте новостей. </w:t>
      </w:r>
    </w:p>
    <w:p w:rsidR="005E19E6" w:rsidRPr="00C51CF0" w:rsidRDefault="005E19E6" w:rsidP="005E19E6">
      <w:pPr>
        <w:jc w:val="both"/>
        <w:rPr>
          <w:sz w:val="21"/>
          <w:szCs w:val="21"/>
        </w:rPr>
      </w:pPr>
      <w:r w:rsidRPr="00C51CF0">
        <w:rPr>
          <w:sz w:val="21"/>
          <w:szCs w:val="21"/>
        </w:rPr>
        <w:t xml:space="preserve">б) не позднее, чем за 1 (Один) рабочий день до даты начала размещения Облигаций, если размещение Облигаций осуществляется путем сбора путем сбора адресных заявок со стороны покупателей на приобретение Облигаций по фиксированной цене и ставке купона. </w:t>
      </w:r>
    </w:p>
    <w:p w:rsidR="005E19E6" w:rsidRPr="00C51CF0" w:rsidRDefault="005E19E6" w:rsidP="005E19E6">
      <w:pPr>
        <w:jc w:val="both"/>
        <w:rPr>
          <w:sz w:val="21"/>
          <w:szCs w:val="21"/>
        </w:rPr>
      </w:pPr>
      <w:r w:rsidRPr="00C51CF0">
        <w:rPr>
          <w:sz w:val="21"/>
          <w:szCs w:val="21"/>
        </w:rPr>
        <w:t xml:space="preserve">При этом Эмитент информирует ФБ ММВБ о принятом решении о процентной ставке первого купона не позднее, чем за 1 (Один) рабочий день до даты начала размещения. </w:t>
      </w:r>
    </w:p>
    <w:p w:rsidR="005E19E6" w:rsidRPr="00C51CF0" w:rsidRDefault="005E19E6" w:rsidP="005E19E6">
      <w:pPr>
        <w:jc w:val="both"/>
        <w:rPr>
          <w:sz w:val="21"/>
          <w:szCs w:val="21"/>
        </w:rPr>
      </w:pPr>
      <w:r w:rsidRPr="00C51CF0">
        <w:rPr>
          <w:sz w:val="21"/>
          <w:szCs w:val="21"/>
        </w:rPr>
        <w:t>Информация о величине ставки по первому купону Облигаций раскрывается Эмитентом в порядке раскрытия информации о существенных фактах в соответствии с действующим законодательством и иными нормативными правовыми актами Российской Федерации.</w:t>
      </w:r>
    </w:p>
    <w:p w:rsidR="005E19E6" w:rsidRPr="00C51CF0" w:rsidRDefault="005E19E6" w:rsidP="005E19E6">
      <w:pPr>
        <w:jc w:val="both"/>
        <w:rPr>
          <w:sz w:val="21"/>
          <w:szCs w:val="21"/>
        </w:rPr>
      </w:pPr>
    </w:p>
    <w:p w:rsidR="005E19E6" w:rsidRPr="00C51CF0" w:rsidRDefault="005E19E6" w:rsidP="005E19E6">
      <w:pPr>
        <w:jc w:val="both"/>
        <w:outlineLvl w:val="0"/>
        <w:rPr>
          <w:sz w:val="21"/>
          <w:szCs w:val="21"/>
          <w:u w:val="single"/>
        </w:rPr>
      </w:pPr>
      <w:r w:rsidRPr="00C51CF0">
        <w:rPr>
          <w:sz w:val="21"/>
          <w:szCs w:val="21"/>
          <w:u w:val="single"/>
        </w:rPr>
        <w:t>Порядок определения процентной ставки по купонам, начиная со второго:</w:t>
      </w:r>
    </w:p>
    <w:p w:rsidR="005E19E6" w:rsidRPr="00C51CF0" w:rsidRDefault="005E19E6" w:rsidP="005E19E6">
      <w:pPr>
        <w:jc w:val="both"/>
        <w:rPr>
          <w:sz w:val="21"/>
          <w:szCs w:val="21"/>
        </w:rPr>
      </w:pPr>
      <w:r w:rsidRPr="00C51CF0">
        <w:rPr>
          <w:sz w:val="21"/>
          <w:szCs w:val="21"/>
        </w:rPr>
        <w:t>а) До даты начала размещения Облигаций Эмитент может принять решение о процентных ставках или порядке определения размера процентных ставок купонов в виде формулы с переменными, значения которых не могут изменяться в зависимости от усмотрения Эмитента (далее – порядок определения размера процентной ставки), любого количества идущих последовательно друг за другом купонных периодов начиная со второго по шестой купонный период.</w:t>
      </w:r>
    </w:p>
    <w:p w:rsidR="005E19E6" w:rsidRPr="00C51CF0" w:rsidRDefault="005E19E6" w:rsidP="005E19E6">
      <w:pPr>
        <w:jc w:val="both"/>
        <w:rPr>
          <w:sz w:val="21"/>
          <w:szCs w:val="21"/>
        </w:rPr>
      </w:pPr>
      <w:r w:rsidRPr="00C51CF0">
        <w:rPr>
          <w:sz w:val="21"/>
          <w:szCs w:val="21"/>
        </w:rPr>
        <w:t xml:space="preserve">В случае если Эмитентом не будет принято такого решения в отношении какого-либо купонного периода (i-й купонный период, где </w:t>
      </w:r>
      <w:r w:rsidRPr="00C51CF0">
        <w:rPr>
          <w:sz w:val="21"/>
          <w:szCs w:val="21"/>
          <w:lang w:val="en-US"/>
        </w:rPr>
        <w:t>i</w:t>
      </w:r>
      <w:r w:rsidRPr="00C51CF0">
        <w:rPr>
          <w:sz w:val="21"/>
          <w:szCs w:val="21"/>
        </w:rPr>
        <w:t xml:space="preserve"> =2...6), Эмитент будет приобретать Облигации по требованию их владельцев, заявленным в течение последних 5 (Пяти) рабочих дней купонного периода, непосредственно </w:t>
      </w:r>
      <w:r w:rsidRPr="00C51CF0">
        <w:rPr>
          <w:sz w:val="21"/>
          <w:szCs w:val="21"/>
        </w:rPr>
        <w:lastRenderedPageBreak/>
        <w:t xml:space="preserve">предшествующего i-му купонному периоду, по которому размер купона или порядок определения размера в виде формулы с переменными, значения которых не могут изменяться в зависимости от усмотрения Эмитента, определяется Эмитентом после государственной регистрации отчета об итогах выпуска Облигаций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будет осуществляться без государственной регистрации отчета об итогах выпуска ценных бумаг.  </w:t>
      </w:r>
    </w:p>
    <w:p w:rsidR="005E19E6" w:rsidRPr="00C51CF0" w:rsidRDefault="005E19E6" w:rsidP="005E19E6">
      <w:pPr>
        <w:jc w:val="both"/>
        <w:rPr>
          <w:sz w:val="21"/>
          <w:szCs w:val="21"/>
        </w:rPr>
      </w:pPr>
      <w:r w:rsidRPr="00C51CF0">
        <w:rPr>
          <w:sz w:val="21"/>
          <w:szCs w:val="21"/>
        </w:rPr>
        <w:t xml:space="preserve">Указанная информация, включая порядковые номера купонов, процентная ставка или порядок определения процентной ставки в виде формулы с переменными, значения которых не могут изменяться в зависимости от усмотрения Эмитента, по которым устанавливается Эмитентом до даты начала размещения Облигаций, а также порядковый номер купонного периода, в котором владельцы Облигаций могут требовать приобретения Облигаций Эмитентом, раскрывается Эмитентом </w:t>
      </w:r>
      <w:r w:rsidRPr="00C51CF0">
        <w:rPr>
          <w:color w:val="000000"/>
          <w:sz w:val="21"/>
          <w:szCs w:val="21"/>
        </w:rPr>
        <w:t xml:space="preserve">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 действующими на момент наступления указанного события, </w:t>
      </w:r>
      <w:r w:rsidRPr="00C51CF0">
        <w:rPr>
          <w:sz w:val="21"/>
          <w:szCs w:val="21"/>
        </w:rPr>
        <w:t>не позднее, чем за 1 (Один) рабочий день до даты начала размещения Облигаций и в следующие сроки с момента принятия решения об установлении процентной ставки или порядка определения процентной(ых) ставки(ок) по купону(ам):</w:t>
      </w:r>
    </w:p>
    <w:p w:rsidR="005E19E6" w:rsidRPr="00C51CF0" w:rsidRDefault="005E19E6" w:rsidP="005E19E6">
      <w:pPr>
        <w:tabs>
          <w:tab w:val="left" w:pos="323"/>
        </w:tabs>
        <w:jc w:val="both"/>
        <w:rPr>
          <w:sz w:val="21"/>
          <w:szCs w:val="21"/>
        </w:rPr>
      </w:pPr>
      <w:r w:rsidRPr="00C51CF0">
        <w:rPr>
          <w:sz w:val="21"/>
          <w:szCs w:val="21"/>
        </w:rPr>
        <w:t>- в ленте новостей – не позднее 1 дня;</w:t>
      </w:r>
    </w:p>
    <w:p w:rsidR="005E19E6" w:rsidRPr="00C51CF0" w:rsidRDefault="005E19E6" w:rsidP="005E19E6">
      <w:pPr>
        <w:jc w:val="both"/>
        <w:rPr>
          <w:sz w:val="21"/>
          <w:szCs w:val="21"/>
        </w:rPr>
      </w:pPr>
      <w:r w:rsidRPr="00C51CF0">
        <w:rPr>
          <w:sz w:val="21"/>
          <w:szCs w:val="21"/>
        </w:rPr>
        <w:t xml:space="preserve">- на страницах в сети «Интернет», используемых Эмитентом для раскрытия информации по адресам: http://www.sovcombank.ru; </w:t>
      </w:r>
      <w:hyperlink r:id="rId15" w:history="1">
        <w:r w:rsidRPr="00C51CF0">
          <w:rPr>
            <w:rStyle w:val="a9"/>
            <w:sz w:val="21"/>
            <w:szCs w:val="21"/>
          </w:rPr>
          <w:t>http://www.e-disclosure.ru/portal/company.aspx?id=30052</w:t>
        </w:r>
      </w:hyperlink>
      <w:r w:rsidRPr="00C51CF0">
        <w:rPr>
          <w:sz w:val="21"/>
          <w:szCs w:val="21"/>
        </w:rPr>
        <w:t xml:space="preserve"> - не позднее 2 (Двух) дней.</w:t>
      </w:r>
    </w:p>
    <w:p w:rsidR="005E19E6" w:rsidRPr="00C51CF0" w:rsidRDefault="005E19E6" w:rsidP="005E19E6">
      <w:pPr>
        <w:jc w:val="both"/>
        <w:rPr>
          <w:sz w:val="21"/>
          <w:szCs w:val="21"/>
        </w:rPr>
      </w:pPr>
      <w:r w:rsidRPr="00C51CF0">
        <w:rPr>
          <w:sz w:val="21"/>
          <w:szCs w:val="21"/>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1"/>
          <w:szCs w:val="21"/>
        </w:rPr>
      </w:pPr>
      <w:r w:rsidRPr="00C51CF0">
        <w:rPr>
          <w:sz w:val="21"/>
          <w:szCs w:val="21"/>
        </w:rPr>
        <w:t>Эмитент информирует Биржу о принятых решениях, в том числе об определенных процентных ставках, либо порядке определения процентных ставок не позднее, чем за 1 (Один) рабочий день до даты начала размещения Облигаций.</w:t>
      </w:r>
    </w:p>
    <w:p w:rsidR="005E19E6" w:rsidRPr="00C51CF0" w:rsidRDefault="005E19E6" w:rsidP="005E19E6">
      <w:pPr>
        <w:jc w:val="both"/>
        <w:rPr>
          <w:sz w:val="21"/>
          <w:szCs w:val="21"/>
        </w:rPr>
      </w:pPr>
      <w:r w:rsidRPr="00C51CF0">
        <w:rPr>
          <w:sz w:val="21"/>
          <w:szCs w:val="21"/>
        </w:rPr>
        <w:t>В случае если до даты начала размещения Облигаций уполномоченный орган управления Эмитента не принимает решение о процентной ставке или порядке определения размера процентной ставки второго купона, Эмитент будет обязан принять решение о процентной ставке второго купона или порядке определения размера процентной ставки второго купона не позднее, чем за 7 (Семь) рабочих дней до даты выплаты первого купона.</w:t>
      </w:r>
    </w:p>
    <w:p w:rsidR="005E19E6" w:rsidRPr="00C51CF0" w:rsidRDefault="005E19E6" w:rsidP="005E19E6">
      <w:pPr>
        <w:jc w:val="both"/>
        <w:rPr>
          <w:sz w:val="21"/>
          <w:szCs w:val="21"/>
        </w:rPr>
      </w:pPr>
      <w:r w:rsidRPr="00C51CF0">
        <w:rPr>
          <w:sz w:val="21"/>
          <w:szCs w:val="21"/>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первого купонного периода.</w:t>
      </w:r>
    </w:p>
    <w:p w:rsidR="005E19E6" w:rsidRPr="00C51CF0" w:rsidRDefault="005E19E6" w:rsidP="005E19E6">
      <w:pPr>
        <w:jc w:val="both"/>
        <w:rPr>
          <w:sz w:val="21"/>
          <w:szCs w:val="21"/>
        </w:rPr>
      </w:pPr>
      <w:r w:rsidRPr="00C51CF0">
        <w:rPr>
          <w:sz w:val="21"/>
          <w:szCs w:val="21"/>
        </w:rPr>
        <w:t xml:space="preserve">б) Процентная ставка или порядок определения процентной ставки по купонам, размер (порядок определения размера) которых не был установлен Эмитентом до даты начала размещения Облигаций (i=(2,..6), определяется Эмитентом после государственной регистрации отчета об итогах выпуска Облигаций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 в дату установления i-го купона, которая наступает не позднее, чем за 7 (Семь) рабочих дней до даты выплаты (i-1)-го купона. Эмитент имеет право определить в дату установления i-го купона процентную ставку или порядок определения процентной ставки любого количества следующих за i-м купоном неопределенных купонов  (при этом k - номер последнего из определяемых купонов). </w:t>
      </w:r>
    </w:p>
    <w:p w:rsidR="005E19E6" w:rsidRPr="00C51CF0" w:rsidRDefault="005E19E6" w:rsidP="005E19E6">
      <w:pPr>
        <w:jc w:val="both"/>
        <w:rPr>
          <w:sz w:val="21"/>
          <w:szCs w:val="21"/>
        </w:rPr>
      </w:pPr>
      <w:r w:rsidRPr="00C51CF0">
        <w:rPr>
          <w:sz w:val="21"/>
          <w:szCs w:val="21"/>
        </w:rPr>
        <w:t xml:space="preserve">в) В случае, если после установления процентных ставок или порядка определения процентных ставок купонов (в соответствии с предыдущими подпунктами), у Облигации останутся неопределенными процентные ставки или порядок определения процентных ставок хотя бы одного из последующих купонов, тогда одновременно с сообщением о процентных ставках либо порядке определения процентных ставок i-го и других определяемых купонов по Облигациям Эмитент обеспечит право владельцев Облигаций требовать от Эмитента приобретения Облигаций по цене, равной 100 (Ста) процентам номинальной стоимости Облигаций без учета накопленного купонного дохода на дату приобретения, который уплачивается продавцу Облигаций сверх указанной цены приобретения, в течение последних 5 (Пяти) рабочих дней k-го купонного периода (в случае если Эмитентом определяется процентная ставка только одного i-го купона, i=k). </w:t>
      </w:r>
    </w:p>
    <w:p w:rsidR="005E19E6" w:rsidRPr="00C51CF0" w:rsidRDefault="005E19E6" w:rsidP="005E19E6">
      <w:pPr>
        <w:jc w:val="both"/>
        <w:rPr>
          <w:sz w:val="21"/>
          <w:szCs w:val="21"/>
        </w:rPr>
      </w:pPr>
      <w:r w:rsidRPr="00C51CF0">
        <w:rPr>
          <w:sz w:val="21"/>
          <w:szCs w:val="21"/>
        </w:rPr>
        <w:t xml:space="preserve">г) Информация об определенных Эмитентом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 процентных ставках либо порядке определения процентных ставок по </w:t>
      </w:r>
      <w:r w:rsidRPr="00C51CF0">
        <w:rPr>
          <w:sz w:val="21"/>
          <w:szCs w:val="21"/>
        </w:rPr>
        <w:lastRenderedPageBreak/>
        <w:t>купонам Облигаций, а также о праве владельцев Облигаций требовать приобретения Облигаций Эмитентом (в случае возникновения такого права), включая порядковый номер купонного периода, в течение последних 5 (Пяти) рабочих дней которого владельцы Облигаций могут требовать приобретения Облигаций Эмитентом, раскрывается Эмитентом в форме, установленной нормативными правовыми актами, регулирующими порядок раскрытия информации на рынке ценных бумаг, и действующими на момент наступления указанного события не позднее чем за 7 (Семь) рабочих дней до даты окончания предшествующего купонного периода и в следующие сроки с даты принятия уполномоченным органом управления Эмитента соответствующего решения:</w:t>
      </w:r>
    </w:p>
    <w:p w:rsidR="005E19E6" w:rsidRPr="00C51CF0" w:rsidRDefault="005E19E6" w:rsidP="005E19E6">
      <w:pPr>
        <w:tabs>
          <w:tab w:val="left" w:pos="323"/>
        </w:tabs>
        <w:jc w:val="both"/>
        <w:rPr>
          <w:sz w:val="21"/>
          <w:szCs w:val="21"/>
        </w:rPr>
      </w:pPr>
      <w:r w:rsidRPr="00C51CF0">
        <w:rPr>
          <w:sz w:val="21"/>
          <w:szCs w:val="21"/>
        </w:rPr>
        <w:t>- в ленте новостей – не позднее 1 дня;</w:t>
      </w:r>
    </w:p>
    <w:p w:rsidR="005E19E6" w:rsidRPr="00C51CF0" w:rsidRDefault="005E19E6" w:rsidP="005E19E6">
      <w:pPr>
        <w:jc w:val="both"/>
        <w:rPr>
          <w:sz w:val="21"/>
          <w:szCs w:val="21"/>
        </w:rPr>
      </w:pPr>
      <w:r w:rsidRPr="00C51CF0">
        <w:rPr>
          <w:sz w:val="21"/>
          <w:szCs w:val="21"/>
        </w:rPr>
        <w:t xml:space="preserve">- на страницах в сети «Интернет», используемых Эмитентом для раскрытия информации по адресам: http://www.sovcombank.ru; </w:t>
      </w:r>
      <w:hyperlink r:id="rId16" w:history="1">
        <w:r w:rsidRPr="00C51CF0">
          <w:rPr>
            <w:rStyle w:val="a9"/>
            <w:sz w:val="21"/>
            <w:szCs w:val="21"/>
          </w:rPr>
          <w:t>http://www.e-disclosure.ru/portal/company.aspx?id=30052</w:t>
        </w:r>
      </w:hyperlink>
      <w:r w:rsidRPr="00C51CF0">
        <w:rPr>
          <w:sz w:val="21"/>
          <w:szCs w:val="21"/>
        </w:rPr>
        <w:t xml:space="preserve"> - не позднее 2 (Двух) дней.</w:t>
      </w:r>
    </w:p>
    <w:p w:rsidR="005E19E6" w:rsidRPr="00C51CF0" w:rsidRDefault="005E19E6" w:rsidP="005E19E6">
      <w:pPr>
        <w:jc w:val="both"/>
        <w:rPr>
          <w:sz w:val="21"/>
          <w:szCs w:val="21"/>
        </w:rPr>
      </w:pPr>
      <w:r w:rsidRPr="00C51CF0">
        <w:rPr>
          <w:sz w:val="21"/>
          <w:szCs w:val="21"/>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1"/>
          <w:szCs w:val="21"/>
        </w:rPr>
      </w:pPr>
      <w:r w:rsidRPr="00C51CF0">
        <w:rPr>
          <w:sz w:val="21"/>
          <w:szCs w:val="21"/>
        </w:rPr>
        <w:t>Эмитент информирует ФБ ММВБ о принятых решениях, в том числе об определенных ставках, либо порядке определения ставок не позднее, чем за 7 (Семь) рабочих дней до даты окончания купонного периода, предшествующего купонному периоду (купонным периодам), процентная ставка по которому (которым) определяется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w:t>
      </w:r>
    </w:p>
    <w:p w:rsidR="00C51CF0" w:rsidRPr="00C51CF0" w:rsidRDefault="00C51CF0" w:rsidP="005E19E6">
      <w:pPr>
        <w:jc w:val="center"/>
        <w:outlineLvl w:val="0"/>
        <w:rPr>
          <w:b/>
          <w:bCs/>
          <w:sz w:val="21"/>
          <w:szCs w:val="21"/>
        </w:rPr>
      </w:pPr>
    </w:p>
    <w:p w:rsidR="005E19E6" w:rsidRPr="00C51CF0" w:rsidRDefault="00CE494F" w:rsidP="005E19E6">
      <w:pPr>
        <w:jc w:val="center"/>
        <w:outlineLvl w:val="0"/>
        <w:rPr>
          <w:b/>
          <w:bCs/>
          <w:sz w:val="21"/>
          <w:szCs w:val="21"/>
        </w:rPr>
      </w:pPr>
      <w:r w:rsidRPr="00C51CF0">
        <w:rPr>
          <w:b/>
          <w:bCs/>
          <w:sz w:val="21"/>
          <w:szCs w:val="21"/>
        </w:rPr>
        <w:t>Порядок расчетов для получения доходов.</w:t>
      </w:r>
    </w:p>
    <w:p w:rsidR="00BE717F" w:rsidRPr="00C51CF0" w:rsidRDefault="00BE717F" w:rsidP="00BE717F">
      <w:pPr>
        <w:jc w:val="both"/>
        <w:rPr>
          <w:sz w:val="21"/>
          <w:szCs w:val="21"/>
        </w:rPr>
      </w:pPr>
      <w:r w:rsidRPr="00C51CF0">
        <w:rPr>
          <w:sz w:val="21"/>
          <w:szCs w:val="21"/>
        </w:rPr>
        <w:t>Передача выплат купонного дохода по Облигациям производится в соответствии с порядком, установленным действующим законодательством Российской Федерации.</w:t>
      </w:r>
    </w:p>
    <w:p w:rsidR="00BE717F" w:rsidRPr="00C51CF0" w:rsidRDefault="00BE717F" w:rsidP="00BE717F">
      <w:pPr>
        <w:jc w:val="both"/>
        <w:rPr>
          <w:sz w:val="21"/>
          <w:szCs w:val="21"/>
        </w:rPr>
      </w:pPr>
      <w:r w:rsidRPr="00C51CF0">
        <w:rPr>
          <w:sz w:val="21"/>
          <w:szCs w:val="21"/>
        </w:rPr>
        <w:t xml:space="preserve">Выплата купонного дохода по Облигациям за соответствующий купонный период производится в денежной форме в валюте Российской Федерации (рубли) в безналичном порядке в пользу владельцев Облигаций. </w:t>
      </w:r>
    </w:p>
    <w:p w:rsidR="00BE717F" w:rsidRPr="00C51CF0" w:rsidRDefault="00BE717F" w:rsidP="00BE717F">
      <w:pPr>
        <w:jc w:val="both"/>
        <w:rPr>
          <w:sz w:val="21"/>
          <w:szCs w:val="21"/>
        </w:rPr>
      </w:pPr>
      <w:r w:rsidRPr="00C51CF0">
        <w:rPr>
          <w:sz w:val="21"/>
          <w:szCs w:val="21"/>
        </w:rPr>
        <w:t>Выплата купонного дохода осуществляется в следующем порядке:</w:t>
      </w:r>
    </w:p>
    <w:p w:rsidR="00BE717F" w:rsidRPr="00C51CF0" w:rsidRDefault="00BE717F" w:rsidP="00BE717F">
      <w:pPr>
        <w:jc w:val="both"/>
        <w:rPr>
          <w:sz w:val="21"/>
          <w:szCs w:val="21"/>
        </w:rPr>
      </w:pPr>
      <w:r w:rsidRPr="00C51CF0">
        <w:rPr>
          <w:sz w:val="21"/>
          <w:szCs w:val="21"/>
        </w:rPr>
        <w:t>Составление списка  владельцев Облигаций для исполнения Кредитной организацией - эмитентом обязательств по выплате купонного дохода по Облигациям в соответствии с законодательством Российской Федерации не предусмотрено.</w:t>
      </w:r>
    </w:p>
    <w:p w:rsidR="00BE717F" w:rsidRPr="00C51CF0" w:rsidRDefault="00BE717F" w:rsidP="00BE717F">
      <w:pPr>
        <w:jc w:val="both"/>
        <w:rPr>
          <w:sz w:val="21"/>
          <w:szCs w:val="21"/>
        </w:rPr>
      </w:pPr>
      <w:r w:rsidRPr="00C51CF0">
        <w:rPr>
          <w:sz w:val="21"/>
          <w:szCs w:val="21"/>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BE717F" w:rsidRPr="00C51CF0" w:rsidRDefault="00BE717F" w:rsidP="00BE717F">
      <w:pPr>
        <w:jc w:val="both"/>
        <w:rPr>
          <w:sz w:val="21"/>
          <w:szCs w:val="21"/>
        </w:rPr>
      </w:pPr>
      <w:r w:rsidRPr="00C51CF0">
        <w:rPr>
          <w:sz w:val="21"/>
          <w:szCs w:val="21"/>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E717F" w:rsidRPr="00C51CF0" w:rsidRDefault="00BE717F" w:rsidP="00BE717F">
      <w:pPr>
        <w:jc w:val="both"/>
        <w:rPr>
          <w:sz w:val="21"/>
          <w:szCs w:val="21"/>
        </w:rPr>
      </w:pPr>
      <w:r w:rsidRPr="00C51CF0">
        <w:rPr>
          <w:sz w:val="21"/>
          <w:szCs w:val="21"/>
        </w:rPr>
        <w:t>Кредитная организация - 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Кредитной организацией - эмитентом с даты поступления денежных средств на счет НРД.</w:t>
      </w:r>
    </w:p>
    <w:p w:rsidR="00BE717F" w:rsidRPr="00C51CF0" w:rsidRDefault="00BE717F" w:rsidP="00BE717F">
      <w:pPr>
        <w:jc w:val="both"/>
        <w:rPr>
          <w:sz w:val="21"/>
          <w:szCs w:val="21"/>
        </w:rPr>
      </w:pPr>
      <w:r w:rsidRPr="00C51CF0">
        <w:rPr>
          <w:sz w:val="21"/>
          <w:szCs w:val="21"/>
        </w:rPr>
        <w:t>Передача выплат по Облигациям осуществляется депозитарием лицу, являвшемуся его депонентом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rsidR="00BE717F" w:rsidRPr="00C51CF0" w:rsidRDefault="00BE717F" w:rsidP="00BE717F">
      <w:pPr>
        <w:jc w:val="both"/>
        <w:rPr>
          <w:sz w:val="21"/>
          <w:szCs w:val="21"/>
        </w:rPr>
      </w:pPr>
      <w:r w:rsidRPr="00C51CF0">
        <w:rPr>
          <w:sz w:val="21"/>
          <w:szCs w:val="21"/>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5E19E6" w:rsidRPr="00C51CF0" w:rsidRDefault="00BE717F" w:rsidP="00BE717F">
      <w:pPr>
        <w:jc w:val="both"/>
        <w:rPr>
          <w:sz w:val="21"/>
          <w:szCs w:val="21"/>
        </w:rPr>
      </w:pPr>
      <w:r w:rsidRPr="00C51CF0">
        <w:rPr>
          <w:sz w:val="21"/>
          <w:szCs w:val="21"/>
        </w:rPr>
        <w:t>Купонный доход по неразмещенным Облигациям или  по Облигациям, переведенным на счет</w:t>
      </w:r>
      <w:r w:rsidR="00B5182B">
        <w:rPr>
          <w:sz w:val="21"/>
          <w:szCs w:val="21"/>
        </w:rPr>
        <w:t>а</w:t>
      </w:r>
      <w:r w:rsidRPr="00C51CF0">
        <w:rPr>
          <w:sz w:val="21"/>
          <w:szCs w:val="21"/>
        </w:rPr>
        <w:t xml:space="preserve"> Кредитной организации - эмитента в НРД, не начисляется и не выплачивается.</w:t>
      </w:r>
    </w:p>
    <w:p w:rsidR="00BE717F" w:rsidRPr="00C51CF0" w:rsidRDefault="00BE717F" w:rsidP="00BE717F">
      <w:pPr>
        <w:jc w:val="both"/>
        <w:rPr>
          <w:sz w:val="21"/>
          <w:szCs w:val="21"/>
        </w:rPr>
      </w:pPr>
    </w:p>
    <w:p w:rsidR="005E19E6" w:rsidRPr="00C51CF0" w:rsidRDefault="005E19E6" w:rsidP="005E19E6">
      <w:pPr>
        <w:jc w:val="center"/>
        <w:outlineLvl w:val="0"/>
        <w:rPr>
          <w:b/>
          <w:sz w:val="21"/>
          <w:szCs w:val="21"/>
        </w:rPr>
      </w:pPr>
      <w:r w:rsidRPr="00C51CF0">
        <w:rPr>
          <w:b/>
          <w:sz w:val="21"/>
          <w:szCs w:val="21"/>
        </w:rPr>
        <w:t>Место выплаты доходов.</w:t>
      </w:r>
    </w:p>
    <w:p w:rsidR="005E19E6" w:rsidRPr="00C51CF0" w:rsidRDefault="005E19E6" w:rsidP="005E19E6">
      <w:pPr>
        <w:jc w:val="both"/>
        <w:rPr>
          <w:sz w:val="21"/>
          <w:szCs w:val="21"/>
        </w:rPr>
      </w:pPr>
      <w:r w:rsidRPr="00C51CF0">
        <w:rPr>
          <w:sz w:val="21"/>
          <w:szCs w:val="21"/>
        </w:rPr>
        <w:t>В связи с тем, что выплата доходов по Облигациям выпуска осуществляется в безналичном порядке, место выплаты доходов не указывается.</w:t>
      </w:r>
    </w:p>
    <w:p w:rsidR="005E19E6" w:rsidRPr="00C51CF0" w:rsidRDefault="005E19E6" w:rsidP="005E19E6">
      <w:pPr>
        <w:jc w:val="both"/>
        <w:rPr>
          <w:sz w:val="21"/>
          <w:szCs w:val="21"/>
        </w:rPr>
      </w:pPr>
    </w:p>
    <w:p w:rsidR="005E19E6" w:rsidRPr="00C51CF0" w:rsidRDefault="005E19E6" w:rsidP="005E19E6">
      <w:pPr>
        <w:jc w:val="center"/>
        <w:outlineLvl w:val="0"/>
        <w:rPr>
          <w:b/>
          <w:sz w:val="21"/>
          <w:szCs w:val="21"/>
        </w:rPr>
      </w:pPr>
      <w:r w:rsidRPr="00C51CF0">
        <w:rPr>
          <w:b/>
          <w:sz w:val="21"/>
          <w:szCs w:val="21"/>
        </w:rPr>
        <w:lastRenderedPageBreak/>
        <w:t>Порядок и условия погашения.</w:t>
      </w:r>
    </w:p>
    <w:p w:rsidR="005E19E6" w:rsidRPr="00C51CF0" w:rsidRDefault="005E19E6" w:rsidP="005E19E6">
      <w:pPr>
        <w:rPr>
          <w:i/>
          <w:sz w:val="20"/>
          <w:szCs w:val="20"/>
        </w:rPr>
      </w:pPr>
      <w:r w:rsidRPr="00C51CF0">
        <w:rPr>
          <w:i/>
          <w:sz w:val="20"/>
          <w:szCs w:val="20"/>
        </w:rPr>
        <w:t>срок погашения:</w:t>
      </w:r>
    </w:p>
    <w:p w:rsidR="005E19E6" w:rsidRPr="00C51CF0" w:rsidRDefault="005E19E6" w:rsidP="005E19E6">
      <w:pPr>
        <w:jc w:val="both"/>
        <w:rPr>
          <w:sz w:val="20"/>
          <w:szCs w:val="20"/>
        </w:rPr>
      </w:pPr>
      <w:r w:rsidRPr="00C51CF0">
        <w:rPr>
          <w:sz w:val="20"/>
          <w:szCs w:val="20"/>
        </w:rPr>
        <w:t xml:space="preserve">Облигации погашаются по номинальной стоимости в </w:t>
      </w:r>
      <w:r w:rsidRPr="00C51CF0">
        <w:rPr>
          <w:bCs/>
          <w:sz w:val="20"/>
          <w:szCs w:val="20"/>
        </w:rPr>
        <w:t>1 098 (Одна тысяча девяносто восьмой)</w:t>
      </w:r>
      <w:r w:rsidRPr="00C51CF0">
        <w:rPr>
          <w:sz w:val="20"/>
          <w:szCs w:val="20"/>
        </w:rPr>
        <w:t xml:space="preserve"> день с даты начала размещения Облигаций.</w:t>
      </w:r>
    </w:p>
    <w:p w:rsidR="005E19E6" w:rsidRPr="00C51CF0" w:rsidRDefault="005E19E6" w:rsidP="005E19E6">
      <w:pPr>
        <w:jc w:val="both"/>
        <w:rPr>
          <w:sz w:val="20"/>
          <w:szCs w:val="20"/>
        </w:rPr>
      </w:pPr>
      <w:r w:rsidRPr="00C51CF0">
        <w:rPr>
          <w:sz w:val="20"/>
          <w:szCs w:val="20"/>
        </w:rPr>
        <w:t>Дата начала и окончания погашения Облигаций выпуска совпадают. При погашении Облигаций выплачивается доход за последний купонный период.</w:t>
      </w:r>
    </w:p>
    <w:p w:rsidR="005E19E6" w:rsidRPr="00C51CF0" w:rsidRDefault="005E19E6" w:rsidP="005E19E6">
      <w:pPr>
        <w:jc w:val="both"/>
        <w:rPr>
          <w:sz w:val="20"/>
          <w:szCs w:val="20"/>
        </w:rPr>
      </w:pPr>
      <w:r w:rsidRPr="00C51CF0">
        <w:rPr>
          <w:sz w:val="20"/>
          <w:szCs w:val="20"/>
        </w:rPr>
        <w:t>Если дата погашения Облигаций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E19E6" w:rsidRPr="00C51CF0" w:rsidRDefault="005E19E6" w:rsidP="005E19E6">
      <w:pPr>
        <w:jc w:val="both"/>
        <w:rPr>
          <w:i/>
          <w:sz w:val="20"/>
          <w:szCs w:val="20"/>
        </w:rPr>
      </w:pPr>
      <w:r w:rsidRPr="00C51CF0">
        <w:rPr>
          <w:i/>
          <w:sz w:val="20"/>
          <w:szCs w:val="20"/>
        </w:rPr>
        <w:t>форма погашения облигаций</w:t>
      </w:r>
    </w:p>
    <w:p w:rsidR="005E19E6" w:rsidRPr="00C51CF0" w:rsidRDefault="005E19E6" w:rsidP="005E19E6">
      <w:pPr>
        <w:jc w:val="both"/>
        <w:rPr>
          <w:sz w:val="20"/>
          <w:szCs w:val="20"/>
        </w:rPr>
      </w:pPr>
      <w:r w:rsidRPr="00C51CF0">
        <w:rPr>
          <w:sz w:val="20"/>
          <w:szCs w:val="20"/>
        </w:rPr>
        <w:t>Погашение Облигаций производится  денежными средствами в валюте Российской Федерации в безналичном порядке в пользу владельцев Облигаций. Возможность выбора владельцами Облигаций формы погашения Облигаций не предусмотрена.</w:t>
      </w:r>
    </w:p>
    <w:p w:rsidR="005E19E6" w:rsidRPr="00C51CF0" w:rsidRDefault="005E19E6" w:rsidP="005E19E6">
      <w:pPr>
        <w:jc w:val="both"/>
        <w:rPr>
          <w:i/>
          <w:sz w:val="20"/>
          <w:szCs w:val="20"/>
        </w:rPr>
      </w:pPr>
      <w:r w:rsidRPr="00C51CF0">
        <w:rPr>
          <w:i/>
          <w:sz w:val="20"/>
          <w:szCs w:val="20"/>
        </w:rPr>
        <w:t>порядок погашения облигаций:</w:t>
      </w:r>
    </w:p>
    <w:p w:rsidR="005E19E6" w:rsidRPr="00C51CF0" w:rsidRDefault="005E19E6" w:rsidP="005E19E6">
      <w:pPr>
        <w:jc w:val="both"/>
        <w:rPr>
          <w:sz w:val="20"/>
          <w:szCs w:val="20"/>
        </w:rPr>
      </w:pPr>
      <w:r w:rsidRPr="00C51CF0">
        <w:rPr>
          <w:sz w:val="20"/>
          <w:szCs w:val="20"/>
        </w:rPr>
        <w:t>Составление списка владельцев и/или номинальных держателей Облигаций для исполнения Кредитной организацией - эмитентом обязательств по погашаемым Облигациям не предусмотрено.</w:t>
      </w:r>
    </w:p>
    <w:p w:rsidR="005E19E6" w:rsidRPr="00C51CF0" w:rsidRDefault="005E19E6" w:rsidP="005E19E6">
      <w:pPr>
        <w:autoSpaceDE w:val="0"/>
        <w:autoSpaceDN w:val="0"/>
        <w:adjustRightInd w:val="0"/>
        <w:jc w:val="both"/>
        <w:rPr>
          <w:sz w:val="20"/>
          <w:szCs w:val="20"/>
        </w:rPr>
      </w:pPr>
      <w:r w:rsidRPr="00C51CF0">
        <w:rPr>
          <w:sz w:val="20"/>
          <w:szCs w:val="20"/>
        </w:rPr>
        <w:t xml:space="preserve">Выплата при погашении Облигаций производится денежными средствами в валюте Российской Федерации в безналичном порядке. </w:t>
      </w:r>
    </w:p>
    <w:p w:rsidR="005E19E6" w:rsidRPr="00C51CF0" w:rsidRDefault="005E19E6" w:rsidP="005E19E6">
      <w:pPr>
        <w:autoSpaceDE w:val="0"/>
        <w:autoSpaceDN w:val="0"/>
        <w:adjustRightInd w:val="0"/>
        <w:jc w:val="both"/>
        <w:rPr>
          <w:sz w:val="20"/>
          <w:szCs w:val="20"/>
        </w:rPr>
      </w:pPr>
      <w:r w:rsidRPr="00C51CF0">
        <w:rPr>
          <w:sz w:val="20"/>
          <w:szCs w:val="20"/>
        </w:rPr>
        <w:t>Если дата погашения Облигаций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выплата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E19E6" w:rsidRPr="00C51CF0" w:rsidRDefault="005E19E6" w:rsidP="005E19E6">
      <w:pPr>
        <w:autoSpaceDE w:val="0"/>
        <w:autoSpaceDN w:val="0"/>
        <w:adjustRightInd w:val="0"/>
        <w:jc w:val="both"/>
        <w:rPr>
          <w:sz w:val="20"/>
          <w:szCs w:val="20"/>
        </w:rPr>
      </w:pPr>
      <w:r w:rsidRPr="00C51CF0">
        <w:rPr>
          <w:sz w:val="20"/>
          <w:szCs w:val="20"/>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E19E6" w:rsidRPr="00C51CF0" w:rsidRDefault="005E19E6" w:rsidP="005E19E6">
      <w:pPr>
        <w:autoSpaceDE w:val="0"/>
        <w:autoSpaceDN w:val="0"/>
        <w:adjustRightInd w:val="0"/>
        <w:jc w:val="both"/>
        <w:rPr>
          <w:sz w:val="20"/>
          <w:szCs w:val="20"/>
        </w:rPr>
      </w:pPr>
      <w:r w:rsidRPr="00C51CF0">
        <w:rPr>
          <w:sz w:val="20"/>
          <w:szCs w:val="20"/>
        </w:rPr>
        <w:t xml:space="preserve">Эмитент исполняет обязанность по погашению Облигаций путем перечисления денежных средств НКО ЗАО НРД. Указанная обязанность считается исполненной Эмитентом с даты поступления денежных средств на счет НКО ЗАО НРД. </w:t>
      </w:r>
    </w:p>
    <w:p w:rsidR="005E19E6" w:rsidRPr="00C51CF0" w:rsidRDefault="005E19E6" w:rsidP="005E19E6">
      <w:pPr>
        <w:autoSpaceDE w:val="0"/>
        <w:autoSpaceDN w:val="0"/>
        <w:adjustRightInd w:val="0"/>
        <w:jc w:val="both"/>
        <w:rPr>
          <w:sz w:val="20"/>
          <w:szCs w:val="20"/>
        </w:rPr>
      </w:pPr>
      <w:r w:rsidRPr="00C51CF0">
        <w:rPr>
          <w:sz w:val="20"/>
          <w:szCs w:val="20"/>
        </w:rPr>
        <w:t>Передача выплат по Облигациям осуществляется Депозитарием и НКО ЗАО НРД лицу, являвшемуся его депонентом:</w:t>
      </w:r>
    </w:p>
    <w:p w:rsidR="005E19E6" w:rsidRPr="00C51CF0" w:rsidRDefault="005E19E6" w:rsidP="005E19E6">
      <w:pPr>
        <w:autoSpaceDE w:val="0"/>
        <w:autoSpaceDN w:val="0"/>
        <w:adjustRightInd w:val="0"/>
        <w:jc w:val="both"/>
        <w:rPr>
          <w:sz w:val="20"/>
          <w:szCs w:val="20"/>
        </w:rPr>
      </w:pPr>
      <w:r w:rsidRPr="00C51CF0">
        <w:rPr>
          <w:sz w:val="20"/>
          <w:szCs w:val="20"/>
        </w:rPr>
        <w:t>1) на конец операционного дня, предшествующего дате, которая определенна в соответствии с документом, удостоверяющим права, закрепленные Облигациями, и на которую обязанность по осуществлению выплат по Облигациям подлежит исполнению;</w:t>
      </w:r>
    </w:p>
    <w:p w:rsidR="005E19E6" w:rsidRPr="00C51CF0" w:rsidRDefault="005E19E6" w:rsidP="005E19E6">
      <w:pPr>
        <w:autoSpaceDE w:val="0"/>
        <w:autoSpaceDN w:val="0"/>
        <w:adjustRightInd w:val="0"/>
        <w:jc w:val="both"/>
        <w:rPr>
          <w:sz w:val="20"/>
          <w:szCs w:val="20"/>
        </w:rPr>
      </w:pPr>
      <w:r w:rsidRPr="00C51CF0">
        <w:rPr>
          <w:sz w:val="20"/>
          <w:szCs w:val="20"/>
        </w:rPr>
        <w:t>2) на конец операционного дня, следующего за датой, на которую НКО ЗАО НРД в соответствии с действующим законодательством раскрыта информация о получении НКО ЗАО НРД подлежащих передаче выплат по Облигациям в случае, если обязанность по осуществлению последней выплаты по Облигациям в установленный срок Эмитентом не исполнена или исполнена ненадлежащим образом.</w:t>
      </w:r>
    </w:p>
    <w:p w:rsidR="005E19E6" w:rsidRPr="00C51CF0" w:rsidRDefault="005E19E6" w:rsidP="005E19E6">
      <w:pPr>
        <w:autoSpaceDE w:val="0"/>
        <w:autoSpaceDN w:val="0"/>
        <w:adjustRightInd w:val="0"/>
        <w:jc w:val="both"/>
        <w:rPr>
          <w:sz w:val="20"/>
          <w:szCs w:val="20"/>
        </w:rPr>
      </w:pPr>
      <w:r w:rsidRPr="00C51CF0">
        <w:rPr>
          <w:sz w:val="20"/>
          <w:szCs w:val="20"/>
        </w:rPr>
        <w:t xml:space="preserve">Депозитарий передает своим депонентам выплаты по Облигациям пропорционально количеству Облигаций, которые учитывались на их счетах депо на дату, определенную выше. </w:t>
      </w:r>
    </w:p>
    <w:p w:rsidR="005E19E6" w:rsidRPr="00C51CF0" w:rsidRDefault="005E19E6" w:rsidP="005E19E6">
      <w:pPr>
        <w:autoSpaceDE w:val="0"/>
        <w:autoSpaceDN w:val="0"/>
        <w:adjustRightInd w:val="0"/>
        <w:jc w:val="both"/>
        <w:rPr>
          <w:sz w:val="20"/>
          <w:szCs w:val="20"/>
        </w:rPr>
      </w:pPr>
      <w:r w:rsidRPr="00C51CF0">
        <w:rPr>
          <w:sz w:val="20"/>
          <w:szCs w:val="20"/>
        </w:rPr>
        <w:t xml:space="preserve">Облигации погашаются по номинальной стоимости. При погашении Облигаций выплачивается также купонный доход за последний купонный период. </w:t>
      </w:r>
    </w:p>
    <w:p w:rsidR="005E19E6" w:rsidRPr="00C51CF0" w:rsidRDefault="005E19E6" w:rsidP="005E19E6">
      <w:pPr>
        <w:autoSpaceDE w:val="0"/>
        <w:autoSpaceDN w:val="0"/>
        <w:adjustRightInd w:val="0"/>
        <w:jc w:val="both"/>
        <w:rPr>
          <w:sz w:val="20"/>
          <w:szCs w:val="20"/>
        </w:rPr>
      </w:pPr>
      <w:r w:rsidRPr="00C51CF0">
        <w:rPr>
          <w:sz w:val="20"/>
          <w:szCs w:val="20"/>
        </w:rPr>
        <w:t>Списание Облигаций со счетов депо при погашении производится после исполнения Эмитентом</w:t>
      </w:r>
      <w:r w:rsidR="00E90ED0" w:rsidRPr="00C51CF0">
        <w:rPr>
          <w:sz w:val="20"/>
          <w:szCs w:val="20"/>
        </w:rPr>
        <w:t xml:space="preserve"> </w:t>
      </w:r>
      <w:r w:rsidRPr="00C51CF0">
        <w:rPr>
          <w:sz w:val="20"/>
          <w:szCs w:val="20"/>
        </w:rPr>
        <w:t xml:space="preserve">всех обязательств перед владельцами Облигаций по погашению номинальной стоимости Облигаций и выплате купонного дохода по ним за все купонные периоды. </w:t>
      </w:r>
    </w:p>
    <w:p w:rsidR="005E19E6" w:rsidRPr="00C51CF0" w:rsidRDefault="005E19E6" w:rsidP="005E19E6">
      <w:pPr>
        <w:autoSpaceDE w:val="0"/>
        <w:autoSpaceDN w:val="0"/>
        <w:adjustRightInd w:val="0"/>
        <w:jc w:val="both"/>
        <w:rPr>
          <w:sz w:val="20"/>
          <w:szCs w:val="20"/>
        </w:rPr>
      </w:pPr>
      <w:r w:rsidRPr="00C51CF0">
        <w:rPr>
          <w:sz w:val="20"/>
          <w:szCs w:val="20"/>
        </w:rPr>
        <w:t>Снятие Сертификата с хранения производится после списания всех Облигаций со счетов в НКО ЗАО НРД.</w:t>
      </w:r>
    </w:p>
    <w:p w:rsidR="005E19E6" w:rsidRPr="00C51CF0" w:rsidRDefault="005E19E6" w:rsidP="005E19E6">
      <w:pPr>
        <w:autoSpaceDE w:val="0"/>
        <w:autoSpaceDN w:val="0"/>
        <w:adjustRightInd w:val="0"/>
        <w:jc w:val="both"/>
        <w:rPr>
          <w:sz w:val="21"/>
          <w:szCs w:val="21"/>
        </w:rPr>
      </w:pPr>
    </w:p>
    <w:p w:rsidR="005E19E6" w:rsidRPr="00C51CF0" w:rsidRDefault="005E19E6" w:rsidP="005E19E6">
      <w:pPr>
        <w:jc w:val="center"/>
        <w:rPr>
          <w:b/>
          <w:sz w:val="21"/>
          <w:szCs w:val="21"/>
        </w:rPr>
      </w:pPr>
      <w:r w:rsidRPr="00C51CF0">
        <w:rPr>
          <w:b/>
          <w:sz w:val="21"/>
          <w:szCs w:val="21"/>
        </w:rPr>
        <w:t>Сведения о действиях владельцев облигаций и порядке раскрытия информации в случае дефолта по облигациям</w:t>
      </w:r>
    </w:p>
    <w:p w:rsidR="005E19E6" w:rsidRPr="00C51CF0" w:rsidRDefault="005E19E6" w:rsidP="005E19E6">
      <w:pPr>
        <w:autoSpaceDE w:val="0"/>
        <w:autoSpaceDN w:val="0"/>
        <w:adjustRightInd w:val="0"/>
        <w:jc w:val="both"/>
        <w:rPr>
          <w:sz w:val="20"/>
          <w:szCs w:val="20"/>
        </w:rPr>
      </w:pPr>
      <w:r w:rsidRPr="00C51CF0">
        <w:rPr>
          <w:sz w:val="20"/>
          <w:szCs w:val="20"/>
        </w:rPr>
        <w:t>В соответствии со ст. 809 и 810 Гражданского кодекса РФ Эмитент обязан возвратить владельцам при погашении Облигаций их номинальную стоимость и выплатить купонные доходы по Облигациям в сроки и порядке, предусмотренные Сертификатом.</w:t>
      </w:r>
    </w:p>
    <w:p w:rsidR="005E19E6" w:rsidRPr="00C51CF0" w:rsidRDefault="005E19E6" w:rsidP="005E19E6">
      <w:pPr>
        <w:autoSpaceDE w:val="0"/>
        <w:autoSpaceDN w:val="0"/>
        <w:adjustRightInd w:val="0"/>
        <w:jc w:val="both"/>
        <w:rPr>
          <w:sz w:val="20"/>
          <w:szCs w:val="20"/>
        </w:rPr>
      </w:pPr>
      <w:r w:rsidRPr="00C51CF0">
        <w:rPr>
          <w:sz w:val="20"/>
          <w:szCs w:val="20"/>
        </w:rPr>
        <w:t>Дефолт - неисполнение обязательств Эмитента по Облигациям в случае:</w:t>
      </w:r>
    </w:p>
    <w:p w:rsidR="005E19E6" w:rsidRPr="00C51CF0" w:rsidRDefault="005E19E6" w:rsidP="005E19E6">
      <w:pPr>
        <w:autoSpaceDE w:val="0"/>
        <w:autoSpaceDN w:val="0"/>
        <w:adjustRightInd w:val="0"/>
        <w:jc w:val="both"/>
        <w:rPr>
          <w:sz w:val="20"/>
          <w:szCs w:val="20"/>
        </w:rPr>
      </w:pPr>
      <w:r w:rsidRPr="00C51CF0">
        <w:rPr>
          <w:sz w:val="20"/>
          <w:szCs w:val="20"/>
        </w:rPr>
        <w:t>- просрочки исполнения обязательства по выплате купонного дохода по Облигациям (т.е. нарушение порядка и сроков, указанных в Сертификате) на срок более 7 (Семи) дней или отказа от исполнения указанного обязательства;</w:t>
      </w:r>
    </w:p>
    <w:p w:rsidR="005E19E6" w:rsidRPr="00C51CF0" w:rsidRDefault="005E19E6" w:rsidP="005E19E6">
      <w:pPr>
        <w:autoSpaceDE w:val="0"/>
        <w:autoSpaceDN w:val="0"/>
        <w:adjustRightInd w:val="0"/>
        <w:jc w:val="both"/>
        <w:rPr>
          <w:sz w:val="20"/>
          <w:szCs w:val="20"/>
        </w:rPr>
      </w:pPr>
      <w:r w:rsidRPr="00C51CF0">
        <w:rPr>
          <w:sz w:val="20"/>
          <w:szCs w:val="20"/>
        </w:rPr>
        <w:t>- просрочки исполнения обязательства по выплате номинальной стоимости при погашении Облигаций и/или обязательств по приобретению Облигаций по требованиям их владельцев и/или по соглашению с владельцами (т.е. нарушение порядка и сроков, указанных в Сертификате) на срок более 30 (Тридцати) дней или отказа от исполнения указанного обязательства.</w:t>
      </w:r>
    </w:p>
    <w:p w:rsidR="005E19E6" w:rsidRPr="00C51CF0" w:rsidRDefault="005E19E6" w:rsidP="005E19E6">
      <w:pPr>
        <w:autoSpaceDE w:val="0"/>
        <w:autoSpaceDN w:val="0"/>
        <w:adjustRightInd w:val="0"/>
        <w:jc w:val="both"/>
        <w:rPr>
          <w:sz w:val="20"/>
          <w:szCs w:val="20"/>
        </w:rPr>
      </w:pPr>
      <w:r w:rsidRPr="00C51CF0">
        <w:rPr>
          <w:sz w:val="20"/>
          <w:szCs w:val="20"/>
        </w:rPr>
        <w:lastRenderedPageBreak/>
        <w:t>Исполнение соответствующих обязательств с просрочкой в течение указанных в настоящем пункте сроков составляет технический дефолт.</w:t>
      </w:r>
    </w:p>
    <w:p w:rsidR="005E19E6" w:rsidRPr="00C51CF0" w:rsidRDefault="005E19E6" w:rsidP="005E19E6">
      <w:pPr>
        <w:autoSpaceDE w:val="0"/>
        <w:autoSpaceDN w:val="0"/>
        <w:adjustRightInd w:val="0"/>
        <w:jc w:val="both"/>
        <w:rPr>
          <w:b/>
          <w:bCs/>
          <w:sz w:val="21"/>
          <w:szCs w:val="21"/>
        </w:rPr>
      </w:pPr>
      <w:r w:rsidRPr="00C51CF0">
        <w:rPr>
          <w:b/>
          <w:bCs/>
          <w:sz w:val="21"/>
          <w:szCs w:val="21"/>
        </w:rPr>
        <w:t>порядок обращения с требованием к кредитной организации - эмитенту, лицам, несущим солидарную или субсидиарную ответственность по обязательствам кредитной организации - эмитента в случае неисполнения либо ненадлежащего исполнения кредитной организацией - эмитентом обязательств по облигациям:</w:t>
      </w:r>
    </w:p>
    <w:p w:rsidR="005E19E6" w:rsidRPr="00C51CF0" w:rsidRDefault="005E19E6" w:rsidP="005E19E6">
      <w:pPr>
        <w:pStyle w:val="32"/>
        <w:tabs>
          <w:tab w:val="left" w:pos="1077"/>
        </w:tabs>
        <w:ind w:left="39" w:firstLine="0"/>
        <w:jc w:val="both"/>
        <w:rPr>
          <w:bCs/>
          <w:iCs/>
        </w:rPr>
      </w:pPr>
      <w:r w:rsidRPr="00C51CF0">
        <w:rPr>
          <w:bCs/>
          <w:iCs/>
        </w:rPr>
        <w:t>В случае наступления дефолта или технического дефолта Кредитной организации-эмитента по Облигациям владельцы Облигаций, уполномоченные ими лица вправе обратиться к Кредитной организации-эмитенту с требованием выплатить:</w:t>
      </w:r>
    </w:p>
    <w:p w:rsidR="005E19E6" w:rsidRPr="00C51CF0" w:rsidRDefault="005E19E6" w:rsidP="005E19E6">
      <w:pPr>
        <w:pStyle w:val="32"/>
        <w:tabs>
          <w:tab w:val="left" w:pos="1077"/>
        </w:tabs>
        <w:ind w:left="39" w:firstLine="0"/>
        <w:jc w:val="both"/>
        <w:rPr>
          <w:bCs/>
          <w:iCs/>
        </w:rPr>
      </w:pPr>
      <w:r w:rsidRPr="00C51CF0">
        <w:rPr>
          <w:bCs/>
          <w:iCs/>
        </w:rPr>
        <w:t>1) в случае дефолта по исполнению обязательства по выплате очередного процента (купона) по Облигациям в порядке и сроки, указанные в Сертификате, на срок более 7 (Семи) календарных дней или отказа от исполнения указанного обязательства – предусмотренный по Облигациям доход, а также уплатить проценты за несвоевременную выплату доходов по Облигациям в соответствии со ст. 395 и ст. 811 ГК РФ;</w:t>
      </w:r>
    </w:p>
    <w:p w:rsidR="005E19E6" w:rsidRPr="00C51CF0" w:rsidRDefault="005E19E6" w:rsidP="005E19E6">
      <w:pPr>
        <w:pStyle w:val="32"/>
        <w:tabs>
          <w:tab w:val="left" w:pos="1077"/>
        </w:tabs>
        <w:ind w:left="39" w:firstLine="0"/>
        <w:jc w:val="both"/>
        <w:rPr>
          <w:bCs/>
          <w:iCs/>
        </w:rPr>
      </w:pPr>
      <w:r w:rsidRPr="00C51CF0">
        <w:rPr>
          <w:bCs/>
          <w:iCs/>
        </w:rPr>
        <w:t>в случае дефолта по исполнению обязательства по выплате суммы основного долга по  Облигациям в порядке и сроки, указанные в Сертификате, на срок более 30 (Тридцати) календарных дней или отказа от исполнения указанного обязательства - номинальную стоимость Облигации, а также уплатить проценты за несвоевременное погашение Облигаций в соответствии со ст. 395 и ст. 811 ГК РФ.</w:t>
      </w:r>
    </w:p>
    <w:p w:rsidR="005E19E6" w:rsidRPr="00C51CF0" w:rsidRDefault="005E19E6" w:rsidP="005E19E6">
      <w:pPr>
        <w:pStyle w:val="32"/>
        <w:tabs>
          <w:tab w:val="left" w:pos="1077"/>
        </w:tabs>
        <w:ind w:left="0" w:firstLine="0"/>
        <w:jc w:val="both"/>
        <w:rPr>
          <w:bCs/>
          <w:iCs/>
        </w:rPr>
      </w:pPr>
      <w:r w:rsidRPr="00C51CF0">
        <w:rPr>
          <w:bCs/>
          <w:iCs/>
        </w:rPr>
        <w:t>2) в случае технического дефолта - проценты за несвоевременное исполнение обязательств</w:t>
      </w:r>
    </w:p>
    <w:p w:rsidR="005E19E6" w:rsidRPr="00C51CF0" w:rsidRDefault="005E19E6" w:rsidP="005E19E6">
      <w:pPr>
        <w:adjustRightInd w:val="0"/>
        <w:ind w:left="39"/>
        <w:jc w:val="both"/>
        <w:rPr>
          <w:bCs/>
          <w:iCs/>
          <w:sz w:val="20"/>
          <w:szCs w:val="20"/>
        </w:rPr>
      </w:pPr>
      <w:r w:rsidRPr="00C51CF0">
        <w:rPr>
          <w:bCs/>
          <w:iCs/>
          <w:sz w:val="20"/>
          <w:szCs w:val="20"/>
        </w:rPr>
        <w:t>по Облигациям в соответствии со ст. 395 и ст. 811 ГК РФ.</w:t>
      </w:r>
      <w:r w:rsidRPr="00C51CF0" w:rsidDel="004D7962">
        <w:rPr>
          <w:bCs/>
          <w:iCs/>
          <w:sz w:val="20"/>
          <w:szCs w:val="20"/>
        </w:rPr>
        <w:t xml:space="preserve"> </w:t>
      </w:r>
    </w:p>
    <w:p w:rsidR="005E19E6" w:rsidRPr="00C51CF0" w:rsidRDefault="005E19E6" w:rsidP="005E19E6">
      <w:pPr>
        <w:adjustRightInd w:val="0"/>
        <w:ind w:firstLine="567"/>
        <w:jc w:val="both"/>
        <w:rPr>
          <w:bCs/>
          <w:iCs/>
          <w:sz w:val="20"/>
          <w:szCs w:val="20"/>
        </w:rPr>
      </w:pPr>
      <w:r w:rsidRPr="00C51CF0">
        <w:rPr>
          <w:bCs/>
          <w:iCs/>
          <w:sz w:val="20"/>
          <w:szCs w:val="20"/>
        </w:rPr>
        <w:t>Требование к Кредитной организации-эмитенту должно быть предъявлено в письменной форме, поименовано «Претензия» и подписано владельцем Облигации, уполномоченным им лицом, в том числе уполномоченным лицом номинального держателя Облигаций.</w:t>
      </w:r>
    </w:p>
    <w:p w:rsidR="005E19E6" w:rsidRPr="00C51CF0" w:rsidRDefault="005E19E6" w:rsidP="005E19E6">
      <w:pPr>
        <w:adjustRightInd w:val="0"/>
        <w:ind w:firstLine="567"/>
        <w:jc w:val="both"/>
        <w:rPr>
          <w:bCs/>
          <w:iCs/>
          <w:sz w:val="20"/>
          <w:szCs w:val="20"/>
        </w:rPr>
      </w:pPr>
      <w:r w:rsidRPr="00C51CF0">
        <w:rPr>
          <w:bCs/>
          <w:iCs/>
          <w:sz w:val="20"/>
          <w:szCs w:val="20"/>
        </w:rPr>
        <w:t>Претензия направляется заказным письмом с уведомлением о вручении и описью вложения по почтовому адресу Кредитной организации-эмитента или вручается под расписку уполномоченному лицу Кредитной организации-эмитента.</w:t>
      </w:r>
    </w:p>
    <w:p w:rsidR="005E19E6" w:rsidRPr="00C51CF0" w:rsidRDefault="005E19E6" w:rsidP="005E19E6">
      <w:pPr>
        <w:adjustRightInd w:val="0"/>
        <w:ind w:firstLine="567"/>
        <w:jc w:val="both"/>
        <w:rPr>
          <w:bCs/>
          <w:iCs/>
          <w:sz w:val="20"/>
          <w:szCs w:val="20"/>
        </w:rPr>
      </w:pPr>
      <w:r w:rsidRPr="00C51CF0">
        <w:rPr>
          <w:bCs/>
          <w:iCs/>
          <w:sz w:val="20"/>
          <w:szCs w:val="20"/>
        </w:rPr>
        <w:t>Претензия  должна содержать:</w:t>
      </w:r>
    </w:p>
    <w:p w:rsidR="005E19E6" w:rsidRPr="00C51CF0" w:rsidRDefault="005E19E6" w:rsidP="005E19E6">
      <w:pPr>
        <w:adjustRightInd w:val="0"/>
        <w:ind w:firstLine="567"/>
        <w:jc w:val="both"/>
        <w:rPr>
          <w:bCs/>
          <w:iCs/>
          <w:sz w:val="20"/>
          <w:szCs w:val="20"/>
        </w:rPr>
      </w:pPr>
      <w:r w:rsidRPr="00C51CF0">
        <w:rPr>
          <w:bCs/>
          <w:iCs/>
          <w:sz w:val="20"/>
          <w:szCs w:val="20"/>
        </w:rPr>
        <w:t>(a)</w:t>
      </w:r>
      <w:r w:rsidRPr="00C51CF0">
        <w:rPr>
          <w:bCs/>
          <w:iCs/>
          <w:sz w:val="20"/>
          <w:szCs w:val="20"/>
        </w:rPr>
        <w:tab/>
        <w:t>основание для предъявления Претензии;</w:t>
      </w:r>
    </w:p>
    <w:p w:rsidR="005E19E6" w:rsidRPr="00C51CF0" w:rsidRDefault="005E19E6" w:rsidP="005E19E6">
      <w:pPr>
        <w:adjustRightInd w:val="0"/>
        <w:ind w:firstLine="567"/>
        <w:jc w:val="both"/>
        <w:rPr>
          <w:bCs/>
          <w:iCs/>
          <w:sz w:val="20"/>
          <w:szCs w:val="20"/>
        </w:rPr>
      </w:pPr>
      <w:r w:rsidRPr="00C51CF0">
        <w:rPr>
          <w:bCs/>
          <w:iCs/>
          <w:sz w:val="20"/>
          <w:szCs w:val="20"/>
        </w:rPr>
        <w:t>(b)</w:t>
      </w:r>
      <w:r w:rsidRPr="00C51CF0">
        <w:rPr>
          <w:bCs/>
          <w:iCs/>
          <w:sz w:val="20"/>
          <w:szCs w:val="20"/>
        </w:rPr>
        <w:tab/>
        <w:t>полное наименование (Ф.И.О. для физического лица) владельца Облигаций;</w:t>
      </w:r>
    </w:p>
    <w:p w:rsidR="005E19E6" w:rsidRPr="00C51CF0" w:rsidRDefault="005E19E6" w:rsidP="005E19E6">
      <w:pPr>
        <w:adjustRightInd w:val="0"/>
        <w:ind w:firstLine="567"/>
        <w:jc w:val="both"/>
        <w:rPr>
          <w:bCs/>
          <w:iCs/>
          <w:sz w:val="20"/>
          <w:szCs w:val="20"/>
        </w:rPr>
      </w:pPr>
      <w:r w:rsidRPr="00C51CF0">
        <w:rPr>
          <w:bCs/>
          <w:iCs/>
          <w:sz w:val="20"/>
          <w:szCs w:val="20"/>
        </w:rPr>
        <w:t>(c)</w:t>
      </w:r>
      <w:r w:rsidRPr="00C51CF0">
        <w:rPr>
          <w:bCs/>
          <w:iCs/>
          <w:sz w:val="20"/>
          <w:szCs w:val="20"/>
        </w:rPr>
        <w:tab/>
        <w:t>место нахождения (место жительства) и почтовый адрес владельца Облигаций;</w:t>
      </w:r>
    </w:p>
    <w:p w:rsidR="005E19E6" w:rsidRPr="00C51CF0" w:rsidRDefault="005E19E6" w:rsidP="005E19E6">
      <w:pPr>
        <w:adjustRightInd w:val="0"/>
        <w:ind w:firstLine="567"/>
        <w:jc w:val="both"/>
        <w:rPr>
          <w:bCs/>
          <w:iCs/>
          <w:sz w:val="20"/>
          <w:szCs w:val="20"/>
        </w:rPr>
      </w:pPr>
      <w:r w:rsidRPr="00C51CF0">
        <w:rPr>
          <w:bCs/>
          <w:iCs/>
          <w:sz w:val="20"/>
          <w:szCs w:val="20"/>
        </w:rPr>
        <w:t>(d)</w:t>
      </w:r>
      <w:r w:rsidRPr="00C51CF0">
        <w:rPr>
          <w:bCs/>
          <w:iCs/>
          <w:sz w:val="20"/>
          <w:szCs w:val="20"/>
        </w:rPr>
        <w:tab/>
        <w:t>полное наименование (Ф.И.О. для физического лица) уполномоченного представителя владельца Облигаций (при наличии);</w:t>
      </w:r>
    </w:p>
    <w:p w:rsidR="005E19E6" w:rsidRPr="00C51CF0" w:rsidRDefault="005E19E6" w:rsidP="005E19E6">
      <w:pPr>
        <w:adjustRightInd w:val="0"/>
        <w:ind w:firstLine="567"/>
        <w:jc w:val="both"/>
        <w:rPr>
          <w:bCs/>
          <w:iCs/>
          <w:sz w:val="20"/>
          <w:szCs w:val="20"/>
        </w:rPr>
      </w:pPr>
      <w:r w:rsidRPr="00C51CF0">
        <w:rPr>
          <w:bCs/>
          <w:iCs/>
          <w:sz w:val="20"/>
          <w:szCs w:val="20"/>
        </w:rPr>
        <w:t>(e)</w:t>
      </w:r>
      <w:r w:rsidRPr="00C51CF0">
        <w:rPr>
          <w:bCs/>
          <w:iCs/>
          <w:sz w:val="20"/>
          <w:szCs w:val="20"/>
        </w:rPr>
        <w:tab/>
        <w:t>место нахождения (место жительства) и почтовый адрес уполномоченного представителя владельца Облигаций (при наличии);</w:t>
      </w:r>
    </w:p>
    <w:p w:rsidR="005E19E6" w:rsidRPr="00C51CF0" w:rsidRDefault="005E19E6" w:rsidP="005E19E6">
      <w:pPr>
        <w:adjustRightInd w:val="0"/>
        <w:ind w:firstLine="567"/>
        <w:jc w:val="both"/>
        <w:rPr>
          <w:bCs/>
          <w:iCs/>
          <w:sz w:val="20"/>
          <w:szCs w:val="20"/>
        </w:rPr>
      </w:pPr>
      <w:r w:rsidRPr="00C51CF0">
        <w:rPr>
          <w:bCs/>
          <w:iCs/>
          <w:sz w:val="20"/>
          <w:szCs w:val="20"/>
        </w:rPr>
        <w:t>(f)</w:t>
      </w:r>
      <w:r w:rsidRPr="00C51CF0">
        <w:rPr>
          <w:bCs/>
          <w:iCs/>
          <w:sz w:val="20"/>
          <w:szCs w:val="20"/>
        </w:rPr>
        <w:tab/>
        <w:t xml:space="preserve">размер  предъявленной Претензии (руб.); </w:t>
      </w:r>
    </w:p>
    <w:p w:rsidR="005E19E6" w:rsidRPr="00C51CF0" w:rsidRDefault="005E19E6" w:rsidP="005E19E6">
      <w:pPr>
        <w:adjustRightInd w:val="0"/>
        <w:ind w:firstLine="567"/>
        <w:jc w:val="both"/>
        <w:rPr>
          <w:bCs/>
          <w:iCs/>
          <w:sz w:val="20"/>
          <w:szCs w:val="20"/>
        </w:rPr>
      </w:pPr>
      <w:r w:rsidRPr="00C51CF0">
        <w:rPr>
          <w:bCs/>
          <w:iCs/>
          <w:sz w:val="20"/>
          <w:szCs w:val="20"/>
        </w:rPr>
        <w:t>(g)</w:t>
      </w:r>
      <w:r w:rsidRPr="00C51CF0">
        <w:rPr>
          <w:bCs/>
          <w:iCs/>
          <w:sz w:val="20"/>
          <w:szCs w:val="20"/>
        </w:rPr>
        <w:tab/>
        <w:t>реквизиты банковского счета лица, уполномоченного получать суммы выплат по Облигациям, а именно:</w:t>
      </w:r>
    </w:p>
    <w:p w:rsidR="005E19E6" w:rsidRPr="00C51CF0" w:rsidRDefault="005E19E6" w:rsidP="005E19E6">
      <w:pPr>
        <w:adjustRightInd w:val="0"/>
        <w:ind w:firstLine="567"/>
        <w:jc w:val="both"/>
        <w:rPr>
          <w:bCs/>
          <w:iCs/>
          <w:sz w:val="20"/>
          <w:szCs w:val="20"/>
        </w:rPr>
      </w:pPr>
      <w:r w:rsidRPr="00C51CF0">
        <w:rPr>
          <w:bCs/>
          <w:iCs/>
          <w:sz w:val="20"/>
          <w:szCs w:val="20"/>
        </w:rPr>
        <w:t>- номер счета;</w:t>
      </w:r>
    </w:p>
    <w:p w:rsidR="005E19E6" w:rsidRPr="00C51CF0" w:rsidRDefault="005E19E6" w:rsidP="005E19E6">
      <w:pPr>
        <w:adjustRightInd w:val="0"/>
        <w:ind w:firstLine="567"/>
        <w:jc w:val="both"/>
        <w:rPr>
          <w:bCs/>
          <w:iCs/>
          <w:sz w:val="20"/>
          <w:szCs w:val="20"/>
        </w:rPr>
      </w:pPr>
      <w:r w:rsidRPr="00C51CF0">
        <w:rPr>
          <w:bCs/>
          <w:iCs/>
          <w:sz w:val="20"/>
          <w:szCs w:val="20"/>
        </w:rPr>
        <w:t>- наименование банка и место нахождения, в котором открыт счет;</w:t>
      </w:r>
    </w:p>
    <w:p w:rsidR="005E19E6" w:rsidRPr="00C51CF0" w:rsidRDefault="005E19E6" w:rsidP="005E19E6">
      <w:pPr>
        <w:adjustRightInd w:val="0"/>
        <w:ind w:firstLine="567"/>
        <w:jc w:val="both"/>
        <w:rPr>
          <w:bCs/>
          <w:iCs/>
          <w:sz w:val="20"/>
          <w:szCs w:val="20"/>
        </w:rPr>
      </w:pPr>
      <w:r w:rsidRPr="00C51CF0">
        <w:rPr>
          <w:bCs/>
          <w:iCs/>
          <w:sz w:val="20"/>
          <w:szCs w:val="20"/>
        </w:rPr>
        <w:t xml:space="preserve">- корреспондентский счет банка, в котором открыт счет; </w:t>
      </w:r>
    </w:p>
    <w:p w:rsidR="005E19E6" w:rsidRPr="00C51CF0" w:rsidRDefault="005E19E6" w:rsidP="005E19E6">
      <w:pPr>
        <w:adjustRightInd w:val="0"/>
        <w:ind w:firstLine="567"/>
        <w:jc w:val="both"/>
        <w:rPr>
          <w:bCs/>
          <w:iCs/>
          <w:sz w:val="20"/>
          <w:szCs w:val="20"/>
        </w:rPr>
      </w:pPr>
      <w:r w:rsidRPr="00C51CF0">
        <w:rPr>
          <w:bCs/>
          <w:iCs/>
          <w:sz w:val="20"/>
          <w:szCs w:val="20"/>
        </w:rPr>
        <w:t>- банковский идентификационный код банка, в котором открыт счет;</w:t>
      </w:r>
    </w:p>
    <w:p w:rsidR="005E19E6" w:rsidRPr="00C51CF0" w:rsidRDefault="005E19E6" w:rsidP="005E19E6">
      <w:pPr>
        <w:adjustRightInd w:val="0"/>
        <w:ind w:firstLine="567"/>
        <w:jc w:val="both"/>
        <w:rPr>
          <w:bCs/>
          <w:iCs/>
          <w:sz w:val="20"/>
          <w:szCs w:val="20"/>
        </w:rPr>
      </w:pPr>
      <w:r w:rsidRPr="00C51CF0">
        <w:rPr>
          <w:bCs/>
          <w:iCs/>
          <w:sz w:val="20"/>
          <w:szCs w:val="20"/>
        </w:rPr>
        <w:tab/>
        <w:t>В случае предъявления Претензии о выплате сумм основного долга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5E19E6" w:rsidRPr="00C51CF0" w:rsidRDefault="005E19E6" w:rsidP="005E19E6">
      <w:pPr>
        <w:adjustRightInd w:val="0"/>
        <w:ind w:firstLine="567"/>
        <w:jc w:val="both"/>
        <w:rPr>
          <w:bCs/>
          <w:iCs/>
          <w:sz w:val="20"/>
          <w:szCs w:val="20"/>
        </w:rPr>
      </w:pPr>
      <w:r w:rsidRPr="00C51CF0">
        <w:rPr>
          <w:bCs/>
          <w:iCs/>
          <w:sz w:val="20"/>
          <w:szCs w:val="20"/>
        </w:rPr>
        <w:t>(h)</w:t>
      </w:r>
      <w:r w:rsidRPr="00C51CF0">
        <w:rPr>
          <w:bCs/>
          <w:iCs/>
          <w:sz w:val="20"/>
          <w:szCs w:val="20"/>
        </w:rPr>
        <w:tab/>
        <w:t>дату подписания Претензии, печать (при наличии) и подпись владельца Облигаций (уполномоченного представителя владельца Облигаций);</w:t>
      </w:r>
    </w:p>
    <w:p w:rsidR="005E19E6" w:rsidRPr="00C51CF0" w:rsidRDefault="005E19E6" w:rsidP="005E19E6">
      <w:pPr>
        <w:adjustRightInd w:val="0"/>
        <w:ind w:firstLine="567"/>
        <w:jc w:val="both"/>
        <w:rPr>
          <w:bCs/>
          <w:iCs/>
          <w:sz w:val="20"/>
          <w:szCs w:val="20"/>
        </w:rPr>
      </w:pPr>
      <w:r w:rsidRPr="00C51CF0">
        <w:rPr>
          <w:bCs/>
          <w:iCs/>
          <w:sz w:val="20"/>
          <w:szCs w:val="20"/>
        </w:rPr>
        <w:tab/>
        <w:t>(i)   реквизиты счета депо, открытого в НРД владельцу Облигаций или его уполномоченному лицу, необходимые для перевода Облигаций по встречным поручениям с контролем расчетов по денежным средствам, по правилам, установленным НРД (в случае предъявления Претензии, при неисполнении/ненадлежащем исполнении Эмитентом обязательств по выплате сумм основного долга).</w:t>
      </w:r>
    </w:p>
    <w:p w:rsidR="005E19E6" w:rsidRPr="00C51CF0" w:rsidRDefault="005E19E6" w:rsidP="005E19E6">
      <w:pPr>
        <w:adjustRightInd w:val="0"/>
        <w:ind w:firstLine="567"/>
        <w:jc w:val="both"/>
        <w:rPr>
          <w:bCs/>
          <w:iCs/>
          <w:sz w:val="20"/>
          <w:szCs w:val="20"/>
        </w:rPr>
      </w:pPr>
      <w:r w:rsidRPr="00C51CF0">
        <w:rPr>
          <w:bCs/>
          <w:iCs/>
          <w:sz w:val="20"/>
          <w:szCs w:val="20"/>
        </w:rPr>
        <w:t>Претензия, содержащая положения о выплате наличных денег, не удовлетворяется.</w:t>
      </w:r>
    </w:p>
    <w:p w:rsidR="005E19E6" w:rsidRPr="00C51CF0" w:rsidRDefault="005E19E6" w:rsidP="005E19E6">
      <w:pPr>
        <w:adjustRightInd w:val="0"/>
        <w:ind w:firstLine="567"/>
        <w:jc w:val="both"/>
        <w:rPr>
          <w:bCs/>
          <w:iCs/>
          <w:sz w:val="20"/>
          <w:szCs w:val="20"/>
        </w:rPr>
      </w:pPr>
      <w:r w:rsidRPr="00C51CF0">
        <w:rPr>
          <w:bCs/>
          <w:iCs/>
          <w:sz w:val="20"/>
          <w:szCs w:val="20"/>
        </w:rPr>
        <w:t xml:space="preserve">К Претензии должны прилагаться: </w:t>
      </w:r>
    </w:p>
    <w:p w:rsidR="005E19E6" w:rsidRPr="00C51CF0" w:rsidRDefault="005E19E6" w:rsidP="005E19E6">
      <w:pPr>
        <w:adjustRightInd w:val="0"/>
        <w:ind w:firstLine="567"/>
        <w:jc w:val="both"/>
        <w:rPr>
          <w:bCs/>
          <w:iCs/>
          <w:sz w:val="20"/>
          <w:szCs w:val="20"/>
        </w:rPr>
      </w:pPr>
      <w:r w:rsidRPr="00C51CF0">
        <w:rPr>
          <w:bCs/>
          <w:iCs/>
          <w:sz w:val="20"/>
          <w:szCs w:val="20"/>
        </w:rPr>
        <w:t xml:space="preserve">-   </w:t>
      </w:r>
      <w:r w:rsidRPr="00C51CF0">
        <w:rPr>
          <w:bCs/>
          <w:iCs/>
          <w:sz w:val="20"/>
          <w:szCs w:val="20"/>
        </w:rPr>
        <w:tab/>
        <w:t>документы, удостоверяющие право собственности владельца на Облигации (копия выписки по счету депо владельца Облигаций в НРД или Депозитарии, заверенная депозитарием, осуществляющим учет прав на Облигации);</w:t>
      </w:r>
    </w:p>
    <w:p w:rsidR="005E19E6" w:rsidRPr="00C51CF0" w:rsidRDefault="005E19E6" w:rsidP="005E19E6">
      <w:pPr>
        <w:adjustRightInd w:val="0"/>
        <w:ind w:firstLine="567"/>
        <w:jc w:val="both"/>
        <w:rPr>
          <w:bCs/>
          <w:iCs/>
          <w:sz w:val="20"/>
          <w:szCs w:val="20"/>
        </w:rPr>
      </w:pPr>
      <w:r w:rsidRPr="00C51CF0">
        <w:rPr>
          <w:bCs/>
          <w:iCs/>
          <w:sz w:val="20"/>
          <w:szCs w:val="20"/>
        </w:rPr>
        <w:t xml:space="preserve">- </w:t>
      </w:r>
      <w:r w:rsidRPr="00C51CF0">
        <w:rPr>
          <w:bCs/>
          <w:iCs/>
          <w:sz w:val="20"/>
          <w:szCs w:val="20"/>
        </w:rPr>
        <w:tab/>
        <w:t>документы, подтверждающих полномочия лиц, подписавших Претензию от имени владельца Облигаций (в случае предъявления Претензии представителем владельца Облигаций).</w:t>
      </w:r>
    </w:p>
    <w:p w:rsidR="005E19E6" w:rsidRPr="00C51CF0" w:rsidRDefault="005E19E6" w:rsidP="005E19E6">
      <w:pPr>
        <w:pStyle w:val="a6"/>
        <w:ind w:left="20" w:right="20"/>
        <w:rPr>
          <w:b w:val="0"/>
          <w:sz w:val="20"/>
        </w:rPr>
      </w:pPr>
      <w:r w:rsidRPr="00C51CF0">
        <w:rPr>
          <w:b w:val="0"/>
          <w:sz w:val="20"/>
        </w:rPr>
        <w:t xml:space="preserve">Если в случае технического дефолта по выплате очередного процента (купона) и/или погашению номинальной стоимости Облигаций Эмитент в течение установленного для технического дефолта срока  выплатил причитающуюся сумму купонного дохода и/или осуществил погашение номинальной стоимости Облигаций, но не выплатил проценты за несвоевременное погашение  Облигаций и/или выплату доходов по ним в соответствии со ст. 395 и ст.811 Гражданского кодекса Российской Федерации, то владельцы Облигаций или уполномоченные ими лица вправе предъявить Претензию к Эмитенту об уплате таких процентов. В этом случае Эмитент в течение 5 (Пяти) дней с даты получения Претензии владельца Облигаций рассматривает </w:t>
      </w:r>
      <w:r w:rsidRPr="00C51CF0">
        <w:rPr>
          <w:b w:val="0"/>
          <w:sz w:val="20"/>
        </w:rPr>
        <w:lastRenderedPageBreak/>
        <w:t xml:space="preserve">такую Претензию и в течение 3 (Трех) рабочих дней с даты акцепта Претензии перечисляет причитающиеся суммы в пользу владельца Облигаций, предъявившего Претензию. </w:t>
      </w:r>
    </w:p>
    <w:p w:rsidR="005E19E6" w:rsidRPr="00C51CF0" w:rsidRDefault="005E19E6" w:rsidP="005E19E6">
      <w:pPr>
        <w:adjustRightInd w:val="0"/>
        <w:jc w:val="both"/>
        <w:rPr>
          <w:sz w:val="20"/>
          <w:szCs w:val="20"/>
        </w:rPr>
      </w:pPr>
      <w:r w:rsidRPr="00C51CF0">
        <w:rPr>
          <w:sz w:val="20"/>
          <w:szCs w:val="20"/>
        </w:rPr>
        <w:t>В случае отказа от исполнения Кредитной организации - эмитентом обязательства по выплате купонных выплат по Облигациям (дефолта по исполнению обязательства по выплате процента (купона) по Облигациям) владельцы Облигаций или уполномоченные ими лица вправе предъявить претензию о выплате очередного процента (купона) по Облигациям и процентов за несвоевременное выплату очередного процента (купона) по Облигациям в соответствии со статьей 395 Гражданского кодекса Российской Федерации, начиная с дня, следующего за датой, в которую обязательство должно было быть исполнено. В этом случае Кредитная организация - эмитент в течение 5 (Пяти) дней с даты получения Претензии владельца Облигаций рассматривает такую Претензию и перечисляет причитающиеся суммы в адрес владельца Облигаций, предъявившего Претензию, не позднее 10 (Десяти) дней с даты получения Претензии.</w:t>
      </w:r>
    </w:p>
    <w:p w:rsidR="00BE717F" w:rsidRPr="00C51CF0" w:rsidRDefault="00BE717F" w:rsidP="00BE717F">
      <w:pPr>
        <w:pStyle w:val="a6"/>
        <w:ind w:left="23" w:right="23"/>
        <w:rPr>
          <w:b w:val="0"/>
          <w:sz w:val="20"/>
        </w:rPr>
      </w:pPr>
      <w:r w:rsidRPr="00C51CF0">
        <w:rPr>
          <w:b w:val="0"/>
          <w:sz w:val="20"/>
        </w:rPr>
        <w:tab/>
        <w:t xml:space="preserve">В случае отказа от исполнения Кредитной организации - эмитентом обязательства по выплате суммы основного долга по Облигациям (дефолта по исполнению обязательства по выплате суммы основного долга по Облигациям) владельцы Облигаций или уполномоченные ими лица вправе предъявить претензию об уплате суммы основного долга по Облигациям и проценты за несвоевременную выплату основной суммы долга по Облигациям в соответствии со статьей 395 Гражданского кодекса Российской Федерации, начиная с дня, следующего за датой, в которую обязательство должно было быть исполнено. В этом случае Кредитная организация - эмитент в течение 5 (Пяти) дней с даты получения Претензии владельцев Облигаций рассматривает такую Претензию и перечисляет причитающиеся суммы в адрес владельцев Облигаций, предъявивших Претензию, не позднее 30 (Тридцати) дней с даты получения Претензии. </w:t>
      </w:r>
    </w:p>
    <w:p w:rsidR="00BE717F" w:rsidRPr="00C51CF0" w:rsidRDefault="00BE717F" w:rsidP="00BE717F">
      <w:pPr>
        <w:pStyle w:val="a6"/>
        <w:ind w:left="23" w:right="23"/>
        <w:rPr>
          <w:b w:val="0"/>
          <w:sz w:val="20"/>
        </w:rPr>
      </w:pPr>
      <w:r w:rsidRPr="00C51CF0">
        <w:rPr>
          <w:b w:val="0"/>
          <w:sz w:val="20"/>
        </w:rPr>
        <w:tab/>
        <w:t>При невыполнении Кредитной организации - эмитентом обязательств по выплате суммы основного долга по Облигациям (дефолта по исполнению обязательства по выплате суммы основного долга по Облигациям) перевод Облигаций со счета депо, открытого в НРД Владельцу или его уполномоченному лицу на эмиссионный счет, открытый в НРД Кредитной организации - эмитенту и перевод соответствующей суммы денежных средств с банковского счета, открытого в НРД Кредитной организации - эмитенту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E717F" w:rsidRPr="00C51CF0" w:rsidRDefault="00BE717F" w:rsidP="00BE717F">
      <w:pPr>
        <w:pStyle w:val="a6"/>
        <w:ind w:left="23" w:right="23"/>
        <w:rPr>
          <w:b w:val="0"/>
          <w:sz w:val="20"/>
        </w:rPr>
      </w:pPr>
      <w:r w:rsidRPr="00C51CF0">
        <w:rPr>
          <w:b w:val="0"/>
          <w:sz w:val="20"/>
        </w:rPr>
        <w:tab/>
        <w:t>Для осуществления указанного перевода Эмитент в течение 5 (Пяти) дней с даты  получения Претензии о выплате суммы основного долга по Облигациям рассматривает такую Претензию и не позднее, чем в 5 (Пятый) рабочий день с даты истечения срока рассмотрения Претензии о выплате суммы основного долга по Облигациям письменно уведомляет о принятом решении об удовлетворении либо об отказе в удовлетворении (с указанием оснований) Претензии владельца Облигаций или лицо, уполномоченное владельцем совершать действия, направленные на получение суммы основного долга по Облигациям, направившее Претензию о выплате суммы основного долга по Облигациям.</w:t>
      </w:r>
    </w:p>
    <w:p w:rsidR="005E19E6" w:rsidRPr="00C51CF0" w:rsidRDefault="005E19E6" w:rsidP="00BE717F">
      <w:pPr>
        <w:pStyle w:val="a6"/>
        <w:ind w:left="23" w:right="23"/>
        <w:rPr>
          <w:b w:val="0"/>
          <w:sz w:val="20"/>
        </w:rPr>
      </w:pPr>
      <w:r w:rsidRPr="00C51CF0">
        <w:rPr>
          <w:b w:val="0"/>
          <w:sz w:val="20"/>
        </w:rPr>
        <w:t>Получение уведомления об отказе в удовлетворении Претензии о выплате суммы основного долга по Облигациям не лишает владельца Облигаций права, обратиться с Претензией о выплате суммы основного долга по Облигациям повторно.</w:t>
      </w:r>
    </w:p>
    <w:p w:rsidR="005E19E6" w:rsidRPr="00C51CF0" w:rsidRDefault="005E19E6" w:rsidP="005E19E6">
      <w:pPr>
        <w:pStyle w:val="a6"/>
        <w:ind w:left="23" w:right="23"/>
        <w:rPr>
          <w:b w:val="0"/>
          <w:sz w:val="20"/>
        </w:rPr>
      </w:pPr>
      <w:r w:rsidRPr="00C51CF0">
        <w:rPr>
          <w:b w:val="0"/>
          <w:sz w:val="20"/>
        </w:rPr>
        <w:t>В Уведомлении об удовлетворении Претензии Эмитент указывает реквизиты, необходимые для заполнения поручения депо по форме, установленной для перевода Облигаций с контролем расчетов по денежным средствам.</w:t>
      </w:r>
    </w:p>
    <w:p w:rsidR="005E19E6" w:rsidRPr="00C51CF0" w:rsidRDefault="005E19E6" w:rsidP="005E19E6">
      <w:pPr>
        <w:pStyle w:val="a6"/>
        <w:ind w:left="23" w:right="23"/>
        <w:rPr>
          <w:b w:val="0"/>
          <w:sz w:val="20"/>
        </w:rPr>
      </w:pPr>
      <w:r w:rsidRPr="00C51CF0">
        <w:rPr>
          <w:b w:val="0"/>
          <w:sz w:val="20"/>
        </w:rPr>
        <w:t>После направления Уведомления об удовлетворении Претензии, Эмитент подает в НРД встречное поручение депо на перевод Облигаций (по форме, установленной для перевода Облигаций с контролем расчетов по денежным средствам) со счета депо, открытого в НРД  Владельцу Облигаций или его уполномоченному лицу, на свой эмиссионный счет, в соответствии с реквизитами, указанными в Претензии о выплате суммы основного долга по Облигациям, а также подает в НРД поручение на перевод денежных средств со своего банковского счета на банковский счет Владельца Облигаций или его уполномоченного лица, реквизиты которого указаны в соответствующей Претензии о выплате суммы основного долга по Облигациям.</w:t>
      </w:r>
    </w:p>
    <w:p w:rsidR="005E19E6" w:rsidRPr="00C51CF0" w:rsidRDefault="005E19E6" w:rsidP="005E19E6">
      <w:pPr>
        <w:pStyle w:val="a6"/>
        <w:ind w:left="20" w:right="20"/>
        <w:rPr>
          <w:b w:val="0"/>
          <w:sz w:val="20"/>
        </w:rPr>
      </w:pPr>
      <w:r w:rsidRPr="00C51CF0">
        <w:rPr>
          <w:b w:val="0"/>
          <w:sz w:val="20"/>
        </w:rPr>
        <w:t>Владелец Облигаций или его уполномоченное лицо после получения Уведомления об удовлетворении Претензии подает в НРД поручение по форме, установленной для перевода ценных бумаг с контролем расчетов по денежным средствам на перевод Облигаций со своего счета депо в НРД на эмиссионный счет Эмитента в соответствии с реквизитами, указанными в Уведомлении об удовлетворении Претензии о выплате суммы основного долга по Облигациям.</w:t>
      </w:r>
    </w:p>
    <w:p w:rsidR="005E19E6" w:rsidRPr="00C51CF0" w:rsidRDefault="005E19E6" w:rsidP="005E19E6">
      <w:pPr>
        <w:pStyle w:val="a6"/>
        <w:ind w:left="20" w:right="20"/>
        <w:rPr>
          <w:b w:val="0"/>
          <w:sz w:val="20"/>
        </w:rPr>
      </w:pPr>
      <w:r w:rsidRPr="00C51CF0">
        <w:rPr>
          <w:b w:val="0"/>
          <w:sz w:val="20"/>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5E19E6" w:rsidRPr="00C51CF0" w:rsidRDefault="005E19E6" w:rsidP="005E19E6">
      <w:pPr>
        <w:pStyle w:val="a6"/>
        <w:ind w:left="20" w:right="20"/>
        <w:rPr>
          <w:b w:val="0"/>
          <w:sz w:val="20"/>
        </w:rPr>
      </w:pPr>
      <w:r w:rsidRPr="00C51CF0">
        <w:rPr>
          <w:b w:val="0"/>
          <w:sz w:val="20"/>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5E19E6" w:rsidRPr="00C51CF0" w:rsidRDefault="005E19E6" w:rsidP="005E19E6">
      <w:pPr>
        <w:adjustRightInd w:val="0"/>
        <w:jc w:val="both"/>
        <w:rPr>
          <w:bCs/>
          <w:iCs/>
          <w:sz w:val="20"/>
          <w:szCs w:val="20"/>
        </w:rPr>
      </w:pPr>
      <w:r w:rsidRPr="00C51CF0">
        <w:rPr>
          <w:bCs/>
          <w:iCs/>
          <w:sz w:val="20"/>
          <w:szCs w:val="20"/>
        </w:rPr>
        <w:t xml:space="preserve">В случае, если уполномоченное лицо Кредитной организации-эмитента  отказалось получить под роспись Претензию или заказное письмо с Претензией либо Претензия, направленная по почтовому адресу Кредитной организации-эмитента, не вручена в связи с отсутствием Кредитной организации-эмитента по указанному адресу, либо отказа Кредитной организации-эмитента удовлетворить Претензию, владельцы Облигаций, </w:t>
      </w:r>
      <w:r w:rsidRPr="00C51CF0">
        <w:rPr>
          <w:bCs/>
          <w:iCs/>
          <w:sz w:val="20"/>
          <w:szCs w:val="20"/>
        </w:rPr>
        <w:lastRenderedPageBreak/>
        <w:t>уполномоченные ими лица, вправе обратиться в суд или арбитражный суд с иском к Кредитной организации-эмитенту о взыскании соответствующих сумм.</w:t>
      </w:r>
    </w:p>
    <w:p w:rsidR="005E19E6" w:rsidRPr="00C51CF0" w:rsidRDefault="005E19E6" w:rsidP="005E19E6">
      <w:pPr>
        <w:adjustRightInd w:val="0"/>
        <w:jc w:val="both"/>
        <w:rPr>
          <w:bCs/>
          <w:iCs/>
          <w:sz w:val="20"/>
          <w:szCs w:val="20"/>
        </w:rPr>
      </w:pPr>
      <w:r w:rsidRPr="00C51CF0">
        <w:rPr>
          <w:bCs/>
          <w:iCs/>
          <w:sz w:val="20"/>
          <w:szCs w:val="20"/>
        </w:rPr>
        <w:t>В случае неперечисления или перечисления не в полном объеме Кредитной организацией-эмитентом причитающихся владельцам Облигаций сумм по выплате процентного (купонного) дохода и номинальной стоимости Облигаций, а также процентов за несвоевременную выплату процентного (купонного) дохода  и номинальной стоимости Облигаций в соответствии со ст. 395 и 811 Гражданского кодекса Российской Федерации, владельцы Облигаций или уполномоченные ими лица вправе обратиться в суд или арбитражный суд с иском к Кредитной организации-эмитенту о взыскании соответствующих сумм.</w:t>
      </w:r>
    </w:p>
    <w:p w:rsidR="005E19E6" w:rsidRPr="00C51CF0" w:rsidRDefault="005E19E6" w:rsidP="005E19E6">
      <w:pPr>
        <w:autoSpaceDE w:val="0"/>
        <w:autoSpaceDN w:val="0"/>
        <w:adjustRightInd w:val="0"/>
        <w:jc w:val="both"/>
        <w:rPr>
          <w:sz w:val="20"/>
          <w:szCs w:val="20"/>
        </w:rPr>
      </w:pPr>
      <w:r w:rsidRPr="00C51CF0">
        <w:rPr>
          <w:sz w:val="20"/>
          <w:szCs w:val="20"/>
        </w:rPr>
        <w:t>По Облигациям не предусмотрено обеспечение. Лица, несущие солидарную или субсидиарную ответственность по обязательствам Эмитента по Облигациям, отсутствуют.</w:t>
      </w:r>
    </w:p>
    <w:p w:rsidR="005E19E6" w:rsidRPr="00C51CF0" w:rsidRDefault="005E19E6" w:rsidP="005E19E6">
      <w:pPr>
        <w:autoSpaceDE w:val="0"/>
        <w:autoSpaceDN w:val="0"/>
        <w:adjustRightInd w:val="0"/>
        <w:jc w:val="both"/>
        <w:rPr>
          <w:b/>
          <w:bCs/>
          <w:sz w:val="21"/>
          <w:szCs w:val="21"/>
        </w:rPr>
      </w:pPr>
      <w:r w:rsidRPr="00C51CF0">
        <w:rPr>
          <w:b/>
          <w:bCs/>
          <w:sz w:val="21"/>
          <w:szCs w:val="21"/>
        </w:rPr>
        <w:t xml:space="preserve">порядок обращения с иском в суд или арбитражный суд (подведомственность и срок исковой давности) </w:t>
      </w:r>
    </w:p>
    <w:p w:rsidR="005E19E6" w:rsidRPr="00C51CF0" w:rsidRDefault="005E19E6" w:rsidP="005E19E6">
      <w:pPr>
        <w:autoSpaceDE w:val="0"/>
        <w:autoSpaceDN w:val="0"/>
        <w:adjustRightInd w:val="0"/>
        <w:jc w:val="both"/>
        <w:rPr>
          <w:bCs/>
          <w:sz w:val="20"/>
          <w:szCs w:val="20"/>
        </w:rPr>
      </w:pPr>
      <w:r w:rsidRPr="00C51CF0">
        <w:rPr>
          <w:bCs/>
          <w:sz w:val="20"/>
          <w:szCs w:val="20"/>
        </w:rPr>
        <w:t>В случае невозможности получения владельцами Облигаций удовлетворения требований по принадлежащим им Облигациям, предъявленных Эмитенту, владельцы Облигаций вправе обратиться в суд или арбитражный суд с иском к Эмитенту.</w:t>
      </w:r>
    </w:p>
    <w:p w:rsidR="005E19E6" w:rsidRPr="00C51CF0" w:rsidRDefault="005E19E6" w:rsidP="005E19E6">
      <w:pPr>
        <w:autoSpaceDE w:val="0"/>
        <w:autoSpaceDN w:val="0"/>
        <w:adjustRightInd w:val="0"/>
        <w:jc w:val="both"/>
        <w:rPr>
          <w:bCs/>
          <w:sz w:val="20"/>
          <w:szCs w:val="20"/>
        </w:rPr>
      </w:pPr>
      <w:r w:rsidRPr="00C51CF0">
        <w:rPr>
          <w:bCs/>
          <w:sz w:val="20"/>
          <w:szCs w:val="20"/>
        </w:rPr>
        <w:t>Для обращения в суд (суд общей юрисдикции или арбитражный суд) с исками к Эмитенту, установлен общий срок исковой давности 3 (Три) года.</w:t>
      </w:r>
    </w:p>
    <w:p w:rsidR="005E19E6" w:rsidRPr="00C51CF0" w:rsidRDefault="005E19E6" w:rsidP="005E19E6">
      <w:pPr>
        <w:autoSpaceDE w:val="0"/>
        <w:autoSpaceDN w:val="0"/>
        <w:adjustRightInd w:val="0"/>
        <w:jc w:val="both"/>
        <w:rPr>
          <w:bCs/>
          <w:sz w:val="20"/>
          <w:szCs w:val="20"/>
        </w:rPr>
      </w:pPr>
      <w:r w:rsidRPr="00C51CF0">
        <w:rPr>
          <w:bCs/>
          <w:sz w:val="20"/>
          <w:szCs w:val="20"/>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5E19E6" w:rsidRPr="00C51CF0" w:rsidRDefault="005E19E6" w:rsidP="005E19E6">
      <w:pPr>
        <w:autoSpaceDE w:val="0"/>
        <w:autoSpaceDN w:val="0"/>
        <w:adjustRightInd w:val="0"/>
        <w:jc w:val="both"/>
        <w:rPr>
          <w:bCs/>
          <w:sz w:val="20"/>
          <w:szCs w:val="20"/>
        </w:rPr>
      </w:pPr>
      <w:r w:rsidRPr="00C51CF0">
        <w:rPr>
          <w:bCs/>
          <w:sz w:val="20"/>
          <w:szCs w:val="20"/>
        </w:rPr>
        <w:t>При этом владельцы Облигаций - физические лица могут обратиться в суд общей юрисдикции по месту нахождения ответчика, юридические лица и индивидуальные предприниматели - владельцы Облигаций могут обратиться в Арбитражный суд г.Москвы.</w:t>
      </w:r>
    </w:p>
    <w:p w:rsidR="005E19E6" w:rsidRPr="00C51CF0" w:rsidRDefault="005E19E6" w:rsidP="005E19E6">
      <w:pPr>
        <w:autoSpaceDE w:val="0"/>
        <w:autoSpaceDN w:val="0"/>
        <w:adjustRightInd w:val="0"/>
        <w:jc w:val="both"/>
        <w:rPr>
          <w:bCs/>
          <w:sz w:val="20"/>
          <w:szCs w:val="20"/>
        </w:rPr>
      </w:pPr>
      <w:r w:rsidRPr="00C51CF0">
        <w:rPr>
          <w:bCs/>
          <w:sz w:val="20"/>
          <w:szCs w:val="20"/>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5E19E6" w:rsidRPr="00C51CF0" w:rsidRDefault="005E19E6" w:rsidP="005E19E6">
      <w:pPr>
        <w:autoSpaceDE w:val="0"/>
        <w:autoSpaceDN w:val="0"/>
        <w:adjustRightInd w:val="0"/>
        <w:jc w:val="both"/>
        <w:rPr>
          <w:bCs/>
          <w:sz w:val="21"/>
          <w:szCs w:val="21"/>
        </w:rPr>
      </w:pPr>
      <w:r w:rsidRPr="00C51CF0">
        <w:rPr>
          <w:bCs/>
          <w:sz w:val="20"/>
          <w:szCs w:val="20"/>
        </w:rPr>
        <w:t>Подведомственность дел арбитражному суду установлена статьей 27 Арбитражного процессуального кодекса Российской Федерации (далее по тесту настоящего пункта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w:t>
      </w:r>
      <w:r w:rsidRPr="00C51CF0">
        <w:rPr>
          <w:bCs/>
          <w:sz w:val="21"/>
          <w:szCs w:val="21"/>
        </w:rPr>
        <w:t xml:space="preserve"> лица, и граждан, не имеющих статуса индивидуального предпринимателя.</w:t>
      </w:r>
    </w:p>
    <w:p w:rsidR="005E19E6" w:rsidRPr="00C51CF0" w:rsidRDefault="005E19E6" w:rsidP="005E19E6">
      <w:pPr>
        <w:autoSpaceDE w:val="0"/>
        <w:autoSpaceDN w:val="0"/>
        <w:adjustRightInd w:val="0"/>
        <w:jc w:val="both"/>
        <w:rPr>
          <w:b/>
          <w:bCs/>
          <w:sz w:val="21"/>
          <w:szCs w:val="21"/>
        </w:rPr>
      </w:pPr>
      <w:r w:rsidRPr="00C51CF0">
        <w:rPr>
          <w:b/>
          <w:bCs/>
          <w:sz w:val="21"/>
          <w:szCs w:val="21"/>
        </w:rPr>
        <w:t>порядок раскрытия информации о неисполнении или ненадлежащем исполнении обязательств по облигациям, в том числе содержание раскрываемой информации, формы, способы, сроки раскрытия информации</w:t>
      </w:r>
    </w:p>
    <w:p w:rsidR="005E19E6" w:rsidRPr="00C51CF0" w:rsidRDefault="005E19E6" w:rsidP="005E19E6">
      <w:pPr>
        <w:jc w:val="both"/>
        <w:rPr>
          <w:bCs/>
          <w:sz w:val="20"/>
          <w:szCs w:val="20"/>
        </w:rPr>
      </w:pPr>
      <w:r w:rsidRPr="00C51CF0">
        <w:rPr>
          <w:bCs/>
          <w:sz w:val="20"/>
          <w:szCs w:val="20"/>
        </w:rPr>
        <w:t>Информация о неисполнении обязательств по Облигациям (в том числе дефолт и/или технический дефолт) раскрывается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w:t>
      </w:r>
    </w:p>
    <w:p w:rsidR="005E19E6" w:rsidRPr="00C51CF0" w:rsidRDefault="005E19E6" w:rsidP="005E19E6">
      <w:pPr>
        <w:jc w:val="both"/>
        <w:rPr>
          <w:bCs/>
          <w:sz w:val="20"/>
          <w:szCs w:val="20"/>
        </w:rPr>
      </w:pPr>
      <w:r w:rsidRPr="00C51CF0">
        <w:rPr>
          <w:bCs/>
          <w:sz w:val="20"/>
          <w:szCs w:val="20"/>
        </w:rPr>
        <w:t xml:space="preserve">- с даты, в которую указанное обязательство должно быть исполнено, а в случае, если такое обязательство должно быть исполнено Кредитной организацией - эмитентом в течение определенного срока (периода времени), - дата окончания этого срока; </w:t>
      </w:r>
    </w:p>
    <w:p w:rsidR="005E19E6" w:rsidRPr="00C51CF0" w:rsidRDefault="005E19E6" w:rsidP="005E19E6">
      <w:pPr>
        <w:jc w:val="both"/>
        <w:rPr>
          <w:bCs/>
          <w:sz w:val="20"/>
          <w:szCs w:val="20"/>
        </w:rPr>
      </w:pPr>
      <w:r w:rsidRPr="00C51CF0">
        <w:rPr>
          <w:bCs/>
          <w:sz w:val="20"/>
          <w:szCs w:val="20"/>
        </w:rPr>
        <w:t xml:space="preserve">- 7 (Седьмой) день, а в случае неисполнения обязательств по погашению Облигаций кредитной организации - эмитента – 30 (Тридцатый) день с даты, в которую указанное обязательство Кредитной организации - эмитента должно быть исполнено кредитной организацией - эмитентом в течение определенного срока (периода времени), -  с даты окончания этого срока: </w:t>
      </w:r>
    </w:p>
    <w:p w:rsidR="005E19E6" w:rsidRPr="00C51CF0" w:rsidRDefault="005E19E6" w:rsidP="005E19E6">
      <w:pPr>
        <w:jc w:val="both"/>
        <w:rPr>
          <w:bCs/>
          <w:sz w:val="20"/>
          <w:szCs w:val="20"/>
        </w:rPr>
      </w:pPr>
      <w:r w:rsidRPr="00C51CF0">
        <w:rPr>
          <w:bCs/>
          <w:sz w:val="20"/>
          <w:szCs w:val="20"/>
        </w:rPr>
        <w:t>- в ленте новостей - не позднее 1 (Одного) дня;</w:t>
      </w:r>
    </w:p>
    <w:p w:rsidR="005E19E6" w:rsidRPr="00C51CF0" w:rsidRDefault="005E19E6" w:rsidP="005E19E6">
      <w:pPr>
        <w:jc w:val="both"/>
        <w:rPr>
          <w:bCs/>
          <w:sz w:val="20"/>
          <w:szCs w:val="20"/>
        </w:rPr>
      </w:pPr>
      <w:r w:rsidRPr="00C51CF0">
        <w:rPr>
          <w:bCs/>
          <w:sz w:val="20"/>
          <w:szCs w:val="20"/>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bCs/>
          <w:sz w:val="20"/>
          <w:szCs w:val="20"/>
        </w:rPr>
      </w:pPr>
      <w:r w:rsidRPr="00C51CF0">
        <w:rPr>
          <w:bCs/>
          <w:sz w:val="20"/>
          <w:szCs w:val="20"/>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bCs/>
          <w:sz w:val="20"/>
          <w:szCs w:val="20"/>
        </w:rPr>
      </w:pPr>
      <w:r w:rsidRPr="00C51CF0">
        <w:rPr>
          <w:bCs/>
          <w:sz w:val="20"/>
          <w:szCs w:val="20"/>
        </w:rPr>
        <w:t>Сообщение о существенном факте, помимо прочего, должно включать в себя:</w:t>
      </w:r>
    </w:p>
    <w:p w:rsidR="00812141" w:rsidRPr="00C51CF0" w:rsidRDefault="00812141" w:rsidP="00812141">
      <w:pPr>
        <w:jc w:val="both"/>
        <w:rPr>
          <w:bCs/>
          <w:sz w:val="20"/>
          <w:szCs w:val="20"/>
        </w:rPr>
      </w:pPr>
      <w:r w:rsidRPr="00C51CF0">
        <w:rPr>
          <w:bCs/>
          <w:sz w:val="20"/>
          <w:szCs w:val="20"/>
        </w:rPr>
        <w:t>- содержание обязательства Эмитента,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w:t>
      </w:r>
    </w:p>
    <w:p w:rsidR="00812141" w:rsidRPr="00C51CF0" w:rsidRDefault="00812141" w:rsidP="00812141">
      <w:pPr>
        <w:jc w:val="both"/>
        <w:rPr>
          <w:bCs/>
          <w:sz w:val="20"/>
          <w:szCs w:val="20"/>
        </w:rPr>
      </w:pPr>
      <w:r w:rsidRPr="00C51CF0">
        <w:rPr>
          <w:bCs/>
          <w:sz w:val="20"/>
          <w:szCs w:val="20"/>
        </w:rPr>
        <w:t>- дата, в которую обязательство Эмитента должно быть исполнено, а в случае, если обязательство должно быть исполнено Эмитентом в течение определенного срока (периода времени), - дата окончания этого срока;</w:t>
      </w:r>
    </w:p>
    <w:p w:rsidR="00812141" w:rsidRPr="00C51CF0" w:rsidRDefault="00812141" w:rsidP="00812141">
      <w:pPr>
        <w:jc w:val="both"/>
        <w:rPr>
          <w:bCs/>
          <w:sz w:val="20"/>
          <w:szCs w:val="20"/>
        </w:rPr>
      </w:pPr>
      <w:r w:rsidRPr="00C51CF0">
        <w:rPr>
          <w:bCs/>
          <w:sz w:val="20"/>
          <w:szCs w:val="20"/>
        </w:rPr>
        <w:lastRenderedPageBreak/>
        <w:t>- факт неисполнения (частичного неисполнения) Эмитентом соответствующего обязательства перед владельцами его эмиссионных ценных бумаг, в том числе по его вине (дефолт);</w:t>
      </w:r>
    </w:p>
    <w:p w:rsidR="005E19E6" w:rsidRPr="00C51CF0" w:rsidRDefault="00812141" w:rsidP="00812141">
      <w:pPr>
        <w:jc w:val="both"/>
        <w:rPr>
          <w:bCs/>
          <w:sz w:val="20"/>
          <w:szCs w:val="20"/>
        </w:rPr>
      </w:pPr>
      <w:r w:rsidRPr="00C51CF0">
        <w:rPr>
          <w:bCs/>
          <w:sz w:val="20"/>
          <w:szCs w:val="20"/>
        </w:rPr>
        <w:t>- причина неисполнения (частичного неисполнения) Эмитентом соответствующего обязательства перед владельцами его эмиссионных ценных бумаг,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 в котором оно не исполнено.</w:t>
      </w:r>
    </w:p>
    <w:p w:rsidR="00812141" w:rsidRPr="00C51CF0" w:rsidRDefault="00812141" w:rsidP="00812141">
      <w:pPr>
        <w:jc w:val="both"/>
        <w:rPr>
          <w:b/>
          <w:sz w:val="21"/>
          <w:szCs w:val="21"/>
        </w:rPr>
      </w:pPr>
    </w:p>
    <w:p w:rsidR="005E19E6" w:rsidRPr="00C51CF0" w:rsidRDefault="005E19E6" w:rsidP="005E19E6">
      <w:pPr>
        <w:jc w:val="center"/>
        <w:outlineLvl w:val="0"/>
        <w:rPr>
          <w:b/>
          <w:sz w:val="21"/>
          <w:szCs w:val="21"/>
        </w:rPr>
      </w:pPr>
      <w:r w:rsidRPr="00C51CF0">
        <w:rPr>
          <w:b/>
          <w:sz w:val="21"/>
          <w:szCs w:val="21"/>
        </w:rPr>
        <w:t>Сведения о приобретении облигаций кредитной организации  - эмитента</w:t>
      </w:r>
    </w:p>
    <w:p w:rsidR="005E19E6" w:rsidRPr="00C51CF0" w:rsidRDefault="005E19E6" w:rsidP="005E19E6">
      <w:pPr>
        <w:jc w:val="both"/>
        <w:rPr>
          <w:sz w:val="21"/>
          <w:szCs w:val="21"/>
        </w:rPr>
      </w:pPr>
      <w:r w:rsidRPr="00C51CF0">
        <w:rPr>
          <w:sz w:val="21"/>
          <w:szCs w:val="21"/>
        </w:rPr>
        <w:t>Предусматривается обязанность приобретения Облигаций Эмитентом по требованию владельцев с возможностью последующего обращения Облигаций до истечения срока погашения.</w:t>
      </w:r>
    </w:p>
    <w:p w:rsidR="005E19E6" w:rsidRPr="00C51CF0" w:rsidRDefault="005E19E6" w:rsidP="005E19E6">
      <w:pPr>
        <w:jc w:val="both"/>
        <w:rPr>
          <w:sz w:val="21"/>
          <w:szCs w:val="21"/>
        </w:rPr>
      </w:pPr>
      <w:r w:rsidRPr="00C51CF0">
        <w:rPr>
          <w:sz w:val="21"/>
          <w:szCs w:val="21"/>
        </w:rPr>
        <w:t>Предусматривается возможность приобретения Облигаций Эмитентом по соглашению с владельцами с возможностью последующего обращения Облигаций до истечения срока погашения.</w:t>
      </w:r>
    </w:p>
    <w:p w:rsidR="005E19E6" w:rsidRPr="00C51CF0" w:rsidRDefault="005E19E6" w:rsidP="005E19E6">
      <w:pPr>
        <w:jc w:val="both"/>
        <w:rPr>
          <w:sz w:val="21"/>
          <w:szCs w:val="21"/>
        </w:rPr>
      </w:pPr>
      <w:r w:rsidRPr="00C51CF0">
        <w:rPr>
          <w:sz w:val="21"/>
          <w:szCs w:val="21"/>
        </w:rPr>
        <w:t xml:space="preserve">Способ приобретения облигаций кредитной организацией - эмитентом облигаций с возможностью их дальнейшего обращения до истечения срока погашения </w:t>
      </w:r>
    </w:p>
    <w:p w:rsidR="005E19E6" w:rsidRPr="00C51CF0" w:rsidRDefault="005E19E6" w:rsidP="005E19E6">
      <w:pPr>
        <w:jc w:val="both"/>
        <w:rPr>
          <w:sz w:val="21"/>
          <w:szCs w:val="21"/>
        </w:rPr>
      </w:pPr>
      <w:r w:rsidRPr="00C51CF0">
        <w:rPr>
          <w:sz w:val="21"/>
          <w:szCs w:val="21"/>
        </w:rPr>
        <w:t>Приобретение Эмитентом Облигаций по соглашению с владельцами и/или по требованию владельцев возможно только после их полной оплаты и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w:t>
      </w:r>
    </w:p>
    <w:p w:rsidR="005E19E6" w:rsidRPr="00C51CF0" w:rsidRDefault="005E19E6" w:rsidP="005E19E6">
      <w:pPr>
        <w:jc w:val="both"/>
        <w:rPr>
          <w:sz w:val="21"/>
          <w:szCs w:val="21"/>
        </w:rPr>
      </w:pPr>
      <w:r w:rsidRPr="00C51CF0">
        <w:rPr>
          <w:sz w:val="21"/>
          <w:szCs w:val="21"/>
        </w:rPr>
        <w:t>Приобретение по требованию владельцев Облигаций с владельцами осуществляется Эмитентом на Бирже с использованием системы торгов в соответствии с Правилами Биржи:</w:t>
      </w:r>
    </w:p>
    <w:p w:rsidR="005E19E6" w:rsidRPr="00C51CF0" w:rsidRDefault="005E19E6" w:rsidP="005E19E6">
      <w:pPr>
        <w:jc w:val="both"/>
        <w:rPr>
          <w:sz w:val="21"/>
          <w:szCs w:val="21"/>
        </w:rPr>
      </w:pPr>
      <w:r w:rsidRPr="00C51CF0">
        <w:rPr>
          <w:sz w:val="21"/>
          <w:szCs w:val="21"/>
        </w:rPr>
        <w:t>полное фирменное наименование: Закрытое акционерное общество «Фондовая биржа ММВБ»;</w:t>
      </w:r>
    </w:p>
    <w:p w:rsidR="005E19E6" w:rsidRPr="00C51CF0" w:rsidRDefault="005E19E6" w:rsidP="005E19E6">
      <w:pPr>
        <w:jc w:val="both"/>
        <w:rPr>
          <w:sz w:val="21"/>
          <w:szCs w:val="21"/>
        </w:rPr>
      </w:pPr>
      <w:r w:rsidRPr="00C51CF0">
        <w:rPr>
          <w:sz w:val="21"/>
          <w:szCs w:val="21"/>
        </w:rPr>
        <w:t>сокращенное фирменное наименование: ЗАО «ФБ ММВБ»;</w:t>
      </w:r>
    </w:p>
    <w:p w:rsidR="005E19E6" w:rsidRPr="00C51CF0" w:rsidRDefault="005E19E6" w:rsidP="005E19E6">
      <w:pPr>
        <w:jc w:val="both"/>
        <w:rPr>
          <w:sz w:val="21"/>
          <w:szCs w:val="21"/>
        </w:rPr>
      </w:pPr>
      <w:r w:rsidRPr="00C51CF0">
        <w:rPr>
          <w:sz w:val="21"/>
          <w:szCs w:val="21"/>
        </w:rPr>
        <w:t xml:space="preserve">место нахождения: </w:t>
      </w:r>
      <w:smartTag w:uri="urn:schemas-microsoft-com:office:smarttags" w:element="metricconverter">
        <w:smartTagPr>
          <w:attr w:name="ProductID" w:val="125009, г"/>
        </w:smartTagPr>
        <w:r w:rsidRPr="00C51CF0">
          <w:rPr>
            <w:sz w:val="21"/>
            <w:szCs w:val="21"/>
          </w:rPr>
          <w:t>125009, г</w:t>
        </w:r>
      </w:smartTag>
      <w:r w:rsidRPr="00C51CF0">
        <w:rPr>
          <w:sz w:val="21"/>
          <w:szCs w:val="21"/>
        </w:rPr>
        <w:t>. Москва, Большой Кисловский пер., д. 13;</w:t>
      </w:r>
    </w:p>
    <w:p w:rsidR="005E19E6" w:rsidRPr="00C51CF0" w:rsidRDefault="005E19E6" w:rsidP="005E19E6">
      <w:pPr>
        <w:jc w:val="both"/>
        <w:rPr>
          <w:sz w:val="21"/>
          <w:szCs w:val="21"/>
        </w:rPr>
      </w:pPr>
      <w:r w:rsidRPr="00C51CF0">
        <w:rPr>
          <w:sz w:val="21"/>
          <w:szCs w:val="21"/>
        </w:rPr>
        <w:t>сведения о лицензии профессионального участника рынка ценных бумаг на осуществление деятельности по организации торговли на рынке ценных бумаг:</w:t>
      </w:r>
    </w:p>
    <w:p w:rsidR="005E19E6" w:rsidRPr="00C51CF0" w:rsidRDefault="005E19E6" w:rsidP="005E19E6">
      <w:pPr>
        <w:jc w:val="both"/>
        <w:rPr>
          <w:sz w:val="21"/>
          <w:szCs w:val="21"/>
        </w:rPr>
      </w:pPr>
      <w:r w:rsidRPr="00C51CF0">
        <w:rPr>
          <w:sz w:val="21"/>
          <w:szCs w:val="21"/>
        </w:rPr>
        <w:t>лицензия фондовой биржи № 077-10489-000001, выданная ФСФР России 23.08.2007 г. без ограничения срока действия.</w:t>
      </w:r>
    </w:p>
    <w:p w:rsidR="005E19E6" w:rsidRPr="00C51CF0" w:rsidRDefault="005E19E6" w:rsidP="005E19E6">
      <w:pPr>
        <w:jc w:val="both"/>
        <w:rPr>
          <w:sz w:val="21"/>
          <w:szCs w:val="21"/>
        </w:rPr>
      </w:pPr>
      <w:r w:rsidRPr="00C51CF0">
        <w:rPr>
          <w:sz w:val="21"/>
          <w:szCs w:val="21"/>
        </w:rPr>
        <w:t xml:space="preserve">В случае реорганизации, ликвидации Биржи Эмитент принимает решение об организаторе торговли на рынке ценных бумаг, через которого Эмитент будет заключать сделки по приобретению Облигаций по требованию владельцев. В таком случае приобретение Облигаций Эмитентом будет осуществляться в соответствии с внутренними документами, регулирующими деятельность такого организатора торговли на рынке ценных бумаг. </w:t>
      </w:r>
    </w:p>
    <w:p w:rsidR="005E19E6" w:rsidRPr="00C51CF0" w:rsidRDefault="005E19E6" w:rsidP="005E19E6">
      <w:pPr>
        <w:jc w:val="both"/>
        <w:rPr>
          <w:sz w:val="21"/>
          <w:szCs w:val="21"/>
        </w:rPr>
      </w:pPr>
      <w:r w:rsidRPr="00C51CF0">
        <w:rPr>
          <w:sz w:val="21"/>
          <w:szCs w:val="21"/>
        </w:rPr>
        <w:t>При смене организатора торговли на рынке ценных бумаг, через которого будут заключаться сделки по приобретению Облигаций по требованию владельцев,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Облигаций 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 действующими на момент наступления указанного события не позднее, чем за 14 (Четырнадцать) дней до даты приобретения и в следующие сроки со дня принятия решения об изменении организатора торговли на рынке ценных бумаг, через которого будут заключаться сделки по приобретению Облигаций по требованию владельцев, а в случае заключения Эмитентом с организатором торговли на рынке ценных бумаг договора на оказание последним соответствующих услуг, - с даты заключения такого договора, а если такой договор вступает в силу не с даты его заключения – с даты вступления его в силу:</w:t>
      </w:r>
    </w:p>
    <w:p w:rsidR="005E19E6" w:rsidRPr="00C51CF0" w:rsidRDefault="005E19E6" w:rsidP="005E19E6">
      <w:pPr>
        <w:jc w:val="both"/>
        <w:rPr>
          <w:sz w:val="21"/>
          <w:szCs w:val="21"/>
        </w:rPr>
      </w:pPr>
      <w:r w:rsidRPr="00C51CF0">
        <w:rPr>
          <w:sz w:val="21"/>
          <w:szCs w:val="21"/>
        </w:rPr>
        <w:t>- в ленте новостей - не позднее 1 (Одного) дня;</w:t>
      </w:r>
    </w:p>
    <w:p w:rsidR="005E19E6" w:rsidRPr="00C51CF0" w:rsidRDefault="005E19E6" w:rsidP="005E19E6">
      <w:pPr>
        <w:jc w:val="both"/>
        <w:rPr>
          <w:sz w:val="21"/>
          <w:szCs w:val="21"/>
        </w:rPr>
      </w:pPr>
      <w:r w:rsidRPr="00C51CF0">
        <w:rPr>
          <w:sz w:val="21"/>
          <w:szCs w:val="21"/>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sz w:val="21"/>
          <w:szCs w:val="21"/>
        </w:rPr>
      </w:pPr>
      <w:r w:rsidRPr="00C51CF0">
        <w:rPr>
          <w:sz w:val="21"/>
          <w:szCs w:val="21"/>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1"/>
          <w:szCs w:val="21"/>
        </w:rPr>
      </w:pPr>
      <w:r w:rsidRPr="00C51CF0">
        <w:rPr>
          <w:sz w:val="21"/>
          <w:szCs w:val="21"/>
        </w:rPr>
        <w:t xml:space="preserve">Эмитент может назначать агентов по приобретению Облигаций по соглашению с владельцами и/или по требованию владельцев, действующих по поручению и за счет Эмитента (далее по тексту – «Агент по приобретению»), или отменять такие назначения. </w:t>
      </w:r>
    </w:p>
    <w:p w:rsidR="005E19E6" w:rsidRPr="00C51CF0" w:rsidRDefault="005E19E6" w:rsidP="005E19E6">
      <w:pPr>
        <w:jc w:val="both"/>
        <w:rPr>
          <w:sz w:val="21"/>
          <w:szCs w:val="21"/>
        </w:rPr>
      </w:pPr>
      <w:r w:rsidRPr="00C51CF0">
        <w:rPr>
          <w:sz w:val="21"/>
          <w:szCs w:val="21"/>
        </w:rPr>
        <w:t xml:space="preserve">Сообщение о назначении или отмене назначения Агента по приобретению Облигаций, действующего по поручению и за счет Эмитента, публикуется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 не позднее, чем за 14 (Четырнадцать) дней до даты приобретения, </w:t>
      </w:r>
      <w:r w:rsidRPr="00C51CF0">
        <w:rPr>
          <w:sz w:val="21"/>
          <w:szCs w:val="21"/>
        </w:rPr>
        <w:lastRenderedPageBreak/>
        <w:t>определяемой в соответствии с порядком, указанном для соответствующего вида приобретения, и в следующие сроки с даты заключения договора, на основании которого Эмитентом привлекается (привлекается в порядке замены) организация, оказывающая ему услуги посредника при исполнении обязательств по Облигациям, а если такой договор вступает в силу не с даты его заключения, - с даты вступления его в силу:</w:t>
      </w:r>
    </w:p>
    <w:p w:rsidR="005E19E6" w:rsidRPr="00C51CF0" w:rsidRDefault="005E19E6" w:rsidP="005E19E6">
      <w:pPr>
        <w:jc w:val="both"/>
        <w:rPr>
          <w:sz w:val="21"/>
          <w:szCs w:val="21"/>
        </w:rPr>
      </w:pPr>
      <w:r w:rsidRPr="00C51CF0">
        <w:rPr>
          <w:sz w:val="21"/>
          <w:szCs w:val="21"/>
        </w:rPr>
        <w:t>- в ленте новостей - не позднее 1 (Одного) дня;</w:t>
      </w:r>
    </w:p>
    <w:p w:rsidR="005E19E6" w:rsidRPr="00C51CF0" w:rsidRDefault="005E19E6" w:rsidP="005E19E6">
      <w:pPr>
        <w:jc w:val="both"/>
        <w:rPr>
          <w:sz w:val="21"/>
          <w:szCs w:val="21"/>
        </w:rPr>
      </w:pPr>
      <w:r w:rsidRPr="00C51CF0">
        <w:rPr>
          <w:sz w:val="21"/>
          <w:szCs w:val="21"/>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sz w:val="21"/>
          <w:szCs w:val="21"/>
        </w:rPr>
      </w:pPr>
      <w:r w:rsidRPr="00C51CF0">
        <w:rPr>
          <w:sz w:val="21"/>
          <w:szCs w:val="21"/>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1"/>
          <w:szCs w:val="21"/>
        </w:rPr>
      </w:pPr>
      <w:r w:rsidRPr="00C51CF0">
        <w:rPr>
          <w:sz w:val="21"/>
          <w:szCs w:val="21"/>
        </w:rPr>
        <w:t xml:space="preserve">Расчеты по заключенным сделкам по приобретению Эмитентом Облигаций по требованию владельцев осуществляются с использованием системы клиринга в соответствии с Правилами клиринговой организации. </w:t>
      </w:r>
    </w:p>
    <w:p w:rsidR="005E19E6" w:rsidRPr="00C51CF0" w:rsidRDefault="005E19E6" w:rsidP="005E19E6">
      <w:pPr>
        <w:jc w:val="both"/>
        <w:rPr>
          <w:sz w:val="21"/>
          <w:szCs w:val="21"/>
        </w:rPr>
      </w:pPr>
      <w:r w:rsidRPr="00C51CF0">
        <w:rPr>
          <w:sz w:val="21"/>
          <w:szCs w:val="21"/>
        </w:rPr>
        <w:t xml:space="preserve">В случае если сделка или несколько сделок по приобретению Облигаций будут обладать признаками крупной сделки или сделки, в совершении которой имеется заинтересованность, такие сделки должны быть одобрены в соответствии с законодательством РФ. </w:t>
      </w:r>
    </w:p>
    <w:p w:rsidR="005E19E6" w:rsidRPr="00C51CF0" w:rsidRDefault="005E19E6" w:rsidP="005E19E6">
      <w:pPr>
        <w:jc w:val="both"/>
        <w:rPr>
          <w:sz w:val="21"/>
          <w:szCs w:val="21"/>
        </w:rPr>
      </w:pPr>
      <w:r w:rsidRPr="00C51CF0">
        <w:rPr>
          <w:sz w:val="21"/>
          <w:szCs w:val="21"/>
        </w:rPr>
        <w:t>Приобретенные Эмитентом Облигации по соглашению с владельцами и/или по требованию  владельцев могут быть впоследствии выпущены Эмитентом в обращение (проданы) до истечения срока погашения.</w:t>
      </w:r>
    </w:p>
    <w:p w:rsidR="005E19E6" w:rsidRPr="00C51CF0" w:rsidRDefault="005E19E6" w:rsidP="005E19E6">
      <w:pPr>
        <w:jc w:val="both"/>
        <w:outlineLvl w:val="0"/>
        <w:rPr>
          <w:i/>
          <w:sz w:val="21"/>
          <w:szCs w:val="21"/>
        </w:rPr>
      </w:pPr>
      <w:r w:rsidRPr="00C51CF0">
        <w:rPr>
          <w:i/>
          <w:sz w:val="21"/>
          <w:szCs w:val="21"/>
        </w:rPr>
        <w:t>Условия и порядок приобретения облигаций</w:t>
      </w:r>
    </w:p>
    <w:p w:rsidR="005E19E6" w:rsidRPr="00C51CF0" w:rsidRDefault="005E19E6" w:rsidP="005E19E6">
      <w:pPr>
        <w:jc w:val="both"/>
        <w:rPr>
          <w:i/>
          <w:sz w:val="21"/>
          <w:szCs w:val="21"/>
        </w:rPr>
      </w:pPr>
      <w:r w:rsidRPr="00C51CF0">
        <w:rPr>
          <w:i/>
          <w:sz w:val="21"/>
          <w:szCs w:val="21"/>
        </w:rPr>
        <w:t>Цена (порядок определения цены) приобретения облигаций</w:t>
      </w:r>
    </w:p>
    <w:p w:rsidR="005E19E6" w:rsidRPr="00C51CF0" w:rsidRDefault="005E19E6" w:rsidP="005E19E6">
      <w:pPr>
        <w:jc w:val="both"/>
        <w:rPr>
          <w:i/>
          <w:sz w:val="21"/>
          <w:szCs w:val="21"/>
        </w:rPr>
      </w:pPr>
    </w:p>
    <w:p w:rsidR="005E19E6" w:rsidRPr="00C51CF0" w:rsidRDefault="005E19E6" w:rsidP="005E19E6">
      <w:pPr>
        <w:jc w:val="both"/>
        <w:rPr>
          <w:sz w:val="21"/>
          <w:szCs w:val="21"/>
        </w:rPr>
      </w:pPr>
      <w:r w:rsidRPr="00C51CF0">
        <w:rPr>
          <w:sz w:val="21"/>
          <w:szCs w:val="21"/>
        </w:rPr>
        <w:t>Цена приобретения Облигаций по требованию владельцев устанавливается равной 100 (Сто) процентов от номинальной стоимости Облигаций, что составляет 1 000 (Одну тысячу) рублей (далее по тексту– «Цена приобретения»). Эмитент при совершении операции купли-продажи дополнительно уплачивает владельцам НКД, рассчитанный в соответствии на Дату приобретения Облигаций по требованию владельцев.</w:t>
      </w:r>
    </w:p>
    <w:p w:rsidR="005E19E6" w:rsidRPr="00C51CF0" w:rsidRDefault="005E19E6" w:rsidP="005E19E6">
      <w:pPr>
        <w:jc w:val="both"/>
        <w:rPr>
          <w:sz w:val="21"/>
          <w:szCs w:val="21"/>
        </w:rPr>
      </w:pPr>
      <w:r w:rsidRPr="00C51CF0">
        <w:rPr>
          <w:sz w:val="21"/>
          <w:szCs w:val="21"/>
        </w:rPr>
        <w:t>Цена приобретения Облигаций по соглашению с владельцами и иные существенные условия приобретения Облигаций по соглашению с владельцами определяются решением уполномоченного органа управления Эмитента с учетом положений его устава, Сертификата и Решения о выпуске ценных бумаг. Такое решение принимается уполномоченным органом управления Эмитента с утверждением цены, срока и порядка приобретения Эмитентом Облигаций по соглашению с владельцами, а также иных существенных условий приобретения, и публикуется Эмитентом в форме сообщения о существенном факте. Указанное сообщение о принятом решении о приобретении Облигаций Эмитентом по соглашению с владельцами будет составлять безотзывную публичную оферту о заключении договора купли- продажи о приобретении, содержащую все существенные условия договора купли-продажи Облигаций,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5E19E6" w:rsidRPr="00C51CF0" w:rsidRDefault="005E19E6" w:rsidP="005E19E6">
      <w:pPr>
        <w:jc w:val="both"/>
        <w:rPr>
          <w:sz w:val="21"/>
          <w:szCs w:val="21"/>
        </w:rPr>
      </w:pPr>
      <w:r w:rsidRPr="00C51CF0">
        <w:rPr>
          <w:sz w:val="21"/>
          <w:szCs w:val="21"/>
        </w:rPr>
        <w:t>Условия приобретения облигаций кредитной организацией - эмитентом по требованию владельцев облигаций</w:t>
      </w:r>
    </w:p>
    <w:p w:rsidR="005E19E6" w:rsidRPr="00C51CF0" w:rsidRDefault="005E19E6" w:rsidP="005E19E6">
      <w:pPr>
        <w:jc w:val="both"/>
        <w:rPr>
          <w:sz w:val="21"/>
          <w:szCs w:val="21"/>
        </w:rPr>
      </w:pPr>
      <w:r w:rsidRPr="00C51CF0">
        <w:rPr>
          <w:sz w:val="21"/>
          <w:szCs w:val="21"/>
        </w:rPr>
        <w:t>Эмитент безотзывно обязуется приобрести на условиях, установленных настоящим подпунктом Сертификата, Облигации в количестве до 2 000 000 (Двух миллионов) штук включительно по требованиям, заявленным их владельцами, в случаях, когда определяемая Эмитентом ставка (ставки) или порядок определения размера ставки (ставок) купона (купонов), устанавливается (устанавливаются) Эмитентом после даты начала размещения Облигаций или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w:t>
      </w:r>
    </w:p>
    <w:p w:rsidR="005E19E6" w:rsidRPr="00C51CF0" w:rsidRDefault="005E19E6" w:rsidP="005E19E6">
      <w:pPr>
        <w:jc w:val="both"/>
        <w:rPr>
          <w:sz w:val="21"/>
          <w:szCs w:val="21"/>
        </w:rPr>
      </w:pPr>
      <w:r w:rsidRPr="00C51CF0">
        <w:rPr>
          <w:sz w:val="21"/>
          <w:szCs w:val="21"/>
        </w:rPr>
        <w:t xml:space="preserve">Предъявление требований владельцами Облигаций Эмитенту осуществляется в течение последних 5 (Пяти) рабочих дней купонного периода, непосредственно предшествующего купонному периоду, ставка (порядок определения размера ставки) по которому осталась неопределенной и которая устанавливается Эмитентом после даты начала размещения и/или даты государственной регистрации отчета об итогах выпуска ценных бумаг или даты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  (далее по тексту настоящего подпункта - «Период предъявления»). </w:t>
      </w:r>
    </w:p>
    <w:p w:rsidR="005E19E6" w:rsidRPr="00C51CF0" w:rsidRDefault="005E19E6" w:rsidP="005E19E6">
      <w:pPr>
        <w:jc w:val="both"/>
        <w:rPr>
          <w:sz w:val="21"/>
          <w:szCs w:val="21"/>
        </w:rPr>
      </w:pPr>
      <w:r w:rsidRPr="00C51CF0">
        <w:rPr>
          <w:sz w:val="21"/>
          <w:szCs w:val="21"/>
        </w:rPr>
        <w:t xml:space="preserve">Приобретение Эмитентом Облигаций по требованию владельцев Облигаций осуществляется в следующем порядке: </w:t>
      </w:r>
    </w:p>
    <w:p w:rsidR="005E19E6" w:rsidRPr="00C51CF0" w:rsidRDefault="005E19E6" w:rsidP="005E19E6">
      <w:pPr>
        <w:jc w:val="both"/>
        <w:rPr>
          <w:sz w:val="21"/>
          <w:szCs w:val="21"/>
        </w:rPr>
      </w:pPr>
      <w:r w:rsidRPr="00C51CF0">
        <w:rPr>
          <w:sz w:val="21"/>
          <w:szCs w:val="21"/>
        </w:rPr>
        <w:lastRenderedPageBreak/>
        <w:t xml:space="preserve">а) владелец Облигаций заключает соответствующий договор с любым брокером, являющимся Участником торгов Биржи, и дает ему поручение осуществить необходимые действия для продажи Облигаций Эмитенту. </w:t>
      </w:r>
    </w:p>
    <w:p w:rsidR="005E19E6" w:rsidRPr="00C51CF0" w:rsidRDefault="005E19E6" w:rsidP="005E19E6">
      <w:pPr>
        <w:jc w:val="both"/>
        <w:rPr>
          <w:sz w:val="21"/>
          <w:szCs w:val="21"/>
        </w:rPr>
      </w:pPr>
      <w:r w:rsidRPr="00C51CF0">
        <w:rPr>
          <w:sz w:val="21"/>
          <w:szCs w:val="21"/>
        </w:rPr>
        <w:t xml:space="preserve">Владелец Облигаций, являющийся Участником торгов Биржи, действует самостоятельно. </w:t>
      </w:r>
    </w:p>
    <w:p w:rsidR="005E19E6" w:rsidRPr="00C51CF0" w:rsidRDefault="005E19E6" w:rsidP="005E19E6">
      <w:pPr>
        <w:jc w:val="both"/>
        <w:rPr>
          <w:sz w:val="21"/>
          <w:szCs w:val="21"/>
        </w:rPr>
      </w:pPr>
      <w:r w:rsidRPr="00C51CF0">
        <w:rPr>
          <w:sz w:val="21"/>
          <w:szCs w:val="21"/>
        </w:rPr>
        <w:t xml:space="preserve">Участник торгов Биржи, действующий за счет и по поручению владельцев Облигаций или от своего имени и за свой счет, далее по тексту именуется «Акцептант». </w:t>
      </w:r>
    </w:p>
    <w:p w:rsidR="005E19E6" w:rsidRPr="00C51CF0" w:rsidRDefault="005E19E6" w:rsidP="005E19E6">
      <w:pPr>
        <w:jc w:val="both"/>
        <w:rPr>
          <w:sz w:val="21"/>
          <w:szCs w:val="21"/>
        </w:rPr>
      </w:pPr>
      <w:r w:rsidRPr="00C51CF0">
        <w:rPr>
          <w:sz w:val="21"/>
          <w:szCs w:val="21"/>
        </w:rPr>
        <w:t>б) с 9 часов 00 минут до 17 часов 30 минут по московскому времени любого рабочего дня Периода предъявления Акцептант должен направить Эмитенту или Агенту по приобретению, в случае его назначения, по его почтовому адресу письменное уведомление о намерении продать Эмитенту определенное количество Облигаций (далее по тексту настоящего раздела - «Уведомление») в Дату приобретения Облигаций (как она определена ниже).</w:t>
      </w:r>
    </w:p>
    <w:p w:rsidR="005E19E6" w:rsidRPr="00C51CF0" w:rsidRDefault="005E19E6" w:rsidP="005E19E6">
      <w:pPr>
        <w:jc w:val="both"/>
        <w:rPr>
          <w:sz w:val="21"/>
          <w:szCs w:val="21"/>
        </w:rPr>
      </w:pPr>
      <w:r w:rsidRPr="00C51CF0">
        <w:rPr>
          <w:sz w:val="21"/>
          <w:szCs w:val="21"/>
        </w:rPr>
        <w:t>Уведомление должно быть подготовлено по следующей форме:</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«Настоящим __________________ (</w:t>
      </w:r>
      <w:r w:rsidRPr="00C51CF0">
        <w:rPr>
          <w:rFonts w:ascii="Times New Roman" w:hAnsi="Times New Roman" w:cs="Times New Roman"/>
          <w:sz w:val="21"/>
          <w:szCs w:val="21"/>
        </w:rPr>
        <w:t>полное наименование, ОГРН, ИНН и место нахождения Акцептанта</w:t>
      </w:r>
      <w:r w:rsidRPr="00C51CF0">
        <w:rPr>
          <w:rFonts w:ascii="Times New Roman" w:hAnsi="Times New Roman" w:cs="Times New Roman"/>
          <w:color w:val="000000"/>
          <w:sz w:val="21"/>
          <w:szCs w:val="21"/>
        </w:rPr>
        <w:t xml:space="preserve">) сообщает о намерении продать Обществу с ограниченной ответственностью Инвестиционный коммерческий банк «Совкомбанк» облигации документарные процентные неконвертируемые на предъявителя серии 02 Общества с ограниченной ответственностью Инвестиционный коммерческий банк «Совкомбанк» с обязательным централизованным хранением, государственный регистрационный номер выпуска _________(указывается государственный регистрационный номер выпуска Облигаций), дата государственной регистрации выпуска Облигаций _________ (указывается дата государственной регистрации выпуска Облигаций), принадлежащие на условиях, изложенных в Проспекте ценных бумаг и Решении о выпуске ценных бумаг, следующим лицам: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 xml:space="preserve">- (фамилия, имя, отчество для владельца – физического лица и/или полное фирменное наименование для владельца – юридического лица)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 xml:space="preserve">- (по каждому владельцу указывается количество предлагаемых к продаже Облигаций) __________ цифрами (прописью) штук.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 xml:space="preserve">Общее количество предлагаемых к продаже Облигаций цифрами (прописью) штук.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Подпись уполномоченного лица Акцептанта</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 xml:space="preserve">______________ Фамилия И.О.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 xml:space="preserve">Дата «__» _______________ ________ г. </w:t>
      </w:r>
    </w:p>
    <w:p w:rsidR="005E19E6" w:rsidRPr="00C51CF0" w:rsidRDefault="005E19E6" w:rsidP="005E19E6">
      <w:pPr>
        <w:pStyle w:val="ConsNonformat"/>
        <w:jc w:val="both"/>
        <w:rPr>
          <w:rFonts w:ascii="Times New Roman" w:hAnsi="Times New Roman" w:cs="Times New Roman"/>
          <w:color w:val="000000"/>
          <w:sz w:val="21"/>
          <w:szCs w:val="21"/>
        </w:rPr>
      </w:pPr>
      <w:r w:rsidRPr="00C51CF0">
        <w:rPr>
          <w:rFonts w:ascii="Times New Roman" w:hAnsi="Times New Roman" w:cs="Times New Roman"/>
          <w:color w:val="000000"/>
          <w:sz w:val="21"/>
          <w:szCs w:val="21"/>
        </w:rPr>
        <w:t>Печать Акцептанта»</w:t>
      </w:r>
    </w:p>
    <w:p w:rsidR="005E19E6" w:rsidRPr="00C51CF0" w:rsidRDefault="005E19E6" w:rsidP="005E19E6">
      <w:pPr>
        <w:jc w:val="both"/>
        <w:rPr>
          <w:sz w:val="21"/>
          <w:szCs w:val="21"/>
        </w:rPr>
      </w:pPr>
      <w:r w:rsidRPr="00C51CF0">
        <w:rPr>
          <w:sz w:val="21"/>
          <w:szCs w:val="21"/>
        </w:rPr>
        <w:t xml:space="preserve">Уведомление должно быть подписано уполномоченным лицом Акцептанта и скреплено печатью Акцептанта. Уведомление считается полученным в дату его вручения адресату по указанному в подпункте б) адресу или отказа адресата от его получения, подтвержденного соответствующим документом. </w:t>
      </w:r>
    </w:p>
    <w:p w:rsidR="005E19E6" w:rsidRPr="00C51CF0" w:rsidRDefault="005E19E6" w:rsidP="005E19E6">
      <w:pPr>
        <w:jc w:val="both"/>
        <w:rPr>
          <w:sz w:val="21"/>
          <w:szCs w:val="21"/>
        </w:rPr>
      </w:pPr>
      <w:r w:rsidRPr="00C51CF0">
        <w:rPr>
          <w:sz w:val="21"/>
          <w:szCs w:val="21"/>
        </w:rPr>
        <w:t>Период получения Уведомлений заканчивается в 18 часов 00 минут по московскому времени последнего дня Периода предъявления.</w:t>
      </w:r>
    </w:p>
    <w:p w:rsidR="005E19E6" w:rsidRPr="00C51CF0" w:rsidRDefault="005E19E6" w:rsidP="005E19E6">
      <w:pPr>
        <w:jc w:val="both"/>
        <w:rPr>
          <w:sz w:val="21"/>
          <w:szCs w:val="21"/>
        </w:rPr>
      </w:pPr>
      <w:r w:rsidRPr="00C51CF0">
        <w:rPr>
          <w:sz w:val="21"/>
          <w:szCs w:val="21"/>
        </w:rPr>
        <w:t>в) После направления Уведомления Акцептант в соответствующую Дату приобретения Облигаций подает адресную заявку на продажу Облигаций в систему торгов Биржи в соответствии с Правилами Биржи, адресованную Эмитенту или Агенту по приобретению (в случае его назначения), с указанием цены приобретения, количества продаваемых Облигаций и кода расчетов, используемого при заключении сделки с ценными бумагами, подлежащей включению в клиринговый пул клиринговой организации на условиях многостороннего клиринга, и определяющего,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5E19E6" w:rsidRPr="00C51CF0" w:rsidRDefault="005E19E6" w:rsidP="005E19E6">
      <w:pPr>
        <w:jc w:val="both"/>
        <w:rPr>
          <w:sz w:val="21"/>
          <w:szCs w:val="21"/>
        </w:rPr>
      </w:pPr>
      <w:r w:rsidRPr="00C51CF0">
        <w:rPr>
          <w:sz w:val="21"/>
          <w:szCs w:val="21"/>
        </w:rPr>
        <w:t>Данная заявка должна быть подана в систему торгов с 11 часов 00 минут до 13 часов 00 минут по московскому времени в соответствующую Дату приобретения Облигаций. Количество Облигаций, указанное в данной заявке, не должно превышать количество Облигаций, указанное в Уведомлении, направленном владельцем Облигаций.</w:t>
      </w:r>
    </w:p>
    <w:p w:rsidR="005E19E6" w:rsidRPr="00C51CF0" w:rsidRDefault="005E19E6" w:rsidP="005E19E6">
      <w:pPr>
        <w:jc w:val="both"/>
        <w:rPr>
          <w:sz w:val="21"/>
          <w:szCs w:val="21"/>
        </w:rPr>
      </w:pPr>
      <w:r w:rsidRPr="00C51CF0">
        <w:rPr>
          <w:sz w:val="21"/>
          <w:szCs w:val="21"/>
        </w:rPr>
        <w:t xml:space="preserve">Достаточным доказательством подачи Акцептантом Заявки признается выписка из реестра заявок, составленная по форме соответствующего приложения к Правилам проведения торгов по ценным бумагам и/или иных документов организатора торговли на рынке ценных бумаг, заверенная подписью его уполномоченного лица. </w:t>
      </w:r>
    </w:p>
    <w:p w:rsidR="005E19E6" w:rsidRPr="00C51CF0" w:rsidRDefault="005E19E6" w:rsidP="005E19E6">
      <w:pPr>
        <w:jc w:val="both"/>
        <w:rPr>
          <w:sz w:val="21"/>
          <w:szCs w:val="21"/>
        </w:rPr>
      </w:pPr>
      <w:r w:rsidRPr="00C51CF0">
        <w:rPr>
          <w:sz w:val="21"/>
          <w:szCs w:val="21"/>
        </w:rPr>
        <w:t xml:space="preserve">г) Эмитент обязуется в срок с 14 часов 00 минут до 18 часов 30 минут по московскому времени в Дату приобретения Облигаций исполнить свои обязательства по приобретению Облигаций со всеми Акцептантами при соблюдении ими вышеуказанных в подпунктах б) и в) условий путем подачи встречных адресных заявок к заявкам, поданным Акцептантами в соответствии с условиями настоящего раздела и находящимся в системе торгов Биржи к моменту подачи встречных адресных заявок Эмитентом или Агентом по приобретению (в случае его назначения). Адресные заявки, поданные Акцептантами в соответствии с условиями настоящего раздела Сертификата, удовлетворяются Эмитентом или Агентом по приобретению в случае его назначения, в отношении всего количества </w:t>
      </w:r>
      <w:r w:rsidRPr="00C51CF0">
        <w:rPr>
          <w:sz w:val="21"/>
          <w:szCs w:val="21"/>
        </w:rPr>
        <w:lastRenderedPageBreak/>
        <w:t xml:space="preserve">Облигаций, указанного в таких заявках. Эмитент обязуется приобрести все Облигации, Уведомления и Заявки на продажу которых поступили от Акцептантов в установленный Период предъявления, при условии соблюдения Акцептантами порядка предъявления требований о продаже Облигаций, установленных настоящим разделом Сертификата. </w:t>
      </w:r>
    </w:p>
    <w:p w:rsidR="005E19E6" w:rsidRPr="00C51CF0" w:rsidRDefault="005E19E6" w:rsidP="005E19E6">
      <w:pPr>
        <w:jc w:val="both"/>
        <w:rPr>
          <w:sz w:val="21"/>
          <w:szCs w:val="21"/>
        </w:rPr>
      </w:pPr>
      <w:r w:rsidRPr="00C51CF0">
        <w:rPr>
          <w:sz w:val="21"/>
          <w:szCs w:val="21"/>
        </w:rPr>
        <w:t>Датой приобретения Облигаций является 2-й (Второй) рабочий день, следующий за датой окончания Периода предъявления.</w:t>
      </w:r>
    </w:p>
    <w:p w:rsidR="005E19E6" w:rsidRPr="00C51CF0" w:rsidRDefault="005E19E6" w:rsidP="005E19E6">
      <w:pPr>
        <w:jc w:val="both"/>
        <w:rPr>
          <w:sz w:val="21"/>
          <w:szCs w:val="21"/>
        </w:rPr>
      </w:pPr>
      <w:r w:rsidRPr="00C51CF0">
        <w:rPr>
          <w:sz w:val="21"/>
          <w:szCs w:val="21"/>
        </w:rPr>
        <w:t>Цена приобретения Облигаций по требованию владельцев устанавливается равной 100 (Сто) процентов от номинальной стоимости Облигаций, что составляет 1 000 (Одну тысячу) рублей Принятие уполномоченным органом управления Эмитента решения о приобретении Облигаций не требуется, так как порядок приобретения Облигаций Эмитентом по требованию владельцев изложен в Сертификате.</w:t>
      </w:r>
    </w:p>
    <w:p w:rsidR="005E19E6" w:rsidRPr="00C51CF0" w:rsidRDefault="005E19E6" w:rsidP="005E19E6">
      <w:pPr>
        <w:jc w:val="both"/>
        <w:rPr>
          <w:sz w:val="21"/>
          <w:szCs w:val="21"/>
        </w:rPr>
      </w:pPr>
      <w:r w:rsidRPr="00C51CF0">
        <w:rPr>
          <w:sz w:val="21"/>
          <w:szCs w:val="21"/>
        </w:rPr>
        <w:t>порядок раскрытия информации об условиях приобретения облигаций по требованию владельцев:</w:t>
      </w:r>
    </w:p>
    <w:p w:rsidR="005E19E6" w:rsidRPr="00C51CF0" w:rsidRDefault="005E19E6" w:rsidP="005E19E6">
      <w:pPr>
        <w:jc w:val="both"/>
        <w:rPr>
          <w:sz w:val="21"/>
          <w:szCs w:val="21"/>
        </w:rPr>
      </w:pPr>
      <w:r w:rsidRPr="00C51CF0">
        <w:rPr>
          <w:sz w:val="21"/>
          <w:szCs w:val="21"/>
        </w:rPr>
        <w:t xml:space="preserve">Информация обо всех существенных условиях приобретения Облигаций по требованию владельцев раскрывается Эмитентом путем публикации текстов зарегистрированных Решения о выпуске ценных бумаг и Проспекта ценных бумаг на страницах в сети «Интернет», используемых Эмитентом для раскрытия информации по адресам: http://www.sovcombank.ru; http://www.e-disclosure.ru/portal/company.aspx?id=30052 </w:t>
      </w:r>
    </w:p>
    <w:p w:rsidR="005E19E6" w:rsidRPr="00C51CF0" w:rsidRDefault="005E19E6" w:rsidP="005E19E6">
      <w:pPr>
        <w:jc w:val="both"/>
        <w:rPr>
          <w:sz w:val="21"/>
          <w:szCs w:val="21"/>
        </w:rPr>
      </w:pPr>
      <w:r w:rsidRPr="00C51CF0">
        <w:rPr>
          <w:sz w:val="21"/>
          <w:szCs w:val="21"/>
        </w:rPr>
        <w:t xml:space="preserve">Эмитент обязан опубликовать тексты зарегистрированных Решения о выпуске ценных бумаг и Проспекта ценных бумаг на страницах в сети «Интернет», используемых Эмитентом для раскрытия информации по адресам: http://www.sovcombank.ru; http://www.e-disclosure.ru/portal/company.aspx?id=30052  в срок не более 2 (Двух) дней с даты опубликования информации о государственной регистрации выпуска Облигаций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выпуска Облигаций посредством почтовой, факсимильной, электронной связи, вручения под роспись в зависимости от того, какая из указанных дат наступит раньше. </w:t>
      </w:r>
    </w:p>
    <w:p w:rsidR="005E19E6" w:rsidRPr="00C51CF0" w:rsidRDefault="005E19E6" w:rsidP="005E19E6">
      <w:pPr>
        <w:jc w:val="both"/>
        <w:rPr>
          <w:sz w:val="21"/>
          <w:szCs w:val="21"/>
        </w:rPr>
      </w:pPr>
      <w:r w:rsidRPr="00C51CF0">
        <w:rPr>
          <w:sz w:val="21"/>
          <w:szCs w:val="21"/>
        </w:rPr>
        <w:t xml:space="preserve">При опубликовании текстов Решения о выпуске ценных бумаг и Проспекта ценных бумаг на странице в сети Интернет должны быть указаны государственный регистрационный номер выпуска Облигаций, дата его государственной регистрации и наименование регистрирующего органа, осуществившего государственную регистрацию выпуска Облигаций. Тексты зарегистрированных Решения о выпуске ценных бумаг и Проспекта ценных бумаг должны быть доступны на страницах в сети «Интернет», используемых Эмитентом для раскрытия информации по адресам: http://www.sovcombank.ru; http://www.e-disclosure.ru/portal/company.aspx?id=30052  с даты истечения срока, установленного действующим законодательством и нормативными актами Российской Федерации для их опубликования в сети Интернет, а если они опубликованы в сети Интернет после истечения такого срока - с даты их опубликования в сети Интернет и до погашения всех Облигаций. </w:t>
      </w:r>
    </w:p>
    <w:p w:rsidR="005E19E6" w:rsidRPr="00C51CF0" w:rsidRDefault="005E19E6" w:rsidP="005E19E6">
      <w:pPr>
        <w:jc w:val="both"/>
        <w:rPr>
          <w:sz w:val="21"/>
          <w:szCs w:val="21"/>
        </w:rPr>
      </w:pPr>
      <w:r w:rsidRPr="00C51CF0">
        <w:rPr>
          <w:sz w:val="21"/>
          <w:szCs w:val="21"/>
        </w:rPr>
        <w:t>Все заинтересованные лица могут ознакомиться с Решением о выпуске ценных бумаг и Проспектом ценных бумаг и получить их копии по следующему адресу Российская Федерация, 156000, Костромская область, г.Кострома, проспект Текстильщиков, д. 46.</w:t>
      </w:r>
    </w:p>
    <w:p w:rsidR="005E19E6" w:rsidRPr="00C51CF0" w:rsidRDefault="005E19E6" w:rsidP="005E19E6">
      <w:pPr>
        <w:jc w:val="both"/>
        <w:rPr>
          <w:sz w:val="21"/>
          <w:szCs w:val="21"/>
        </w:rPr>
      </w:pPr>
      <w:r w:rsidRPr="00C51CF0">
        <w:rPr>
          <w:sz w:val="21"/>
          <w:szCs w:val="21"/>
        </w:rPr>
        <w:t xml:space="preserve">Эмитент обязан предоставить копии указанных документов владельцам ценных бумаг Эмитента и/или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5E19E6" w:rsidRPr="00C51CF0" w:rsidRDefault="005E19E6" w:rsidP="005E19E6">
      <w:pPr>
        <w:jc w:val="both"/>
        <w:rPr>
          <w:sz w:val="21"/>
          <w:szCs w:val="21"/>
        </w:rPr>
      </w:pPr>
    </w:p>
    <w:p w:rsidR="005E19E6" w:rsidRPr="00C51CF0" w:rsidRDefault="005E19E6" w:rsidP="005E19E6">
      <w:pPr>
        <w:jc w:val="both"/>
        <w:rPr>
          <w:i/>
          <w:sz w:val="21"/>
          <w:szCs w:val="21"/>
        </w:rPr>
      </w:pPr>
      <w:r w:rsidRPr="00C51CF0">
        <w:rPr>
          <w:i/>
          <w:sz w:val="21"/>
          <w:szCs w:val="21"/>
        </w:rPr>
        <w:t>порядок раскрытия информации об итогах приобретения облигаций по требованию владельцев, в том числе о количестве приобретенных облигаций:</w:t>
      </w:r>
    </w:p>
    <w:p w:rsidR="005E19E6" w:rsidRPr="00C51CF0" w:rsidRDefault="005E19E6" w:rsidP="005E19E6">
      <w:pPr>
        <w:jc w:val="both"/>
        <w:rPr>
          <w:sz w:val="21"/>
          <w:szCs w:val="21"/>
        </w:rPr>
      </w:pPr>
      <w:r w:rsidRPr="00C51CF0">
        <w:rPr>
          <w:sz w:val="21"/>
          <w:szCs w:val="21"/>
        </w:rPr>
        <w:t>Эмитент публикует информацию об итогах приобретения Облигаций по требованию владельцев (в том числе, о количестве приобретенных Облигаций)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приобретения Облигаций, определенной Сертификатом:</w:t>
      </w:r>
    </w:p>
    <w:p w:rsidR="005E19E6" w:rsidRPr="00C51CF0" w:rsidRDefault="005E19E6" w:rsidP="005E19E6">
      <w:pPr>
        <w:jc w:val="both"/>
        <w:rPr>
          <w:sz w:val="21"/>
          <w:szCs w:val="21"/>
        </w:rPr>
      </w:pPr>
      <w:r w:rsidRPr="00C51CF0">
        <w:rPr>
          <w:sz w:val="21"/>
          <w:szCs w:val="21"/>
        </w:rPr>
        <w:t>- в ленте новостей - не позднее 1 (Одного) дня;</w:t>
      </w:r>
    </w:p>
    <w:p w:rsidR="005E19E6" w:rsidRPr="00C51CF0" w:rsidRDefault="005E19E6" w:rsidP="005E19E6">
      <w:pPr>
        <w:jc w:val="both"/>
        <w:rPr>
          <w:sz w:val="21"/>
          <w:szCs w:val="21"/>
        </w:rPr>
      </w:pPr>
      <w:r w:rsidRPr="00C51CF0">
        <w:rPr>
          <w:sz w:val="21"/>
          <w:szCs w:val="21"/>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sz w:val="21"/>
          <w:szCs w:val="21"/>
        </w:rPr>
      </w:pPr>
      <w:r w:rsidRPr="00C51CF0">
        <w:rPr>
          <w:sz w:val="21"/>
          <w:szCs w:val="21"/>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1"/>
          <w:szCs w:val="21"/>
        </w:rPr>
      </w:pPr>
      <w:r w:rsidRPr="00C51CF0">
        <w:rPr>
          <w:sz w:val="21"/>
          <w:szCs w:val="21"/>
        </w:rPr>
        <w:t xml:space="preserve">Информация о лице, которому поручено кредитной организацией – эмитентом раскрытие информации о приобретении облигаций </w:t>
      </w:r>
    </w:p>
    <w:p w:rsidR="005E19E6" w:rsidRPr="00C51CF0" w:rsidRDefault="005E19E6" w:rsidP="005E19E6">
      <w:pPr>
        <w:jc w:val="both"/>
        <w:rPr>
          <w:sz w:val="21"/>
          <w:szCs w:val="21"/>
        </w:rPr>
      </w:pPr>
      <w:r w:rsidRPr="00C51CF0">
        <w:rPr>
          <w:sz w:val="21"/>
          <w:szCs w:val="21"/>
        </w:rPr>
        <w:t>Раскрытие информации о приобретении Облигаций по требованию владельцев осуществляется Эмитентом самостоятельно, в связи с чем указанная информация в данном пункте не представляется.</w:t>
      </w:r>
    </w:p>
    <w:p w:rsidR="005E19E6" w:rsidRPr="00C51CF0" w:rsidRDefault="005E19E6" w:rsidP="005E19E6">
      <w:pPr>
        <w:jc w:val="both"/>
        <w:rPr>
          <w:sz w:val="21"/>
          <w:szCs w:val="21"/>
        </w:rPr>
      </w:pPr>
    </w:p>
    <w:p w:rsidR="005E19E6" w:rsidRPr="00C51CF0" w:rsidRDefault="005E19E6" w:rsidP="005E19E6">
      <w:pPr>
        <w:jc w:val="center"/>
        <w:rPr>
          <w:b/>
          <w:sz w:val="21"/>
          <w:szCs w:val="21"/>
        </w:rPr>
      </w:pPr>
      <w:r w:rsidRPr="00C51CF0">
        <w:rPr>
          <w:b/>
          <w:sz w:val="21"/>
          <w:szCs w:val="21"/>
        </w:rPr>
        <w:t>Порядок приобретения облигаций кредитной организацией - эмитентом по соглашению с владельцами облигаций</w:t>
      </w:r>
    </w:p>
    <w:p w:rsidR="005E19E6" w:rsidRPr="00C51CF0" w:rsidRDefault="005E19E6" w:rsidP="005E19E6">
      <w:pPr>
        <w:jc w:val="both"/>
        <w:rPr>
          <w:sz w:val="20"/>
          <w:szCs w:val="20"/>
        </w:rPr>
      </w:pPr>
      <w:r w:rsidRPr="00C51CF0">
        <w:rPr>
          <w:sz w:val="20"/>
          <w:szCs w:val="20"/>
        </w:rPr>
        <w:lastRenderedPageBreak/>
        <w:t xml:space="preserve">Эмитент вправе приобретать Облигации на основании публичных безотзывных оферт. Облигации приобретаются Эмитентом в любой день срока обращения Облигаций по соглашению с владельцами в соответствии с условиями Сертификата и отдельных решений Эмитента о приобретении Облигаций, принимаемых уполномоченным органом управления Эмитента в соответствии с его уставом. Такое решение принимается уполномоченным органом управления Эмитента с утверждением цены, даты и порядка приобретения Эмитентом Облигаций по соглашению с владельцами, а также иных существенных условий приобретения. Возможно принятие нескольких решений о приобретении Облигаций по соглашению с владельцами. </w:t>
      </w:r>
    </w:p>
    <w:p w:rsidR="005E19E6" w:rsidRPr="00C51CF0" w:rsidRDefault="005E19E6" w:rsidP="005E19E6">
      <w:pPr>
        <w:jc w:val="both"/>
        <w:rPr>
          <w:sz w:val="20"/>
          <w:szCs w:val="20"/>
        </w:rPr>
      </w:pPr>
      <w:r w:rsidRPr="00C51CF0">
        <w:rPr>
          <w:sz w:val="20"/>
          <w:szCs w:val="20"/>
        </w:rPr>
        <w:t>В случае принятия владельцами Облигаций предложения об их приобретении Эмитентом в отношении большего количества Облигаций, чем указано в таком предложении, Эмитент приобретает Облигации у владельцев пропорционально общему количеству Облигаций, указанных в заявленных требованиях, при соблюдении условия о приобретении только целого количества Облигаций.</w:t>
      </w:r>
    </w:p>
    <w:p w:rsidR="005E19E6" w:rsidRPr="00C51CF0" w:rsidRDefault="005E19E6" w:rsidP="005E19E6">
      <w:pPr>
        <w:jc w:val="both"/>
        <w:rPr>
          <w:sz w:val="20"/>
          <w:szCs w:val="20"/>
        </w:rPr>
      </w:pPr>
      <w:r w:rsidRPr="00C51CF0">
        <w:rPr>
          <w:sz w:val="20"/>
          <w:szCs w:val="20"/>
        </w:rPr>
        <w:t xml:space="preserve">Дата приобретения Облигаций, цена приобретения Облигаций, срок принятия владельцами Облигаций предложения Эмитента о приобретении и иные существенные условия приобретения Облигаций по соглашению с владельцами, не установленные Сертификатом, определяются решением уполномоченного органа управления Эмитента, принимаемым в любой день срока обращения Облигаций. </w:t>
      </w:r>
    </w:p>
    <w:p w:rsidR="005E19E6" w:rsidRPr="00C51CF0" w:rsidRDefault="005E19E6" w:rsidP="005E19E6">
      <w:pPr>
        <w:jc w:val="both"/>
        <w:rPr>
          <w:sz w:val="20"/>
          <w:szCs w:val="20"/>
        </w:rPr>
      </w:pPr>
      <w:r w:rsidRPr="00C51CF0">
        <w:rPr>
          <w:sz w:val="20"/>
          <w:szCs w:val="20"/>
        </w:rPr>
        <w:t xml:space="preserve">Направление Эмитентом предложения о приобретении Облигаций по соглашению с владельцами осуществляется путем опубликования Эмитентом сообщения о принятом уполномоченным органом управления Эмитента решении о приобретении Облигаций по соглашению с владельцами, составляющего безотзывную публичную оферту о приобретении Эмитентом Облигаций и содержащего порядок приобретения Облигаций, установленный настоящим подпунктом, а также такие иные существенные условия приобретения как: </w:t>
      </w:r>
    </w:p>
    <w:p w:rsidR="005E19E6" w:rsidRPr="00C51CF0" w:rsidRDefault="005E19E6" w:rsidP="005E19E6">
      <w:pPr>
        <w:jc w:val="both"/>
        <w:rPr>
          <w:sz w:val="20"/>
          <w:szCs w:val="20"/>
        </w:rPr>
      </w:pPr>
      <w:r w:rsidRPr="00C51CF0">
        <w:rPr>
          <w:sz w:val="20"/>
          <w:szCs w:val="20"/>
        </w:rPr>
        <w:t>- количество приобретаемых Эмитентом Облигаций;</w:t>
      </w:r>
    </w:p>
    <w:p w:rsidR="005E19E6" w:rsidRPr="00C51CF0" w:rsidRDefault="005E19E6" w:rsidP="005E19E6">
      <w:pPr>
        <w:jc w:val="both"/>
        <w:rPr>
          <w:sz w:val="20"/>
          <w:szCs w:val="20"/>
        </w:rPr>
      </w:pPr>
      <w:r w:rsidRPr="00C51CF0">
        <w:rPr>
          <w:sz w:val="20"/>
          <w:szCs w:val="20"/>
        </w:rPr>
        <w:t>- срок принятия владельцами Облигаций предложения Эмитента о приобретении Облигаций;</w:t>
      </w:r>
    </w:p>
    <w:p w:rsidR="005E19E6" w:rsidRPr="00C51CF0" w:rsidRDefault="005E19E6" w:rsidP="005E19E6">
      <w:pPr>
        <w:jc w:val="both"/>
        <w:rPr>
          <w:sz w:val="20"/>
          <w:szCs w:val="20"/>
        </w:rPr>
      </w:pPr>
      <w:r w:rsidRPr="00C51CF0">
        <w:rPr>
          <w:sz w:val="20"/>
          <w:szCs w:val="20"/>
        </w:rPr>
        <w:t>- дату приобретения Облигаций;</w:t>
      </w:r>
    </w:p>
    <w:p w:rsidR="005E19E6" w:rsidRPr="00C51CF0" w:rsidRDefault="005E19E6" w:rsidP="005E19E6">
      <w:pPr>
        <w:jc w:val="both"/>
        <w:rPr>
          <w:sz w:val="20"/>
          <w:szCs w:val="20"/>
        </w:rPr>
      </w:pPr>
      <w:r w:rsidRPr="00C51CF0">
        <w:rPr>
          <w:sz w:val="20"/>
          <w:szCs w:val="20"/>
        </w:rPr>
        <w:t>- цену приобретения Облигаций или порядок ее определения.</w:t>
      </w:r>
    </w:p>
    <w:p w:rsidR="005E19E6" w:rsidRPr="00C51CF0" w:rsidRDefault="005E19E6" w:rsidP="005E19E6">
      <w:pPr>
        <w:jc w:val="both"/>
        <w:rPr>
          <w:sz w:val="20"/>
          <w:szCs w:val="20"/>
        </w:rPr>
      </w:pPr>
      <w:r w:rsidRPr="00C51CF0">
        <w:rPr>
          <w:sz w:val="20"/>
          <w:szCs w:val="20"/>
        </w:rPr>
        <w:t xml:space="preserve">Дата приобретения Облигаций Эмитентом по соглашению с владельцами не может наступать ранее даты их полной оплаты и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осуществляется без государственной регистрации отчета об итогах выпуска ценных бумаг. </w:t>
      </w:r>
    </w:p>
    <w:p w:rsidR="005E19E6" w:rsidRPr="00C51CF0" w:rsidRDefault="005E19E6" w:rsidP="005E19E6">
      <w:pPr>
        <w:jc w:val="both"/>
        <w:rPr>
          <w:sz w:val="20"/>
          <w:szCs w:val="20"/>
        </w:rPr>
      </w:pPr>
      <w:r w:rsidRPr="00C51CF0">
        <w:rPr>
          <w:sz w:val="20"/>
          <w:szCs w:val="20"/>
        </w:rPr>
        <w:t>Облигации, приобретенные по соглашению с владельцами, в последующем могут быть вновь выпущены в обращение до наступления Даты погашения Облигаций.</w:t>
      </w:r>
    </w:p>
    <w:p w:rsidR="005E19E6" w:rsidRPr="00C51CF0" w:rsidRDefault="005E19E6" w:rsidP="005E19E6">
      <w:pPr>
        <w:jc w:val="both"/>
        <w:rPr>
          <w:i/>
          <w:sz w:val="20"/>
          <w:szCs w:val="20"/>
        </w:rPr>
      </w:pPr>
      <w:r w:rsidRPr="00C51CF0">
        <w:rPr>
          <w:i/>
          <w:sz w:val="20"/>
          <w:szCs w:val="20"/>
        </w:rPr>
        <w:t>порядок раскрытия информации об условиях приобретения облигаций, в том числе о цене приобретения облигаций или порядке ее определения и количестве приобретаемых облигаций:</w:t>
      </w:r>
    </w:p>
    <w:p w:rsidR="005E19E6" w:rsidRPr="00C51CF0" w:rsidRDefault="005E19E6" w:rsidP="005E19E6">
      <w:pPr>
        <w:jc w:val="both"/>
        <w:rPr>
          <w:sz w:val="20"/>
          <w:szCs w:val="20"/>
        </w:rPr>
      </w:pPr>
      <w:r w:rsidRPr="00C51CF0">
        <w:rPr>
          <w:sz w:val="20"/>
          <w:szCs w:val="20"/>
        </w:rPr>
        <w:t>Сообщение владельцам Облигаций о принятом решении о приобретении Облигаций Эмитентом по соглашению с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Облигаций:</w:t>
      </w:r>
    </w:p>
    <w:p w:rsidR="005E19E6" w:rsidRPr="00C51CF0" w:rsidRDefault="005E19E6" w:rsidP="005E19E6">
      <w:pPr>
        <w:jc w:val="both"/>
        <w:rPr>
          <w:sz w:val="20"/>
          <w:szCs w:val="20"/>
        </w:rPr>
      </w:pPr>
      <w:r w:rsidRPr="00C51CF0">
        <w:rPr>
          <w:sz w:val="20"/>
          <w:szCs w:val="20"/>
        </w:rPr>
        <w:t>- в ленте новостей - не позднее 1 (Одного) дня;</w:t>
      </w:r>
    </w:p>
    <w:p w:rsidR="005E19E6" w:rsidRPr="00C51CF0" w:rsidRDefault="005E19E6" w:rsidP="005E19E6">
      <w:pPr>
        <w:jc w:val="both"/>
        <w:rPr>
          <w:sz w:val="20"/>
          <w:szCs w:val="20"/>
        </w:rPr>
      </w:pPr>
      <w:r w:rsidRPr="00C51CF0">
        <w:rPr>
          <w:sz w:val="20"/>
          <w:szCs w:val="20"/>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sz w:val="20"/>
          <w:szCs w:val="20"/>
        </w:rPr>
      </w:pPr>
      <w:r w:rsidRPr="00C51CF0">
        <w:rPr>
          <w:sz w:val="20"/>
          <w:szCs w:val="20"/>
        </w:rPr>
        <w:t>- в газете «Вечерняя Москва» - не позднее 10 (Десяти) дней.</w:t>
      </w:r>
    </w:p>
    <w:p w:rsidR="005E19E6" w:rsidRPr="00C51CF0" w:rsidRDefault="005E19E6" w:rsidP="005E19E6">
      <w:pPr>
        <w:jc w:val="both"/>
        <w:rPr>
          <w:sz w:val="20"/>
          <w:szCs w:val="20"/>
        </w:rPr>
      </w:pPr>
      <w:r w:rsidRPr="00C51CF0">
        <w:rPr>
          <w:sz w:val="20"/>
          <w:szCs w:val="20"/>
        </w:rPr>
        <w:t xml:space="preserve">При этом публикация на страницах в сети «Интернет», используемых Эмитентом для раскрытия информации и газете «Вечерняя Москва» осуществляется после публикации в ленте новостей. </w:t>
      </w:r>
    </w:p>
    <w:p w:rsidR="005E19E6" w:rsidRPr="00C51CF0" w:rsidRDefault="005E19E6" w:rsidP="005E19E6">
      <w:pPr>
        <w:jc w:val="both"/>
        <w:rPr>
          <w:sz w:val="20"/>
          <w:szCs w:val="20"/>
        </w:rPr>
      </w:pPr>
      <w:r w:rsidRPr="00C51CF0">
        <w:rPr>
          <w:sz w:val="20"/>
          <w:szCs w:val="20"/>
        </w:rPr>
        <w:t xml:space="preserve">Сообщение владельцам Облигаций о принятом решении о приобретении Облигаций по соглашению с владельцами должно содержать следующую информацию: </w:t>
      </w:r>
    </w:p>
    <w:p w:rsidR="005E19E6" w:rsidRPr="00C51CF0" w:rsidRDefault="005E19E6" w:rsidP="005E19E6">
      <w:pPr>
        <w:ind w:firstLine="708"/>
        <w:jc w:val="both"/>
        <w:rPr>
          <w:sz w:val="20"/>
          <w:szCs w:val="20"/>
        </w:rPr>
      </w:pPr>
      <w:r w:rsidRPr="00C51CF0">
        <w:rPr>
          <w:sz w:val="20"/>
          <w:szCs w:val="20"/>
        </w:rPr>
        <w:t>- дату принятия решения о приобретении Облигаций по соглашению с владельцами уполномоченным органом управления Эмитента;</w:t>
      </w:r>
    </w:p>
    <w:p w:rsidR="005E19E6" w:rsidRPr="00C51CF0" w:rsidRDefault="005E19E6" w:rsidP="005E19E6">
      <w:pPr>
        <w:ind w:firstLine="708"/>
        <w:jc w:val="both"/>
        <w:rPr>
          <w:sz w:val="20"/>
          <w:szCs w:val="20"/>
        </w:rPr>
      </w:pPr>
      <w:r w:rsidRPr="00C51CF0">
        <w:rPr>
          <w:sz w:val="20"/>
          <w:szCs w:val="20"/>
        </w:rPr>
        <w:t>- идентификационные признаки Облигаций (вид, серия, государственный регистрационный номер выпуска, дата его присвоения и орган, осуществивший государственную регистрацию выпуска);</w:t>
      </w:r>
    </w:p>
    <w:p w:rsidR="005E19E6" w:rsidRPr="00C51CF0" w:rsidRDefault="005E19E6" w:rsidP="005E19E6">
      <w:pPr>
        <w:ind w:firstLine="708"/>
        <w:jc w:val="both"/>
        <w:rPr>
          <w:sz w:val="20"/>
          <w:szCs w:val="20"/>
        </w:rPr>
      </w:pPr>
      <w:r w:rsidRPr="00C51CF0">
        <w:rPr>
          <w:sz w:val="20"/>
          <w:szCs w:val="20"/>
        </w:rPr>
        <w:t>- количество приобретаемых Эмитентом Облигаций цифрами и прописью;</w:t>
      </w:r>
    </w:p>
    <w:p w:rsidR="005E19E6" w:rsidRPr="00C51CF0" w:rsidRDefault="005E19E6" w:rsidP="005E19E6">
      <w:pPr>
        <w:ind w:firstLine="708"/>
        <w:jc w:val="both"/>
        <w:rPr>
          <w:sz w:val="20"/>
          <w:szCs w:val="20"/>
        </w:rPr>
      </w:pPr>
      <w:r w:rsidRPr="00C51CF0">
        <w:rPr>
          <w:sz w:val="20"/>
          <w:szCs w:val="20"/>
        </w:rPr>
        <w:t>- срок принятия владельцами Облигаций предложения Эмитента о приобретении Облигаций;</w:t>
      </w:r>
    </w:p>
    <w:p w:rsidR="005E19E6" w:rsidRPr="00C51CF0" w:rsidRDefault="005E19E6" w:rsidP="005E19E6">
      <w:pPr>
        <w:ind w:firstLine="708"/>
        <w:jc w:val="both"/>
        <w:rPr>
          <w:sz w:val="20"/>
          <w:szCs w:val="20"/>
        </w:rPr>
      </w:pPr>
      <w:r w:rsidRPr="00C51CF0">
        <w:rPr>
          <w:sz w:val="20"/>
          <w:szCs w:val="20"/>
        </w:rPr>
        <w:t>- дату приобретения Эмитентом Облигаций по соглашению с владельцами;</w:t>
      </w:r>
    </w:p>
    <w:p w:rsidR="005E19E6" w:rsidRPr="00C51CF0" w:rsidRDefault="005E19E6" w:rsidP="005E19E6">
      <w:pPr>
        <w:ind w:firstLine="708"/>
        <w:jc w:val="both"/>
        <w:rPr>
          <w:sz w:val="20"/>
          <w:szCs w:val="20"/>
        </w:rPr>
      </w:pPr>
      <w:r w:rsidRPr="00C51CF0">
        <w:rPr>
          <w:sz w:val="20"/>
          <w:szCs w:val="20"/>
        </w:rPr>
        <w:t>- цену приобретения Облигаций цифрами и прописью или порядок ее определения.</w:t>
      </w:r>
    </w:p>
    <w:p w:rsidR="005E19E6" w:rsidRPr="00C51CF0" w:rsidRDefault="005E19E6" w:rsidP="005E19E6">
      <w:pPr>
        <w:jc w:val="both"/>
        <w:rPr>
          <w:sz w:val="20"/>
          <w:szCs w:val="20"/>
        </w:rPr>
      </w:pPr>
      <w:r w:rsidRPr="00C51CF0">
        <w:rPr>
          <w:sz w:val="20"/>
          <w:szCs w:val="20"/>
        </w:rPr>
        <w:t>Указанное сообщение о принятом решении, о приобретении Облигаций Эмитентом по соглашению с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Облигаций,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5E19E6" w:rsidRPr="00C51CF0" w:rsidRDefault="005E19E6" w:rsidP="005E19E6">
      <w:pPr>
        <w:jc w:val="both"/>
        <w:rPr>
          <w:sz w:val="20"/>
          <w:szCs w:val="20"/>
        </w:rPr>
      </w:pPr>
      <w:r w:rsidRPr="00C51CF0">
        <w:rPr>
          <w:sz w:val="20"/>
          <w:szCs w:val="20"/>
        </w:rPr>
        <w:lastRenderedPageBreak/>
        <w:t xml:space="preserve">порядок раскрытия информации об итогах приобретения облигаций, в том числе о количестве приобретенных облигаций: </w:t>
      </w:r>
    </w:p>
    <w:p w:rsidR="005E19E6" w:rsidRPr="00C51CF0" w:rsidRDefault="005E19E6" w:rsidP="005E19E6">
      <w:pPr>
        <w:jc w:val="both"/>
        <w:rPr>
          <w:sz w:val="20"/>
          <w:szCs w:val="20"/>
        </w:rPr>
      </w:pPr>
      <w:r w:rsidRPr="00C51CF0">
        <w:rPr>
          <w:sz w:val="20"/>
          <w:szCs w:val="20"/>
        </w:rPr>
        <w:t>Эмитент публикует информацию об итогах приобретения Облигаций по соглашению с владельцами (в том числе, о количестве приобретенных Облигаций)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приобретения Облигаций, определенной в соответствии с Сертификатом:</w:t>
      </w:r>
    </w:p>
    <w:p w:rsidR="005E19E6" w:rsidRPr="00C51CF0" w:rsidRDefault="005E19E6" w:rsidP="005E19E6">
      <w:pPr>
        <w:jc w:val="both"/>
        <w:rPr>
          <w:sz w:val="20"/>
          <w:szCs w:val="20"/>
        </w:rPr>
      </w:pPr>
      <w:r w:rsidRPr="00C51CF0">
        <w:rPr>
          <w:sz w:val="20"/>
          <w:szCs w:val="20"/>
        </w:rPr>
        <w:t>- в ленте новостей - не позднее 1 (Одного) дня;</w:t>
      </w:r>
    </w:p>
    <w:p w:rsidR="005E19E6" w:rsidRPr="00C51CF0" w:rsidRDefault="005E19E6" w:rsidP="005E19E6">
      <w:pPr>
        <w:jc w:val="both"/>
        <w:rPr>
          <w:sz w:val="20"/>
          <w:szCs w:val="20"/>
        </w:rPr>
      </w:pPr>
      <w:r w:rsidRPr="00C51CF0">
        <w:rPr>
          <w:sz w:val="20"/>
          <w:szCs w:val="20"/>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5E19E6" w:rsidP="005E19E6">
      <w:pPr>
        <w:jc w:val="both"/>
        <w:rPr>
          <w:sz w:val="20"/>
          <w:szCs w:val="20"/>
        </w:rPr>
      </w:pPr>
      <w:r w:rsidRPr="00C51CF0">
        <w:rPr>
          <w:sz w:val="20"/>
          <w:szCs w:val="20"/>
        </w:rPr>
        <w:t xml:space="preserve">При этом публикация на страницах в сети «Интернет», используемых Эмитентом для раскрытия информации осуществляется после публикации в ленте новостей. </w:t>
      </w:r>
    </w:p>
    <w:p w:rsidR="005E19E6" w:rsidRPr="00C51CF0" w:rsidRDefault="005E19E6" w:rsidP="005E19E6">
      <w:pPr>
        <w:jc w:val="both"/>
        <w:rPr>
          <w:sz w:val="20"/>
          <w:szCs w:val="20"/>
        </w:rPr>
      </w:pPr>
      <w:r w:rsidRPr="00C51CF0">
        <w:rPr>
          <w:sz w:val="20"/>
          <w:szCs w:val="20"/>
        </w:rPr>
        <w:t>Приобретение Эмитентом Облигаций по требованию владельцев, а также по соглашению с владельцами возможно только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 если в соответствии с Федеральным законом «О рынке ценных бумаг» или иными федеральными законами эмиссия Облигаций будет осуществляться без государственной регистрации отчета об итогах выпуска ценных бумаг и полной оплаты Облигаций.</w:t>
      </w:r>
    </w:p>
    <w:p w:rsidR="005E19E6" w:rsidRPr="00C51CF0" w:rsidRDefault="005E19E6" w:rsidP="005E19E6">
      <w:pPr>
        <w:jc w:val="both"/>
        <w:rPr>
          <w:sz w:val="20"/>
          <w:szCs w:val="20"/>
        </w:rPr>
      </w:pPr>
      <w:r w:rsidRPr="00C51CF0">
        <w:rPr>
          <w:sz w:val="20"/>
          <w:szCs w:val="20"/>
        </w:rPr>
        <w:t>Эмитент имеет право приобретать Облигации настоящего выпуска путем заключения сделок купли-продажи Облигаций с владельцами Облигаций в соответствии с законодательством Российской Федерации.</w:t>
      </w:r>
    </w:p>
    <w:p w:rsidR="005E19E6" w:rsidRPr="00C51CF0" w:rsidRDefault="005E19E6" w:rsidP="005E19E6">
      <w:pPr>
        <w:jc w:val="both"/>
        <w:rPr>
          <w:sz w:val="20"/>
          <w:szCs w:val="20"/>
        </w:rPr>
      </w:pPr>
      <w:r w:rsidRPr="00C51CF0">
        <w:rPr>
          <w:sz w:val="20"/>
          <w:szCs w:val="20"/>
        </w:rPr>
        <w:t>В последующем приобретенные Эмитентом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5E19E6" w:rsidRPr="00C51CF0" w:rsidRDefault="005E19E6" w:rsidP="005E19E6">
      <w:pPr>
        <w:jc w:val="center"/>
        <w:outlineLvl w:val="0"/>
        <w:rPr>
          <w:b/>
          <w:sz w:val="21"/>
          <w:szCs w:val="21"/>
        </w:rPr>
      </w:pPr>
    </w:p>
    <w:p w:rsidR="005E19E6" w:rsidRPr="00C51CF0" w:rsidRDefault="005E19E6" w:rsidP="005E19E6">
      <w:pPr>
        <w:jc w:val="center"/>
        <w:outlineLvl w:val="0"/>
        <w:rPr>
          <w:b/>
          <w:sz w:val="21"/>
          <w:szCs w:val="21"/>
        </w:rPr>
      </w:pPr>
      <w:r w:rsidRPr="00C51CF0">
        <w:rPr>
          <w:b/>
          <w:sz w:val="21"/>
          <w:szCs w:val="21"/>
        </w:rPr>
        <w:t>Иные условия</w:t>
      </w:r>
    </w:p>
    <w:p w:rsidR="005E19E6" w:rsidRPr="00C51CF0" w:rsidRDefault="005E19E6" w:rsidP="005E19E6">
      <w:pPr>
        <w:autoSpaceDE w:val="0"/>
        <w:autoSpaceDN w:val="0"/>
        <w:adjustRightInd w:val="0"/>
        <w:jc w:val="both"/>
        <w:rPr>
          <w:iCs/>
          <w:color w:val="000000"/>
          <w:sz w:val="21"/>
          <w:szCs w:val="21"/>
        </w:rPr>
      </w:pPr>
      <w:r w:rsidRPr="00C51CF0">
        <w:rPr>
          <w:iCs/>
          <w:color w:val="000000"/>
          <w:sz w:val="21"/>
          <w:szCs w:val="21"/>
        </w:rPr>
        <w:t xml:space="preserve">Сделки при размещении Облигаций заключаются в Закрытом акционерном обществе «Фондовая биржа ММВБ» (выше и далее – Биржа, ФБ ММВБ) путём удовлетворения адресных заявок на покупку Облигаций, поданных с использованием системы торгов ФБ ММВБ в соответствии с Правилами проведения торгов по ценным бумагам в Закрытом акционерном обществе «Фондовая биржа ММВБ» (ранее и далее – Правила торгов ФБ ММВБ, Правила ФБ ММВБ). </w:t>
      </w:r>
    </w:p>
    <w:p w:rsidR="005E19E6" w:rsidRPr="00C51CF0" w:rsidRDefault="005E19E6" w:rsidP="005E19E6">
      <w:pPr>
        <w:autoSpaceDE w:val="0"/>
        <w:autoSpaceDN w:val="0"/>
        <w:adjustRightInd w:val="0"/>
        <w:jc w:val="both"/>
        <w:rPr>
          <w:iCs/>
          <w:color w:val="000000"/>
          <w:sz w:val="21"/>
          <w:szCs w:val="21"/>
        </w:rPr>
      </w:pPr>
      <w:r w:rsidRPr="00C51CF0">
        <w:rPr>
          <w:iCs/>
          <w:color w:val="000000"/>
          <w:sz w:val="21"/>
          <w:szCs w:val="21"/>
        </w:rPr>
        <w:t xml:space="preserve">Торги проводятся в соответствии с Правилами ФБ ММВБ, зарегистрированными в установленном порядке федеральным органом исполнительной власти по рынку ценных бумаг. </w:t>
      </w:r>
    </w:p>
    <w:p w:rsidR="005E19E6" w:rsidRPr="00C51CF0" w:rsidRDefault="005E19E6" w:rsidP="005E19E6">
      <w:pPr>
        <w:autoSpaceDE w:val="0"/>
        <w:autoSpaceDN w:val="0"/>
        <w:adjustRightInd w:val="0"/>
        <w:jc w:val="both"/>
        <w:rPr>
          <w:iCs/>
          <w:color w:val="000000"/>
          <w:sz w:val="21"/>
          <w:szCs w:val="21"/>
        </w:rPr>
      </w:pPr>
      <w:r w:rsidRPr="00C51CF0">
        <w:rPr>
          <w:iCs/>
          <w:color w:val="000000"/>
          <w:sz w:val="21"/>
          <w:szCs w:val="21"/>
        </w:rPr>
        <w:t>В случае реорганизации, ликвидации организатора торговли либо в случае, если сделки, заключаемые при размещении Облигаций через организатора торговли в порядке, предусмотренном Решением о выпуске ценных бумаг и Проспектом ценных бумаг, будут не соответствовать требованиям законодательства Российской Федерации, Кредитная организация - эмитент примет решение об ином организаторе торговли на рынке ценных бумаг, через которого будут заключаться сделки при размещении Облигаций.</w:t>
      </w:r>
    </w:p>
    <w:p w:rsidR="005E19E6" w:rsidRPr="00C51CF0" w:rsidRDefault="005E19E6" w:rsidP="005E19E6">
      <w:pPr>
        <w:autoSpaceDE w:val="0"/>
        <w:autoSpaceDN w:val="0"/>
        <w:adjustRightInd w:val="0"/>
        <w:jc w:val="both"/>
        <w:rPr>
          <w:iCs/>
          <w:color w:val="000000"/>
          <w:sz w:val="21"/>
          <w:szCs w:val="21"/>
        </w:rPr>
      </w:pPr>
      <w:r w:rsidRPr="00C51CF0">
        <w:rPr>
          <w:iCs/>
          <w:color w:val="000000"/>
          <w:sz w:val="21"/>
          <w:szCs w:val="21"/>
        </w:rPr>
        <w:t>В таком случае сделки при размещении Облигаций Кредитной организации - эмитента будут осуществляться в соответствии с нормативными документами, регулирующими деятельность такого организатора торговли на рынке ценных бумаг, а Кредитная организация - эмитент должна опубликовать информацию о новом организаторе торговли на рынке ценных бумаг, через которого будут заключаться сделки при размещении Облигаций.</w:t>
      </w:r>
    </w:p>
    <w:p w:rsidR="00FE77B9" w:rsidRPr="00C51CF0" w:rsidRDefault="00FE77B9" w:rsidP="005E19E6">
      <w:pPr>
        <w:autoSpaceDE w:val="0"/>
        <w:autoSpaceDN w:val="0"/>
        <w:adjustRightInd w:val="0"/>
        <w:jc w:val="both"/>
        <w:rPr>
          <w:iCs/>
          <w:color w:val="000000"/>
          <w:sz w:val="21"/>
          <w:szCs w:val="21"/>
        </w:rPr>
      </w:pPr>
      <w:r w:rsidRPr="00C51CF0">
        <w:rPr>
          <w:iCs/>
          <w:color w:val="000000"/>
          <w:sz w:val="21"/>
          <w:szCs w:val="21"/>
        </w:rPr>
        <w:t>В случае смены организатора торговли, на торгах которого будут осуществляться сделки при размещении Облигаций, Кредитная организация - эмитент раскрывает информацию в форме, установленной нормативными правовыми актами федерального органа исполнительной власти по рынку ценных бумаг, регулирующими порядок раскрытия информации на рынке ценных бумаг, и действующими на момент наступления указанного события не позднее, чем за 14 (Четырнадцать) дней до даты начала размещения Облигаций и в следующие сроки со дня принятия решения об изменении организатора торговли на рынке ценных бумаг, через которого будут заключаться сделки по размещению Облигаций, а в случае заключения Эмитентом с организатором торговли на рынке ценных бумаг договора на оказание последним соответствующих услуг, - с даты заключения такого договора, а если такой договор вступает в силу не с даты его заключения – с даты вступления его в силу:</w:t>
      </w:r>
    </w:p>
    <w:p w:rsidR="005E19E6" w:rsidRPr="00C51CF0" w:rsidRDefault="00CE494F" w:rsidP="005E19E6">
      <w:pPr>
        <w:autoSpaceDE w:val="0"/>
        <w:autoSpaceDN w:val="0"/>
        <w:adjustRightInd w:val="0"/>
        <w:jc w:val="both"/>
        <w:rPr>
          <w:iCs/>
          <w:color w:val="000000"/>
          <w:sz w:val="21"/>
          <w:szCs w:val="21"/>
        </w:rPr>
      </w:pPr>
      <w:r w:rsidRPr="00C51CF0">
        <w:rPr>
          <w:iCs/>
          <w:color w:val="000000"/>
          <w:sz w:val="21"/>
          <w:szCs w:val="21"/>
        </w:rPr>
        <w:t>- в ленте новостей - не позднее 1 (Одного) дня;</w:t>
      </w:r>
    </w:p>
    <w:p w:rsidR="005E19E6" w:rsidRPr="00C51CF0" w:rsidRDefault="00CE494F" w:rsidP="005E19E6">
      <w:pPr>
        <w:autoSpaceDE w:val="0"/>
        <w:autoSpaceDN w:val="0"/>
        <w:adjustRightInd w:val="0"/>
        <w:jc w:val="both"/>
        <w:rPr>
          <w:iCs/>
          <w:color w:val="000000"/>
          <w:sz w:val="21"/>
          <w:szCs w:val="21"/>
        </w:rPr>
      </w:pPr>
      <w:r w:rsidRPr="00C51CF0">
        <w:rPr>
          <w:iCs/>
          <w:color w:val="000000"/>
          <w:sz w:val="21"/>
          <w:szCs w:val="21"/>
        </w:rPr>
        <w:t>- на страницах в сети «Интернет», используемых Эмитентом для раскрытия информации по адресам: http://www.sovcombank.ru; http://www.e-disclosure.ru/portal/company.aspx?id=30052 - не позднее 2 (Двух) дней.</w:t>
      </w:r>
    </w:p>
    <w:p w:rsidR="005E19E6" w:rsidRPr="00C51CF0" w:rsidRDefault="00CE494F" w:rsidP="005E19E6">
      <w:pPr>
        <w:autoSpaceDE w:val="0"/>
        <w:autoSpaceDN w:val="0"/>
        <w:adjustRightInd w:val="0"/>
        <w:jc w:val="both"/>
        <w:rPr>
          <w:iCs/>
          <w:color w:val="000000"/>
          <w:sz w:val="21"/>
          <w:szCs w:val="21"/>
        </w:rPr>
      </w:pPr>
      <w:r w:rsidRPr="00C51CF0">
        <w:rPr>
          <w:iCs/>
          <w:color w:val="000000"/>
          <w:sz w:val="21"/>
          <w:szCs w:val="21"/>
        </w:rPr>
        <w:t>При этом публикация на страницах в сети «Интернет», используемых Эмитентом для раскрытия информации, осуществляется после публикации в ленте новостей.</w:t>
      </w:r>
    </w:p>
    <w:p w:rsidR="005E19E6" w:rsidRPr="00C51CF0" w:rsidRDefault="005E19E6" w:rsidP="005E19E6">
      <w:pPr>
        <w:autoSpaceDE w:val="0"/>
        <w:autoSpaceDN w:val="0"/>
        <w:adjustRightInd w:val="0"/>
        <w:jc w:val="both"/>
        <w:rPr>
          <w:iCs/>
          <w:color w:val="000000"/>
          <w:sz w:val="21"/>
          <w:szCs w:val="21"/>
        </w:rPr>
      </w:pPr>
      <w:r w:rsidRPr="00C51CF0">
        <w:rPr>
          <w:iCs/>
          <w:color w:val="000000"/>
          <w:sz w:val="21"/>
          <w:szCs w:val="21"/>
        </w:rPr>
        <w:t>Решение об одобрении заключаемой в ходе размещения Облигаций сделки купли-продажи Облигаций, в заключении которой имеется заинтересованность, должно быть принято до ее заключения в порядке, установленном федеральными законами.</w:t>
      </w:r>
    </w:p>
    <w:p w:rsidR="00783083" w:rsidRPr="00C51CF0" w:rsidRDefault="00783083" w:rsidP="00783083">
      <w:pPr>
        <w:jc w:val="both"/>
        <w:rPr>
          <w:sz w:val="20"/>
          <w:szCs w:val="20"/>
        </w:rPr>
      </w:pPr>
    </w:p>
    <w:p w:rsidR="00783083" w:rsidRPr="00C51CF0" w:rsidRDefault="00783083" w:rsidP="00783083">
      <w:pPr>
        <w:jc w:val="both"/>
        <w:rPr>
          <w:sz w:val="20"/>
          <w:szCs w:val="20"/>
        </w:rPr>
      </w:pPr>
      <w:r w:rsidRPr="00C51CF0">
        <w:rPr>
          <w:sz w:val="20"/>
          <w:szCs w:val="20"/>
        </w:rPr>
        <w:lastRenderedPageBreak/>
        <w:t>В любой день между датой начала размещения и датой погашения выпуска величина накопленного купонного дохода по Облигации (ранее по тексту – «НКД») рассчитывается по следующей формуле:</w:t>
      </w:r>
    </w:p>
    <w:p w:rsidR="00783083" w:rsidRPr="00C51CF0" w:rsidRDefault="00783083" w:rsidP="00783083">
      <w:pPr>
        <w:rPr>
          <w:sz w:val="20"/>
          <w:szCs w:val="20"/>
          <w:lang w:val="en-US"/>
        </w:rPr>
      </w:pPr>
      <w:r w:rsidRPr="00C51CF0">
        <w:rPr>
          <w:sz w:val="20"/>
          <w:szCs w:val="20"/>
        </w:rPr>
        <w:t>НКД</w:t>
      </w:r>
      <w:r w:rsidRPr="00C51CF0">
        <w:rPr>
          <w:sz w:val="20"/>
          <w:szCs w:val="20"/>
          <w:lang w:val="en-US"/>
        </w:rPr>
        <w:t xml:space="preserve"> = Cj * Nom * (T – T(j-1))/ 365/ 100 %,</w:t>
      </w:r>
    </w:p>
    <w:p w:rsidR="00783083" w:rsidRPr="00C51CF0" w:rsidRDefault="00783083" w:rsidP="00783083">
      <w:pPr>
        <w:rPr>
          <w:sz w:val="20"/>
          <w:szCs w:val="20"/>
        </w:rPr>
      </w:pPr>
      <w:r w:rsidRPr="00C51CF0">
        <w:rPr>
          <w:sz w:val="20"/>
          <w:szCs w:val="20"/>
        </w:rPr>
        <w:t>где</w:t>
      </w:r>
    </w:p>
    <w:p w:rsidR="00783083" w:rsidRPr="00C51CF0" w:rsidRDefault="00783083" w:rsidP="00783083">
      <w:pPr>
        <w:rPr>
          <w:sz w:val="20"/>
          <w:szCs w:val="20"/>
        </w:rPr>
      </w:pPr>
      <w:r w:rsidRPr="00C51CF0">
        <w:rPr>
          <w:sz w:val="20"/>
          <w:szCs w:val="20"/>
        </w:rPr>
        <w:t>Cj - размер процентной ставки купона j-го купонного периода, в процентах годовых;</w:t>
      </w:r>
    </w:p>
    <w:p w:rsidR="00783083" w:rsidRPr="00C51CF0" w:rsidRDefault="00783083" w:rsidP="00783083">
      <w:pPr>
        <w:rPr>
          <w:sz w:val="20"/>
          <w:szCs w:val="20"/>
        </w:rPr>
      </w:pPr>
      <w:r w:rsidRPr="00C51CF0">
        <w:rPr>
          <w:sz w:val="20"/>
          <w:szCs w:val="20"/>
        </w:rPr>
        <w:t>j - порядковый номер текущего купонного периода 1, 2, 3, 4, 5, 6;</w:t>
      </w:r>
    </w:p>
    <w:p w:rsidR="00783083" w:rsidRPr="00C51CF0" w:rsidRDefault="00783083" w:rsidP="00783083">
      <w:pPr>
        <w:rPr>
          <w:sz w:val="20"/>
          <w:szCs w:val="20"/>
        </w:rPr>
      </w:pPr>
      <w:r w:rsidRPr="00C51CF0">
        <w:rPr>
          <w:sz w:val="20"/>
          <w:szCs w:val="20"/>
        </w:rPr>
        <w:t>Nom – номинальная стоимость одной Облигации, руб.;</w:t>
      </w:r>
    </w:p>
    <w:p w:rsidR="00783083" w:rsidRPr="00C51CF0" w:rsidRDefault="00783083" w:rsidP="00783083">
      <w:pPr>
        <w:rPr>
          <w:sz w:val="20"/>
          <w:szCs w:val="20"/>
        </w:rPr>
      </w:pPr>
      <w:r w:rsidRPr="00C51CF0">
        <w:rPr>
          <w:sz w:val="20"/>
          <w:szCs w:val="20"/>
        </w:rPr>
        <w:t>T - текущая дата внутри j-го купонного периода;</w:t>
      </w:r>
    </w:p>
    <w:p w:rsidR="00783083" w:rsidRPr="00C51CF0" w:rsidRDefault="00783083" w:rsidP="00783083">
      <w:pPr>
        <w:rPr>
          <w:sz w:val="20"/>
          <w:szCs w:val="20"/>
        </w:rPr>
      </w:pPr>
      <w:r w:rsidRPr="00C51CF0">
        <w:rPr>
          <w:sz w:val="20"/>
          <w:szCs w:val="20"/>
        </w:rPr>
        <w:t>T(j-1) – дата окончания предыдущего купонного периода (для первого купонного периода – дата начала размещения).</w:t>
      </w:r>
    </w:p>
    <w:p w:rsidR="00783083" w:rsidRDefault="00783083" w:rsidP="00783083">
      <w:r w:rsidRPr="00C51CF0">
        <w:rPr>
          <w:sz w:val="20"/>
          <w:szCs w:val="20"/>
        </w:rPr>
        <w:t>Величина НКД в расчете на одну Облигацию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p>
    <w:p w:rsidR="005E19E6" w:rsidRDefault="005E19E6" w:rsidP="005E19E6"/>
    <w:p w:rsidR="005E19E6" w:rsidRPr="00E852FC" w:rsidRDefault="005E19E6" w:rsidP="005E19E6">
      <w:pPr>
        <w:jc w:val="both"/>
        <w:outlineLvl w:val="0"/>
        <w:rPr>
          <w:sz w:val="22"/>
          <w:szCs w:val="22"/>
        </w:rPr>
      </w:pPr>
    </w:p>
    <w:p w:rsidR="005E19E6" w:rsidRDefault="005E19E6" w:rsidP="005E19E6"/>
    <w:p w:rsidR="005E19E6" w:rsidRDefault="005E19E6" w:rsidP="005E19E6"/>
    <w:p w:rsidR="00BF6DC5" w:rsidRDefault="003A3892" w:rsidP="003A3892">
      <w:pPr>
        <w:jc w:val="right"/>
        <w:outlineLvl w:val="0"/>
      </w:pPr>
      <w:r>
        <w:t xml:space="preserve"> </w:t>
      </w:r>
    </w:p>
    <w:p w:rsidR="003616BE" w:rsidRPr="00E852FC" w:rsidRDefault="003616BE" w:rsidP="003616BE">
      <w:pPr>
        <w:rPr>
          <w:rFonts w:eastAsia="Calibri"/>
          <w:sz w:val="22"/>
          <w:szCs w:val="22"/>
          <w:lang w:eastAsia="en-US"/>
        </w:rPr>
      </w:pPr>
    </w:p>
    <w:sectPr w:rsidR="003616BE" w:rsidRPr="00E852FC" w:rsidSect="002C1B54">
      <w:footerReference w:type="even" r:id="rId17"/>
      <w:footerReference w:type="default" r:id="rId18"/>
      <w:pgSz w:w="11906" w:h="16838" w:code="9"/>
      <w:pgMar w:top="907" w:right="624" w:bottom="1304" w:left="1701" w:header="709"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7D5" w:rsidRDefault="005907D5">
      <w:r>
        <w:separator/>
      </w:r>
    </w:p>
  </w:endnote>
  <w:endnote w:type="continuationSeparator" w:id="0">
    <w:p w:rsidR="005907D5" w:rsidRDefault="0059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D5" w:rsidRDefault="00A420B4">
    <w:pPr>
      <w:pStyle w:val="a3"/>
      <w:framePr w:wrap="around" w:vAnchor="text" w:hAnchor="margin" w:xAlign="right" w:y="1"/>
      <w:rPr>
        <w:rStyle w:val="a4"/>
      </w:rPr>
    </w:pPr>
    <w:r>
      <w:rPr>
        <w:rStyle w:val="a4"/>
      </w:rPr>
      <w:fldChar w:fldCharType="begin"/>
    </w:r>
    <w:r w:rsidR="005907D5">
      <w:rPr>
        <w:rStyle w:val="a4"/>
      </w:rPr>
      <w:instrText xml:space="preserve">PAGE  </w:instrText>
    </w:r>
    <w:r>
      <w:rPr>
        <w:rStyle w:val="a4"/>
      </w:rPr>
      <w:fldChar w:fldCharType="end"/>
    </w:r>
  </w:p>
  <w:p w:rsidR="005907D5" w:rsidRDefault="005907D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D5" w:rsidRDefault="00A420B4">
    <w:pPr>
      <w:pStyle w:val="a3"/>
      <w:framePr w:wrap="around" w:vAnchor="text" w:hAnchor="margin" w:xAlign="right" w:y="1"/>
      <w:rPr>
        <w:rStyle w:val="a4"/>
        <w:sz w:val="22"/>
        <w:szCs w:val="22"/>
      </w:rPr>
    </w:pPr>
    <w:r>
      <w:rPr>
        <w:rStyle w:val="a4"/>
        <w:sz w:val="22"/>
        <w:szCs w:val="22"/>
      </w:rPr>
      <w:fldChar w:fldCharType="begin"/>
    </w:r>
    <w:r w:rsidR="005907D5">
      <w:rPr>
        <w:rStyle w:val="a4"/>
        <w:sz w:val="22"/>
        <w:szCs w:val="22"/>
      </w:rPr>
      <w:instrText xml:space="preserve">PAGE  </w:instrText>
    </w:r>
    <w:r>
      <w:rPr>
        <w:rStyle w:val="a4"/>
        <w:sz w:val="22"/>
        <w:szCs w:val="22"/>
      </w:rPr>
      <w:fldChar w:fldCharType="separate"/>
    </w:r>
    <w:r w:rsidR="003F6794">
      <w:rPr>
        <w:rStyle w:val="a4"/>
        <w:noProof/>
        <w:sz w:val="22"/>
        <w:szCs w:val="22"/>
      </w:rPr>
      <w:t>1</w:t>
    </w:r>
    <w:r>
      <w:rPr>
        <w:rStyle w:val="a4"/>
        <w:sz w:val="22"/>
        <w:szCs w:val="22"/>
      </w:rPr>
      <w:fldChar w:fldCharType="end"/>
    </w:r>
  </w:p>
  <w:p w:rsidR="005907D5" w:rsidRDefault="005907D5" w:rsidP="00034F70">
    <w:pPr>
      <w:pStyle w:val="a3"/>
      <w:ind w:right="360"/>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7D5" w:rsidRDefault="005907D5">
      <w:r>
        <w:separator/>
      </w:r>
    </w:p>
  </w:footnote>
  <w:footnote w:type="continuationSeparator" w:id="0">
    <w:p w:rsidR="005907D5" w:rsidRDefault="00590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1B7"/>
    <w:multiLevelType w:val="hybridMultilevel"/>
    <w:tmpl w:val="647A1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91DF2"/>
    <w:multiLevelType w:val="hybridMultilevel"/>
    <w:tmpl w:val="17B03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86542"/>
    <w:multiLevelType w:val="hybridMultilevel"/>
    <w:tmpl w:val="C8D8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402F7B"/>
    <w:multiLevelType w:val="hybridMultilevel"/>
    <w:tmpl w:val="9E94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68523A"/>
    <w:multiLevelType w:val="hybridMultilevel"/>
    <w:tmpl w:val="980CA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B96996"/>
    <w:multiLevelType w:val="hybridMultilevel"/>
    <w:tmpl w:val="CF0C8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B03D96"/>
    <w:multiLevelType w:val="hybridMultilevel"/>
    <w:tmpl w:val="A318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B92A92"/>
    <w:multiLevelType w:val="hybridMultilevel"/>
    <w:tmpl w:val="9E440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490871"/>
    <w:multiLevelType w:val="hybridMultilevel"/>
    <w:tmpl w:val="136C9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F92A8D"/>
    <w:multiLevelType w:val="hybridMultilevel"/>
    <w:tmpl w:val="ECA29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E15D68"/>
    <w:multiLevelType w:val="hybridMultilevel"/>
    <w:tmpl w:val="54EA2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5C2088"/>
    <w:multiLevelType w:val="hybridMultilevel"/>
    <w:tmpl w:val="79844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F44324"/>
    <w:multiLevelType w:val="hybridMultilevel"/>
    <w:tmpl w:val="118EB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896377"/>
    <w:multiLevelType w:val="hybridMultilevel"/>
    <w:tmpl w:val="C074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FF1313"/>
    <w:multiLevelType w:val="hybridMultilevel"/>
    <w:tmpl w:val="D2DE2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B856BE"/>
    <w:multiLevelType w:val="hybridMultilevel"/>
    <w:tmpl w:val="06E0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040EFF"/>
    <w:multiLevelType w:val="hybridMultilevel"/>
    <w:tmpl w:val="06EAB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A9529C"/>
    <w:multiLevelType w:val="hybridMultilevel"/>
    <w:tmpl w:val="C5B2D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D60D3B"/>
    <w:multiLevelType w:val="hybridMultilevel"/>
    <w:tmpl w:val="A2EE3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CA0087"/>
    <w:multiLevelType w:val="hybridMultilevel"/>
    <w:tmpl w:val="EEB8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706E13"/>
    <w:multiLevelType w:val="hybridMultilevel"/>
    <w:tmpl w:val="2452A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204CAB"/>
    <w:multiLevelType w:val="hybridMultilevel"/>
    <w:tmpl w:val="E272B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B32590"/>
    <w:multiLevelType w:val="hybridMultilevel"/>
    <w:tmpl w:val="9658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1E1F43"/>
    <w:multiLevelType w:val="hybridMultilevel"/>
    <w:tmpl w:val="2AC2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0"/>
  </w:num>
  <w:num w:numId="4">
    <w:abstractNumId w:val="15"/>
  </w:num>
  <w:num w:numId="5">
    <w:abstractNumId w:val="0"/>
  </w:num>
  <w:num w:numId="6">
    <w:abstractNumId w:val="17"/>
  </w:num>
  <w:num w:numId="7">
    <w:abstractNumId w:val="11"/>
  </w:num>
  <w:num w:numId="8">
    <w:abstractNumId w:val="13"/>
  </w:num>
  <w:num w:numId="9">
    <w:abstractNumId w:val="5"/>
  </w:num>
  <w:num w:numId="10">
    <w:abstractNumId w:val="1"/>
  </w:num>
  <w:num w:numId="11">
    <w:abstractNumId w:val="7"/>
  </w:num>
  <w:num w:numId="12">
    <w:abstractNumId w:val="21"/>
  </w:num>
  <w:num w:numId="13">
    <w:abstractNumId w:val="8"/>
  </w:num>
  <w:num w:numId="14">
    <w:abstractNumId w:val="2"/>
  </w:num>
  <w:num w:numId="15">
    <w:abstractNumId w:val="14"/>
  </w:num>
  <w:num w:numId="16">
    <w:abstractNumId w:val="4"/>
  </w:num>
  <w:num w:numId="17">
    <w:abstractNumId w:val="12"/>
  </w:num>
  <w:num w:numId="18">
    <w:abstractNumId w:val="18"/>
  </w:num>
  <w:num w:numId="19">
    <w:abstractNumId w:val="6"/>
  </w:num>
  <w:num w:numId="20">
    <w:abstractNumId w:val="19"/>
  </w:num>
  <w:num w:numId="21">
    <w:abstractNumId w:val="20"/>
  </w:num>
  <w:num w:numId="22">
    <w:abstractNumId w:val="23"/>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2DBC"/>
    <w:rsid w:val="000004CE"/>
    <w:rsid w:val="000021D3"/>
    <w:rsid w:val="00004C32"/>
    <w:rsid w:val="00005185"/>
    <w:rsid w:val="000160BE"/>
    <w:rsid w:val="0002019A"/>
    <w:rsid w:val="0002732F"/>
    <w:rsid w:val="00031908"/>
    <w:rsid w:val="00032C3F"/>
    <w:rsid w:val="00032FFD"/>
    <w:rsid w:val="00034F70"/>
    <w:rsid w:val="000411DC"/>
    <w:rsid w:val="000433FA"/>
    <w:rsid w:val="00043FB1"/>
    <w:rsid w:val="00044369"/>
    <w:rsid w:val="00044BE8"/>
    <w:rsid w:val="00052BE9"/>
    <w:rsid w:val="00055EA5"/>
    <w:rsid w:val="000561D8"/>
    <w:rsid w:val="00056D3C"/>
    <w:rsid w:val="00066A06"/>
    <w:rsid w:val="0007019D"/>
    <w:rsid w:val="000773E2"/>
    <w:rsid w:val="00081B93"/>
    <w:rsid w:val="00084D86"/>
    <w:rsid w:val="00085046"/>
    <w:rsid w:val="000873D6"/>
    <w:rsid w:val="00091E34"/>
    <w:rsid w:val="000A0F10"/>
    <w:rsid w:val="000A5F9D"/>
    <w:rsid w:val="000B67BE"/>
    <w:rsid w:val="000C02F6"/>
    <w:rsid w:val="000C5577"/>
    <w:rsid w:val="000E0B16"/>
    <w:rsid w:val="000E18E0"/>
    <w:rsid w:val="000E6539"/>
    <w:rsid w:val="000E6942"/>
    <w:rsid w:val="000F018F"/>
    <w:rsid w:val="000F19F2"/>
    <w:rsid w:val="000F1F0F"/>
    <w:rsid w:val="000F2450"/>
    <w:rsid w:val="000F7D85"/>
    <w:rsid w:val="00102C8F"/>
    <w:rsid w:val="001039B1"/>
    <w:rsid w:val="00104E0F"/>
    <w:rsid w:val="001118FF"/>
    <w:rsid w:val="00115EFF"/>
    <w:rsid w:val="0011761F"/>
    <w:rsid w:val="00121CF0"/>
    <w:rsid w:val="00121D26"/>
    <w:rsid w:val="00123D98"/>
    <w:rsid w:val="0012531B"/>
    <w:rsid w:val="0012540B"/>
    <w:rsid w:val="00127631"/>
    <w:rsid w:val="00135D6B"/>
    <w:rsid w:val="001363F1"/>
    <w:rsid w:val="00141903"/>
    <w:rsid w:val="00150CBB"/>
    <w:rsid w:val="00151CBE"/>
    <w:rsid w:val="00161285"/>
    <w:rsid w:val="0016217C"/>
    <w:rsid w:val="001639F4"/>
    <w:rsid w:val="00163B34"/>
    <w:rsid w:val="001658D3"/>
    <w:rsid w:val="00174B36"/>
    <w:rsid w:val="001753A5"/>
    <w:rsid w:val="00183054"/>
    <w:rsid w:val="00183CA3"/>
    <w:rsid w:val="00185064"/>
    <w:rsid w:val="00191CD7"/>
    <w:rsid w:val="00191D43"/>
    <w:rsid w:val="00193440"/>
    <w:rsid w:val="00197AD6"/>
    <w:rsid w:val="001A3E51"/>
    <w:rsid w:val="001B1345"/>
    <w:rsid w:val="001B187E"/>
    <w:rsid w:val="001B7E12"/>
    <w:rsid w:val="001C699F"/>
    <w:rsid w:val="001C78E7"/>
    <w:rsid w:val="001C7DE2"/>
    <w:rsid w:val="001D2375"/>
    <w:rsid w:val="001D39F8"/>
    <w:rsid w:val="001D6348"/>
    <w:rsid w:val="001D6E8C"/>
    <w:rsid w:val="001E7AB8"/>
    <w:rsid w:val="001F1826"/>
    <w:rsid w:val="001F2265"/>
    <w:rsid w:val="002036BC"/>
    <w:rsid w:val="00205C98"/>
    <w:rsid w:val="00206153"/>
    <w:rsid w:val="00210B22"/>
    <w:rsid w:val="00212404"/>
    <w:rsid w:val="00215604"/>
    <w:rsid w:val="0021765C"/>
    <w:rsid w:val="0022372B"/>
    <w:rsid w:val="00223940"/>
    <w:rsid w:val="002251DA"/>
    <w:rsid w:val="00225BE9"/>
    <w:rsid w:val="00226A98"/>
    <w:rsid w:val="00230EF8"/>
    <w:rsid w:val="00237E69"/>
    <w:rsid w:val="00254FB0"/>
    <w:rsid w:val="002566E9"/>
    <w:rsid w:val="00257E48"/>
    <w:rsid w:val="00261243"/>
    <w:rsid w:val="00270DB8"/>
    <w:rsid w:val="00280F7E"/>
    <w:rsid w:val="00282A31"/>
    <w:rsid w:val="002856FC"/>
    <w:rsid w:val="002875C4"/>
    <w:rsid w:val="00291BEA"/>
    <w:rsid w:val="00297BDA"/>
    <w:rsid w:val="002A0D5C"/>
    <w:rsid w:val="002A1652"/>
    <w:rsid w:val="002A305A"/>
    <w:rsid w:val="002A337D"/>
    <w:rsid w:val="002A69E7"/>
    <w:rsid w:val="002A6E80"/>
    <w:rsid w:val="002A77C7"/>
    <w:rsid w:val="002B29EE"/>
    <w:rsid w:val="002B4926"/>
    <w:rsid w:val="002B7801"/>
    <w:rsid w:val="002C1B54"/>
    <w:rsid w:val="002C74AC"/>
    <w:rsid w:val="002D756F"/>
    <w:rsid w:val="002F4A3F"/>
    <w:rsid w:val="00304603"/>
    <w:rsid w:val="003129D1"/>
    <w:rsid w:val="00314D9D"/>
    <w:rsid w:val="003152AB"/>
    <w:rsid w:val="0032296B"/>
    <w:rsid w:val="00322F62"/>
    <w:rsid w:val="00326A79"/>
    <w:rsid w:val="00332C1F"/>
    <w:rsid w:val="00332C49"/>
    <w:rsid w:val="00340F40"/>
    <w:rsid w:val="00345345"/>
    <w:rsid w:val="00347468"/>
    <w:rsid w:val="00352797"/>
    <w:rsid w:val="00361345"/>
    <w:rsid w:val="00361609"/>
    <w:rsid w:val="003616BE"/>
    <w:rsid w:val="00363C0B"/>
    <w:rsid w:val="00364CAC"/>
    <w:rsid w:val="0037313B"/>
    <w:rsid w:val="003736B3"/>
    <w:rsid w:val="00376EA1"/>
    <w:rsid w:val="00382265"/>
    <w:rsid w:val="00382889"/>
    <w:rsid w:val="003911AC"/>
    <w:rsid w:val="00391413"/>
    <w:rsid w:val="003927B8"/>
    <w:rsid w:val="00393112"/>
    <w:rsid w:val="003A0D87"/>
    <w:rsid w:val="003A2A8F"/>
    <w:rsid w:val="003A3892"/>
    <w:rsid w:val="003A4FF5"/>
    <w:rsid w:val="003C1D98"/>
    <w:rsid w:val="003C2870"/>
    <w:rsid w:val="003C2C94"/>
    <w:rsid w:val="003C6ED3"/>
    <w:rsid w:val="003D01BF"/>
    <w:rsid w:val="003E23D9"/>
    <w:rsid w:val="003F3BEC"/>
    <w:rsid w:val="003F6794"/>
    <w:rsid w:val="00406176"/>
    <w:rsid w:val="004102BE"/>
    <w:rsid w:val="00410903"/>
    <w:rsid w:val="00411A06"/>
    <w:rsid w:val="00412B13"/>
    <w:rsid w:val="0041387D"/>
    <w:rsid w:val="004202C1"/>
    <w:rsid w:val="004209D0"/>
    <w:rsid w:val="00420C16"/>
    <w:rsid w:val="00424621"/>
    <w:rsid w:val="004260AC"/>
    <w:rsid w:val="00433EFF"/>
    <w:rsid w:val="00441B97"/>
    <w:rsid w:val="004505C8"/>
    <w:rsid w:val="00454BCB"/>
    <w:rsid w:val="00466E9F"/>
    <w:rsid w:val="00475D5C"/>
    <w:rsid w:val="00484F6A"/>
    <w:rsid w:val="004852B4"/>
    <w:rsid w:val="00486A04"/>
    <w:rsid w:val="00490D1C"/>
    <w:rsid w:val="00496B7C"/>
    <w:rsid w:val="004A0BA2"/>
    <w:rsid w:val="004A2461"/>
    <w:rsid w:val="004A2913"/>
    <w:rsid w:val="004A4629"/>
    <w:rsid w:val="004A57B8"/>
    <w:rsid w:val="004B4DE0"/>
    <w:rsid w:val="004B792E"/>
    <w:rsid w:val="004C0FCE"/>
    <w:rsid w:val="004D2BDC"/>
    <w:rsid w:val="004E2FBE"/>
    <w:rsid w:val="004E6CBF"/>
    <w:rsid w:val="004F394A"/>
    <w:rsid w:val="00500613"/>
    <w:rsid w:val="005017D0"/>
    <w:rsid w:val="00507654"/>
    <w:rsid w:val="00511464"/>
    <w:rsid w:val="00511D85"/>
    <w:rsid w:val="00520924"/>
    <w:rsid w:val="00521C99"/>
    <w:rsid w:val="00522AF6"/>
    <w:rsid w:val="00537416"/>
    <w:rsid w:val="00537883"/>
    <w:rsid w:val="00555E87"/>
    <w:rsid w:val="00565423"/>
    <w:rsid w:val="00575778"/>
    <w:rsid w:val="0058163E"/>
    <w:rsid w:val="005907D5"/>
    <w:rsid w:val="005934F1"/>
    <w:rsid w:val="005A3E40"/>
    <w:rsid w:val="005A63B9"/>
    <w:rsid w:val="005B0E13"/>
    <w:rsid w:val="005B7D88"/>
    <w:rsid w:val="005C07FA"/>
    <w:rsid w:val="005C38CC"/>
    <w:rsid w:val="005C4332"/>
    <w:rsid w:val="005C479B"/>
    <w:rsid w:val="005D1F24"/>
    <w:rsid w:val="005D5C0A"/>
    <w:rsid w:val="005E19E6"/>
    <w:rsid w:val="005E7105"/>
    <w:rsid w:val="005F1F81"/>
    <w:rsid w:val="005F2757"/>
    <w:rsid w:val="00610052"/>
    <w:rsid w:val="00612C5D"/>
    <w:rsid w:val="006202A4"/>
    <w:rsid w:val="0063232E"/>
    <w:rsid w:val="006350CB"/>
    <w:rsid w:val="006363EC"/>
    <w:rsid w:val="00643C0D"/>
    <w:rsid w:val="006442C0"/>
    <w:rsid w:val="00644966"/>
    <w:rsid w:val="00654221"/>
    <w:rsid w:val="00654BC2"/>
    <w:rsid w:val="0065514F"/>
    <w:rsid w:val="006570BF"/>
    <w:rsid w:val="00657E91"/>
    <w:rsid w:val="00660F43"/>
    <w:rsid w:val="006629A9"/>
    <w:rsid w:val="0066582D"/>
    <w:rsid w:val="0066714A"/>
    <w:rsid w:val="006709FF"/>
    <w:rsid w:val="00675B60"/>
    <w:rsid w:val="006801D3"/>
    <w:rsid w:val="0068095B"/>
    <w:rsid w:val="006824D5"/>
    <w:rsid w:val="00686741"/>
    <w:rsid w:val="00692AEE"/>
    <w:rsid w:val="00694EFD"/>
    <w:rsid w:val="00696214"/>
    <w:rsid w:val="006A177F"/>
    <w:rsid w:val="006B1476"/>
    <w:rsid w:val="006C0CA3"/>
    <w:rsid w:val="006C2626"/>
    <w:rsid w:val="006C335F"/>
    <w:rsid w:val="006C5D81"/>
    <w:rsid w:val="006D00E7"/>
    <w:rsid w:val="006D1521"/>
    <w:rsid w:val="006D48D6"/>
    <w:rsid w:val="006D4CB9"/>
    <w:rsid w:val="006E1B17"/>
    <w:rsid w:val="006E2AD6"/>
    <w:rsid w:val="006E47F9"/>
    <w:rsid w:val="006E4BD4"/>
    <w:rsid w:val="006E64A3"/>
    <w:rsid w:val="006F29F7"/>
    <w:rsid w:val="00700970"/>
    <w:rsid w:val="00703151"/>
    <w:rsid w:val="00706438"/>
    <w:rsid w:val="0073395B"/>
    <w:rsid w:val="007444F1"/>
    <w:rsid w:val="00756425"/>
    <w:rsid w:val="00762599"/>
    <w:rsid w:val="0076684B"/>
    <w:rsid w:val="007671FD"/>
    <w:rsid w:val="00771CF1"/>
    <w:rsid w:val="00776C81"/>
    <w:rsid w:val="00782BF3"/>
    <w:rsid w:val="00783083"/>
    <w:rsid w:val="007843B6"/>
    <w:rsid w:val="007A387A"/>
    <w:rsid w:val="007B2443"/>
    <w:rsid w:val="007C3181"/>
    <w:rsid w:val="007D2155"/>
    <w:rsid w:val="007D2C46"/>
    <w:rsid w:val="007E2E68"/>
    <w:rsid w:val="007E79A4"/>
    <w:rsid w:val="007F75DE"/>
    <w:rsid w:val="00803650"/>
    <w:rsid w:val="00806B86"/>
    <w:rsid w:val="008078F0"/>
    <w:rsid w:val="00807A13"/>
    <w:rsid w:val="00810790"/>
    <w:rsid w:val="00812141"/>
    <w:rsid w:val="00815549"/>
    <w:rsid w:val="00820733"/>
    <w:rsid w:val="008210FC"/>
    <w:rsid w:val="00835F93"/>
    <w:rsid w:val="00852FC6"/>
    <w:rsid w:val="00853638"/>
    <w:rsid w:val="00855D38"/>
    <w:rsid w:val="008657BD"/>
    <w:rsid w:val="00865E1D"/>
    <w:rsid w:val="0087147E"/>
    <w:rsid w:val="00871C66"/>
    <w:rsid w:val="0087533D"/>
    <w:rsid w:val="00880984"/>
    <w:rsid w:val="00894EB7"/>
    <w:rsid w:val="008A276D"/>
    <w:rsid w:val="008B1774"/>
    <w:rsid w:val="008B253A"/>
    <w:rsid w:val="008C2D58"/>
    <w:rsid w:val="008C725A"/>
    <w:rsid w:val="008D11D2"/>
    <w:rsid w:val="008D3C25"/>
    <w:rsid w:val="008D4B18"/>
    <w:rsid w:val="008D6E6D"/>
    <w:rsid w:val="008E5A82"/>
    <w:rsid w:val="008F1CF3"/>
    <w:rsid w:val="008F6218"/>
    <w:rsid w:val="009020AA"/>
    <w:rsid w:val="00902823"/>
    <w:rsid w:val="00910A27"/>
    <w:rsid w:val="009258DC"/>
    <w:rsid w:val="00930F79"/>
    <w:rsid w:val="009316EE"/>
    <w:rsid w:val="009410B2"/>
    <w:rsid w:val="0094120C"/>
    <w:rsid w:val="00941ECE"/>
    <w:rsid w:val="0094367E"/>
    <w:rsid w:val="00952851"/>
    <w:rsid w:val="0095377F"/>
    <w:rsid w:val="0096121D"/>
    <w:rsid w:val="00962A5B"/>
    <w:rsid w:val="0097054A"/>
    <w:rsid w:val="0097236F"/>
    <w:rsid w:val="00973258"/>
    <w:rsid w:val="00980C90"/>
    <w:rsid w:val="00984708"/>
    <w:rsid w:val="0099496A"/>
    <w:rsid w:val="009A2B1A"/>
    <w:rsid w:val="009B0FF1"/>
    <w:rsid w:val="009B7CAC"/>
    <w:rsid w:val="009C2A35"/>
    <w:rsid w:val="009D0676"/>
    <w:rsid w:val="009D141F"/>
    <w:rsid w:val="009D258D"/>
    <w:rsid w:val="009D73AD"/>
    <w:rsid w:val="009E7F6A"/>
    <w:rsid w:val="009F642D"/>
    <w:rsid w:val="009F72A5"/>
    <w:rsid w:val="00A01887"/>
    <w:rsid w:val="00A10201"/>
    <w:rsid w:val="00A10931"/>
    <w:rsid w:val="00A123FB"/>
    <w:rsid w:val="00A155BE"/>
    <w:rsid w:val="00A230B3"/>
    <w:rsid w:val="00A2645F"/>
    <w:rsid w:val="00A31147"/>
    <w:rsid w:val="00A337C8"/>
    <w:rsid w:val="00A3384F"/>
    <w:rsid w:val="00A420B4"/>
    <w:rsid w:val="00A47E19"/>
    <w:rsid w:val="00A5067C"/>
    <w:rsid w:val="00A54478"/>
    <w:rsid w:val="00A54AF6"/>
    <w:rsid w:val="00A60D2B"/>
    <w:rsid w:val="00A61490"/>
    <w:rsid w:val="00A630C0"/>
    <w:rsid w:val="00A65A5C"/>
    <w:rsid w:val="00A70F8F"/>
    <w:rsid w:val="00A730F6"/>
    <w:rsid w:val="00A758F1"/>
    <w:rsid w:val="00A77588"/>
    <w:rsid w:val="00A8546B"/>
    <w:rsid w:val="00A8559D"/>
    <w:rsid w:val="00A92AE4"/>
    <w:rsid w:val="00A96B90"/>
    <w:rsid w:val="00AA1885"/>
    <w:rsid w:val="00AA7204"/>
    <w:rsid w:val="00AB3AB3"/>
    <w:rsid w:val="00AB49FB"/>
    <w:rsid w:val="00AC5DA1"/>
    <w:rsid w:val="00AD30B5"/>
    <w:rsid w:val="00AD660E"/>
    <w:rsid w:val="00AE4B17"/>
    <w:rsid w:val="00AF0B63"/>
    <w:rsid w:val="00AF2E8C"/>
    <w:rsid w:val="00AF5A4D"/>
    <w:rsid w:val="00AF7635"/>
    <w:rsid w:val="00B01D52"/>
    <w:rsid w:val="00B0265F"/>
    <w:rsid w:val="00B100AC"/>
    <w:rsid w:val="00B16AEC"/>
    <w:rsid w:val="00B179BB"/>
    <w:rsid w:val="00B220AC"/>
    <w:rsid w:val="00B224F2"/>
    <w:rsid w:val="00B24E79"/>
    <w:rsid w:val="00B270F3"/>
    <w:rsid w:val="00B42380"/>
    <w:rsid w:val="00B43AA2"/>
    <w:rsid w:val="00B44523"/>
    <w:rsid w:val="00B46191"/>
    <w:rsid w:val="00B46B41"/>
    <w:rsid w:val="00B5182B"/>
    <w:rsid w:val="00B53F90"/>
    <w:rsid w:val="00B54183"/>
    <w:rsid w:val="00B547D5"/>
    <w:rsid w:val="00B57329"/>
    <w:rsid w:val="00B61ECA"/>
    <w:rsid w:val="00B65B88"/>
    <w:rsid w:val="00B71CC5"/>
    <w:rsid w:val="00B725B6"/>
    <w:rsid w:val="00B8505D"/>
    <w:rsid w:val="00B873AF"/>
    <w:rsid w:val="00B8752C"/>
    <w:rsid w:val="00B926EF"/>
    <w:rsid w:val="00BA074E"/>
    <w:rsid w:val="00BA11A1"/>
    <w:rsid w:val="00BA1749"/>
    <w:rsid w:val="00BA3A67"/>
    <w:rsid w:val="00BA59BB"/>
    <w:rsid w:val="00BB7D6B"/>
    <w:rsid w:val="00BC141A"/>
    <w:rsid w:val="00BC606D"/>
    <w:rsid w:val="00BC64C3"/>
    <w:rsid w:val="00BC6A3D"/>
    <w:rsid w:val="00BC799E"/>
    <w:rsid w:val="00BC7F3A"/>
    <w:rsid w:val="00BD5608"/>
    <w:rsid w:val="00BD6051"/>
    <w:rsid w:val="00BD6A88"/>
    <w:rsid w:val="00BD7851"/>
    <w:rsid w:val="00BD7A82"/>
    <w:rsid w:val="00BE0FFD"/>
    <w:rsid w:val="00BE3C0C"/>
    <w:rsid w:val="00BE47E1"/>
    <w:rsid w:val="00BE717F"/>
    <w:rsid w:val="00BF12FB"/>
    <w:rsid w:val="00BF2BAB"/>
    <w:rsid w:val="00BF4D8A"/>
    <w:rsid w:val="00BF6DC5"/>
    <w:rsid w:val="00C045EC"/>
    <w:rsid w:val="00C05341"/>
    <w:rsid w:val="00C06BB3"/>
    <w:rsid w:val="00C1343F"/>
    <w:rsid w:val="00C163EE"/>
    <w:rsid w:val="00C227F8"/>
    <w:rsid w:val="00C33ABC"/>
    <w:rsid w:val="00C37D1B"/>
    <w:rsid w:val="00C41183"/>
    <w:rsid w:val="00C429F7"/>
    <w:rsid w:val="00C45190"/>
    <w:rsid w:val="00C47BB0"/>
    <w:rsid w:val="00C51CF0"/>
    <w:rsid w:val="00C60E6E"/>
    <w:rsid w:val="00C668B8"/>
    <w:rsid w:val="00C707CC"/>
    <w:rsid w:val="00C751A6"/>
    <w:rsid w:val="00C82236"/>
    <w:rsid w:val="00C83581"/>
    <w:rsid w:val="00C85945"/>
    <w:rsid w:val="00C901AA"/>
    <w:rsid w:val="00C92417"/>
    <w:rsid w:val="00C92C0A"/>
    <w:rsid w:val="00C94767"/>
    <w:rsid w:val="00C9659C"/>
    <w:rsid w:val="00CA09C6"/>
    <w:rsid w:val="00CA14E9"/>
    <w:rsid w:val="00CA7B9B"/>
    <w:rsid w:val="00CB4B0F"/>
    <w:rsid w:val="00CB60BA"/>
    <w:rsid w:val="00CB789E"/>
    <w:rsid w:val="00CC6AA8"/>
    <w:rsid w:val="00CD7B82"/>
    <w:rsid w:val="00CE494F"/>
    <w:rsid w:val="00CE6529"/>
    <w:rsid w:val="00CE6816"/>
    <w:rsid w:val="00CF2A38"/>
    <w:rsid w:val="00D10635"/>
    <w:rsid w:val="00D15B93"/>
    <w:rsid w:val="00D17D4E"/>
    <w:rsid w:val="00D2291F"/>
    <w:rsid w:val="00D36D2C"/>
    <w:rsid w:val="00D37377"/>
    <w:rsid w:val="00D43941"/>
    <w:rsid w:val="00D4527C"/>
    <w:rsid w:val="00D63FC8"/>
    <w:rsid w:val="00D648AC"/>
    <w:rsid w:val="00D713CA"/>
    <w:rsid w:val="00D73FA6"/>
    <w:rsid w:val="00D77DC5"/>
    <w:rsid w:val="00D82DBC"/>
    <w:rsid w:val="00D90A40"/>
    <w:rsid w:val="00D9225B"/>
    <w:rsid w:val="00D9317E"/>
    <w:rsid w:val="00DA4C95"/>
    <w:rsid w:val="00DA5E0D"/>
    <w:rsid w:val="00DB50E4"/>
    <w:rsid w:val="00DB510D"/>
    <w:rsid w:val="00DB5EC8"/>
    <w:rsid w:val="00DB7B9F"/>
    <w:rsid w:val="00DD301D"/>
    <w:rsid w:val="00DD47FF"/>
    <w:rsid w:val="00DE0E80"/>
    <w:rsid w:val="00DE389C"/>
    <w:rsid w:val="00DF62B3"/>
    <w:rsid w:val="00E11352"/>
    <w:rsid w:val="00E11FB6"/>
    <w:rsid w:val="00E1550A"/>
    <w:rsid w:val="00E21A9D"/>
    <w:rsid w:val="00E22D0A"/>
    <w:rsid w:val="00E231CE"/>
    <w:rsid w:val="00E27D66"/>
    <w:rsid w:val="00E4286A"/>
    <w:rsid w:val="00E43490"/>
    <w:rsid w:val="00E5185E"/>
    <w:rsid w:val="00E56931"/>
    <w:rsid w:val="00E603A0"/>
    <w:rsid w:val="00E61847"/>
    <w:rsid w:val="00E622CE"/>
    <w:rsid w:val="00E70174"/>
    <w:rsid w:val="00E7585B"/>
    <w:rsid w:val="00E80441"/>
    <w:rsid w:val="00E852FC"/>
    <w:rsid w:val="00E90ED0"/>
    <w:rsid w:val="00E94E56"/>
    <w:rsid w:val="00E95524"/>
    <w:rsid w:val="00E95FBD"/>
    <w:rsid w:val="00EB06DD"/>
    <w:rsid w:val="00EB3B49"/>
    <w:rsid w:val="00EC2348"/>
    <w:rsid w:val="00EC5A17"/>
    <w:rsid w:val="00EC6551"/>
    <w:rsid w:val="00EC7DFA"/>
    <w:rsid w:val="00ED0C17"/>
    <w:rsid w:val="00EE0CB2"/>
    <w:rsid w:val="00EE219C"/>
    <w:rsid w:val="00EE4488"/>
    <w:rsid w:val="00EE635F"/>
    <w:rsid w:val="00EE713F"/>
    <w:rsid w:val="00EF405C"/>
    <w:rsid w:val="00EF621F"/>
    <w:rsid w:val="00EF6AA7"/>
    <w:rsid w:val="00EF72D8"/>
    <w:rsid w:val="00F10E56"/>
    <w:rsid w:val="00F138BC"/>
    <w:rsid w:val="00F14086"/>
    <w:rsid w:val="00F14390"/>
    <w:rsid w:val="00F15A74"/>
    <w:rsid w:val="00F15C10"/>
    <w:rsid w:val="00F23A21"/>
    <w:rsid w:val="00F32E68"/>
    <w:rsid w:val="00F42A1D"/>
    <w:rsid w:val="00F43362"/>
    <w:rsid w:val="00F44DDF"/>
    <w:rsid w:val="00F44F18"/>
    <w:rsid w:val="00F50C52"/>
    <w:rsid w:val="00F5305B"/>
    <w:rsid w:val="00F6258C"/>
    <w:rsid w:val="00F64065"/>
    <w:rsid w:val="00F66F16"/>
    <w:rsid w:val="00F73DD2"/>
    <w:rsid w:val="00F7690F"/>
    <w:rsid w:val="00F8044B"/>
    <w:rsid w:val="00F80ADE"/>
    <w:rsid w:val="00F80BC7"/>
    <w:rsid w:val="00F86DA1"/>
    <w:rsid w:val="00F90C73"/>
    <w:rsid w:val="00F91132"/>
    <w:rsid w:val="00F9434B"/>
    <w:rsid w:val="00FA3099"/>
    <w:rsid w:val="00FA39BE"/>
    <w:rsid w:val="00FB2972"/>
    <w:rsid w:val="00FB6EC0"/>
    <w:rsid w:val="00FC2E23"/>
    <w:rsid w:val="00FC3252"/>
    <w:rsid w:val="00FD18B6"/>
    <w:rsid w:val="00FD707E"/>
    <w:rsid w:val="00FE0935"/>
    <w:rsid w:val="00FE1B91"/>
    <w:rsid w:val="00FE6B9F"/>
    <w:rsid w:val="00FE77B9"/>
    <w:rsid w:val="00FF1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450"/>
    <w:rPr>
      <w:sz w:val="24"/>
      <w:szCs w:val="24"/>
    </w:rPr>
  </w:style>
  <w:style w:type="paragraph" w:styleId="1">
    <w:name w:val="heading 1"/>
    <w:basedOn w:val="a"/>
    <w:next w:val="a"/>
    <w:qFormat/>
    <w:rsid w:val="000F2450"/>
    <w:pPr>
      <w:keepNext/>
      <w:jc w:val="both"/>
      <w:outlineLvl w:val="0"/>
    </w:pPr>
    <w:rPr>
      <w:i/>
      <w:iCs/>
      <w:sz w:val="22"/>
    </w:rPr>
  </w:style>
  <w:style w:type="paragraph" w:styleId="2">
    <w:name w:val="heading 2"/>
    <w:basedOn w:val="a"/>
    <w:next w:val="a"/>
    <w:qFormat/>
    <w:rsid w:val="000F2450"/>
    <w:pPr>
      <w:keepNext/>
      <w:jc w:val="both"/>
      <w:outlineLvl w:val="1"/>
    </w:pPr>
    <w:rPr>
      <w:b/>
      <w:bCs/>
      <w:i/>
      <w:iCs/>
      <w:sz w:val="22"/>
      <w:szCs w:val="16"/>
    </w:rPr>
  </w:style>
  <w:style w:type="paragraph" w:styleId="3">
    <w:name w:val="heading 3"/>
    <w:basedOn w:val="a"/>
    <w:next w:val="a"/>
    <w:qFormat/>
    <w:rsid w:val="000F2450"/>
    <w:pPr>
      <w:keepNext/>
      <w:jc w:val="both"/>
      <w:outlineLvl w:val="2"/>
    </w:pPr>
    <w:rPr>
      <w:b/>
      <w:i/>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0F2450"/>
    <w:pPr>
      <w:tabs>
        <w:tab w:val="center" w:pos="4677"/>
        <w:tab w:val="right" w:pos="9355"/>
      </w:tabs>
    </w:pPr>
  </w:style>
  <w:style w:type="character" w:styleId="a4">
    <w:name w:val="page number"/>
    <w:basedOn w:val="a0"/>
    <w:semiHidden/>
    <w:rsid w:val="000F2450"/>
  </w:style>
  <w:style w:type="paragraph" w:styleId="a5">
    <w:name w:val="header"/>
    <w:basedOn w:val="a"/>
    <w:semiHidden/>
    <w:rsid w:val="000F2450"/>
    <w:pPr>
      <w:tabs>
        <w:tab w:val="center" w:pos="4677"/>
        <w:tab w:val="right" w:pos="9355"/>
      </w:tabs>
    </w:pPr>
  </w:style>
  <w:style w:type="paragraph" w:customStyle="1" w:styleId="ConsCell">
    <w:name w:val="ConsCell"/>
    <w:rsid w:val="000F2450"/>
    <w:pPr>
      <w:overflowPunct w:val="0"/>
      <w:autoSpaceDE w:val="0"/>
      <w:autoSpaceDN w:val="0"/>
      <w:adjustRightInd w:val="0"/>
      <w:ind w:right="19772"/>
      <w:textAlignment w:val="baseline"/>
    </w:pPr>
    <w:rPr>
      <w:rFonts w:ascii="Arial" w:hAnsi="Arial"/>
    </w:rPr>
  </w:style>
  <w:style w:type="paragraph" w:customStyle="1" w:styleId="Prikaz">
    <w:name w:val="Prikaz"/>
    <w:basedOn w:val="a"/>
    <w:rsid w:val="000F2450"/>
    <w:pPr>
      <w:ind w:firstLine="709"/>
      <w:jc w:val="both"/>
    </w:pPr>
    <w:rPr>
      <w:sz w:val="28"/>
      <w:szCs w:val="20"/>
    </w:rPr>
  </w:style>
  <w:style w:type="paragraph" w:customStyle="1" w:styleId="prilozhenieglava">
    <w:name w:val="prilozhenie glava"/>
    <w:basedOn w:val="a"/>
    <w:rsid w:val="000F2450"/>
    <w:pPr>
      <w:spacing w:before="240" w:after="240"/>
      <w:jc w:val="center"/>
    </w:pPr>
    <w:rPr>
      <w:b/>
      <w:caps/>
      <w:szCs w:val="20"/>
    </w:rPr>
  </w:style>
  <w:style w:type="paragraph" w:styleId="20">
    <w:name w:val="Body Text 2"/>
    <w:basedOn w:val="a"/>
    <w:semiHidden/>
    <w:rsid w:val="000F2450"/>
    <w:pPr>
      <w:jc w:val="center"/>
    </w:pPr>
    <w:rPr>
      <w:szCs w:val="20"/>
    </w:rPr>
  </w:style>
  <w:style w:type="paragraph" w:customStyle="1" w:styleId="prilozhenie">
    <w:name w:val="prilozhenie"/>
    <w:basedOn w:val="a"/>
    <w:rsid w:val="000F2450"/>
    <w:pPr>
      <w:ind w:firstLine="709"/>
      <w:jc w:val="both"/>
    </w:pPr>
    <w:rPr>
      <w:szCs w:val="20"/>
    </w:rPr>
  </w:style>
  <w:style w:type="paragraph" w:customStyle="1" w:styleId="ConsNormal">
    <w:name w:val="ConsNormal"/>
    <w:rsid w:val="000F2450"/>
    <w:pPr>
      <w:widowControl w:val="0"/>
      <w:autoSpaceDE w:val="0"/>
      <w:autoSpaceDN w:val="0"/>
      <w:adjustRightInd w:val="0"/>
      <w:ind w:firstLine="720"/>
    </w:pPr>
    <w:rPr>
      <w:rFonts w:ascii="Arial" w:hAnsi="Arial"/>
      <w:sz w:val="16"/>
    </w:rPr>
  </w:style>
  <w:style w:type="paragraph" w:customStyle="1" w:styleId="prilozhforma">
    <w:name w:val="prilozh forma"/>
    <w:basedOn w:val="a"/>
    <w:rsid w:val="000F2450"/>
    <w:pPr>
      <w:spacing w:before="120" w:after="120"/>
    </w:pPr>
    <w:rPr>
      <w:szCs w:val="20"/>
    </w:rPr>
  </w:style>
  <w:style w:type="paragraph" w:styleId="a6">
    <w:name w:val="Body Text"/>
    <w:aliases w:val="BodyText,bt,Bodytext,AvtalBrödtext,ändrad,AvtalBr,ГОСТ 7.32-91 - Отновной текст,body text Char Char,бпОсновной текст,BT,AvtalBrцdtext,дndrad,таблица,AvtalBr + 11 pt,All caps,Justified,First line:  9 cm + ...,body text"/>
    <w:basedOn w:val="a"/>
    <w:link w:val="a7"/>
    <w:uiPriority w:val="99"/>
    <w:semiHidden/>
    <w:rsid w:val="000F2450"/>
    <w:pPr>
      <w:numPr>
        <w:ilvl w:val="12"/>
      </w:numPr>
      <w:autoSpaceDE w:val="0"/>
      <w:autoSpaceDN w:val="0"/>
      <w:jc w:val="both"/>
    </w:pPr>
    <w:rPr>
      <w:b/>
      <w:szCs w:val="20"/>
    </w:rPr>
  </w:style>
  <w:style w:type="paragraph" w:styleId="30">
    <w:name w:val="Body Text 3"/>
    <w:aliases w:val="Основной текст 3 Знак2 Знак"/>
    <w:basedOn w:val="a"/>
    <w:semiHidden/>
    <w:rsid w:val="000F2450"/>
    <w:pPr>
      <w:jc w:val="both"/>
    </w:pPr>
    <w:rPr>
      <w:b/>
      <w:bCs/>
      <w:i/>
      <w:iCs/>
      <w:sz w:val="22"/>
      <w:szCs w:val="22"/>
    </w:rPr>
  </w:style>
  <w:style w:type="paragraph" w:customStyle="1" w:styleId="prilozheniereazdel">
    <w:name w:val="prilozhenie reazdel"/>
    <w:basedOn w:val="prilozhenie"/>
    <w:rsid w:val="000F2450"/>
    <w:pPr>
      <w:spacing w:before="240" w:after="240"/>
    </w:pPr>
    <w:rPr>
      <w:b/>
    </w:rPr>
  </w:style>
  <w:style w:type="paragraph" w:styleId="21">
    <w:name w:val="List 2"/>
    <w:basedOn w:val="a"/>
    <w:semiHidden/>
    <w:rsid w:val="000F2450"/>
    <w:pPr>
      <w:autoSpaceDE w:val="0"/>
      <w:autoSpaceDN w:val="0"/>
      <w:ind w:left="566" w:hanging="283"/>
    </w:pPr>
    <w:rPr>
      <w:sz w:val="20"/>
      <w:szCs w:val="20"/>
    </w:rPr>
  </w:style>
  <w:style w:type="paragraph" w:customStyle="1" w:styleId="tabl">
    <w:name w:val="tabl"/>
    <w:basedOn w:val="a"/>
    <w:rsid w:val="000F2450"/>
    <w:pPr>
      <w:jc w:val="both"/>
    </w:pPr>
    <w:rPr>
      <w:szCs w:val="20"/>
    </w:rPr>
  </w:style>
  <w:style w:type="paragraph" w:styleId="31">
    <w:name w:val="Body Text Indent 3"/>
    <w:basedOn w:val="a"/>
    <w:semiHidden/>
    <w:rsid w:val="000F2450"/>
    <w:pPr>
      <w:ind w:left="360"/>
      <w:jc w:val="both"/>
    </w:pPr>
    <w:rPr>
      <w:szCs w:val="20"/>
    </w:rPr>
  </w:style>
  <w:style w:type="paragraph" w:styleId="a8">
    <w:name w:val="Body Text Indent"/>
    <w:basedOn w:val="a"/>
    <w:semiHidden/>
    <w:rsid w:val="000F2450"/>
    <w:pPr>
      <w:spacing w:after="120"/>
      <w:ind w:left="283"/>
    </w:pPr>
    <w:rPr>
      <w:sz w:val="26"/>
      <w:szCs w:val="20"/>
    </w:rPr>
  </w:style>
  <w:style w:type="paragraph" w:styleId="32">
    <w:name w:val="List 3"/>
    <w:basedOn w:val="a"/>
    <w:semiHidden/>
    <w:rsid w:val="000F2450"/>
    <w:pPr>
      <w:autoSpaceDE w:val="0"/>
      <w:autoSpaceDN w:val="0"/>
      <w:ind w:left="849" w:hanging="283"/>
    </w:pPr>
    <w:rPr>
      <w:sz w:val="20"/>
      <w:szCs w:val="20"/>
    </w:rPr>
  </w:style>
  <w:style w:type="paragraph" w:customStyle="1" w:styleId="ConsTitle">
    <w:name w:val="ConsTitle"/>
    <w:rsid w:val="000F2450"/>
    <w:pPr>
      <w:widowControl w:val="0"/>
      <w:autoSpaceDE w:val="0"/>
      <w:autoSpaceDN w:val="0"/>
      <w:adjustRightInd w:val="0"/>
    </w:pPr>
    <w:rPr>
      <w:rFonts w:ascii="Arial" w:hAnsi="Arial" w:cs="Arial"/>
      <w:b/>
      <w:bCs/>
      <w:sz w:val="12"/>
      <w:szCs w:val="12"/>
    </w:rPr>
  </w:style>
  <w:style w:type="paragraph" w:customStyle="1" w:styleId="ConsNonformat">
    <w:name w:val="ConsNonformat"/>
    <w:rsid w:val="000F2450"/>
    <w:pPr>
      <w:widowControl w:val="0"/>
      <w:autoSpaceDE w:val="0"/>
      <w:autoSpaceDN w:val="0"/>
      <w:adjustRightInd w:val="0"/>
    </w:pPr>
    <w:rPr>
      <w:rFonts w:ascii="Courier New" w:hAnsi="Courier New" w:cs="Courier New"/>
      <w:sz w:val="16"/>
      <w:szCs w:val="16"/>
    </w:rPr>
  </w:style>
  <w:style w:type="paragraph" w:customStyle="1" w:styleId="10">
    <w:name w:val="Основной текст с отступом1"/>
    <w:basedOn w:val="a"/>
    <w:rsid w:val="000F2450"/>
    <w:pPr>
      <w:autoSpaceDE w:val="0"/>
      <w:autoSpaceDN w:val="0"/>
      <w:ind w:firstLine="709"/>
      <w:jc w:val="both"/>
    </w:pPr>
    <w:rPr>
      <w:sz w:val="20"/>
      <w:szCs w:val="20"/>
    </w:rPr>
  </w:style>
  <w:style w:type="paragraph" w:styleId="22">
    <w:name w:val="Body Text Indent 2"/>
    <w:basedOn w:val="a"/>
    <w:link w:val="23"/>
    <w:semiHidden/>
    <w:rsid w:val="000F2450"/>
    <w:pPr>
      <w:numPr>
        <w:ilvl w:val="12"/>
      </w:numPr>
      <w:ind w:firstLine="709"/>
      <w:jc w:val="both"/>
    </w:pPr>
    <w:rPr>
      <w:sz w:val="22"/>
      <w:szCs w:val="20"/>
    </w:rPr>
  </w:style>
  <w:style w:type="paragraph" w:customStyle="1" w:styleId="NormalPrefix">
    <w:name w:val="Normal Prefix"/>
    <w:rsid w:val="00085046"/>
    <w:pPr>
      <w:widowControl w:val="0"/>
      <w:autoSpaceDE w:val="0"/>
      <w:autoSpaceDN w:val="0"/>
      <w:spacing w:before="200" w:after="40"/>
    </w:pPr>
    <w:rPr>
      <w:sz w:val="22"/>
      <w:szCs w:val="22"/>
    </w:rPr>
  </w:style>
  <w:style w:type="character" w:customStyle="1" w:styleId="SUBST">
    <w:name w:val="__SUBST"/>
    <w:rsid w:val="00151CBE"/>
    <w:rPr>
      <w:b/>
      <w:bCs/>
      <w:i/>
      <w:iCs/>
      <w:sz w:val="22"/>
      <w:szCs w:val="22"/>
    </w:rPr>
  </w:style>
  <w:style w:type="paragraph" w:customStyle="1" w:styleId="02">
    <w:name w:val="текст02"/>
    <w:basedOn w:val="a"/>
    <w:rsid w:val="00B54183"/>
    <w:pPr>
      <w:autoSpaceDE w:val="0"/>
      <w:autoSpaceDN w:val="0"/>
      <w:adjustRightInd w:val="0"/>
      <w:spacing w:before="120"/>
      <w:jc w:val="both"/>
    </w:pPr>
    <w:rPr>
      <w:sz w:val="22"/>
      <w:szCs w:val="22"/>
    </w:rPr>
  </w:style>
  <w:style w:type="character" w:styleId="a9">
    <w:name w:val="Hyperlink"/>
    <w:uiPriority w:val="99"/>
    <w:unhideWhenUsed/>
    <w:rsid w:val="00DA4C95"/>
    <w:rPr>
      <w:color w:val="0000FF"/>
      <w:u w:val="single"/>
    </w:rPr>
  </w:style>
  <w:style w:type="paragraph" w:styleId="aa">
    <w:name w:val="List Paragraph"/>
    <w:basedOn w:val="a"/>
    <w:uiPriority w:val="34"/>
    <w:qFormat/>
    <w:rsid w:val="006801D3"/>
    <w:pPr>
      <w:ind w:left="720"/>
      <w:contextualSpacing/>
    </w:pPr>
  </w:style>
  <w:style w:type="paragraph" w:styleId="ab">
    <w:name w:val="footnote text"/>
    <w:basedOn w:val="a"/>
    <w:link w:val="ac"/>
    <w:uiPriority w:val="99"/>
    <w:semiHidden/>
    <w:unhideWhenUsed/>
    <w:rsid w:val="00C1343F"/>
    <w:rPr>
      <w:rFonts w:ascii="Calibri" w:eastAsia="Calibri" w:hAnsi="Calibri"/>
      <w:sz w:val="20"/>
      <w:szCs w:val="20"/>
      <w:lang w:eastAsia="en-US"/>
    </w:rPr>
  </w:style>
  <w:style w:type="character" w:customStyle="1" w:styleId="ac">
    <w:name w:val="Текст сноски Знак"/>
    <w:link w:val="ab"/>
    <w:uiPriority w:val="99"/>
    <w:semiHidden/>
    <w:rsid w:val="00C1343F"/>
    <w:rPr>
      <w:rFonts w:ascii="Calibri" w:eastAsia="Calibri" w:hAnsi="Calibri" w:cs="Times New Roman"/>
      <w:lang w:eastAsia="en-US"/>
    </w:rPr>
  </w:style>
  <w:style w:type="character" w:styleId="ad">
    <w:name w:val="footnote reference"/>
    <w:uiPriority w:val="99"/>
    <w:semiHidden/>
    <w:unhideWhenUsed/>
    <w:rsid w:val="00C1343F"/>
    <w:rPr>
      <w:vertAlign w:val="superscript"/>
    </w:rPr>
  </w:style>
  <w:style w:type="table" w:styleId="ae">
    <w:name w:val="Table Grid"/>
    <w:basedOn w:val="a1"/>
    <w:uiPriority w:val="59"/>
    <w:rsid w:val="009D73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с отступом 2 Знак"/>
    <w:link w:val="22"/>
    <w:semiHidden/>
    <w:rsid w:val="009D73AD"/>
    <w:rPr>
      <w:sz w:val="22"/>
    </w:rPr>
  </w:style>
  <w:style w:type="paragraph" w:styleId="af">
    <w:name w:val="Balloon Text"/>
    <w:basedOn w:val="a"/>
    <w:link w:val="af0"/>
    <w:uiPriority w:val="99"/>
    <w:semiHidden/>
    <w:unhideWhenUsed/>
    <w:rsid w:val="00FD707E"/>
    <w:rPr>
      <w:rFonts w:ascii="Tahoma" w:hAnsi="Tahoma"/>
      <w:sz w:val="16"/>
      <w:szCs w:val="16"/>
    </w:rPr>
  </w:style>
  <w:style w:type="character" w:customStyle="1" w:styleId="af0">
    <w:name w:val="Текст выноски Знак"/>
    <w:link w:val="af"/>
    <w:uiPriority w:val="99"/>
    <w:semiHidden/>
    <w:rsid w:val="00FD707E"/>
    <w:rPr>
      <w:rFonts w:ascii="Tahoma" w:hAnsi="Tahoma" w:cs="Tahoma"/>
      <w:sz w:val="16"/>
      <w:szCs w:val="16"/>
    </w:rPr>
  </w:style>
  <w:style w:type="character" w:styleId="af1">
    <w:name w:val="annotation reference"/>
    <w:uiPriority w:val="99"/>
    <w:semiHidden/>
    <w:unhideWhenUsed/>
    <w:rsid w:val="00FD707E"/>
    <w:rPr>
      <w:sz w:val="16"/>
      <w:szCs w:val="16"/>
    </w:rPr>
  </w:style>
  <w:style w:type="paragraph" w:styleId="af2">
    <w:name w:val="annotation text"/>
    <w:basedOn w:val="a"/>
    <w:link w:val="af3"/>
    <w:uiPriority w:val="99"/>
    <w:semiHidden/>
    <w:unhideWhenUsed/>
    <w:rsid w:val="00FD707E"/>
    <w:rPr>
      <w:sz w:val="20"/>
      <w:szCs w:val="20"/>
    </w:rPr>
  </w:style>
  <w:style w:type="character" w:customStyle="1" w:styleId="af3">
    <w:name w:val="Текст примечания Знак"/>
    <w:basedOn w:val="a0"/>
    <w:link w:val="af2"/>
    <w:uiPriority w:val="99"/>
    <w:semiHidden/>
    <w:rsid w:val="00FD707E"/>
  </w:style>
  <w:style w:type="paragraph" w:styleId="af4">
    <w:name w:val="annotation subject"/>
    <w:basedOn w:val="af2"/>
    <w:next w:val="af2"/>
    <w:link w:val="af5"/>
    <w:uiPriority w:val="99"/>
    <w:semiHidden/>
    <w:unhideWhenUsed/>
    <w:rsid w:val="00FD707E"/>
    <w:rPr>
      <w:b/>
      <w:bCs/>
    </w:rPr>
  </w:style>
  <w:style w:type="character" w:customStyle="1" w:styleId="af5">
    <w:name w:val="Тема примечания Знак"/>
    <w:link w:val="af4"/>
    <w:uiPriority w:val="99"/>
    <w:semiHidden/>
    <w:rsid w:val="00FD707E"/>
    <w:rPr>
      <w:b/>
      <w:bCs/>
    </w:rPr>
  </w:style>
  <w:style w:type="paragraph" w:styleId="af6">
    <w:name w:val="Document Map"/>
    <w:basedOn w:val="a"/>
    <w:link w:val="af7"/>
    <w:uiPriority w:val="99"/>
    <w:semiHidden/>
    <w:unhideWhenUsed/>
    <w:rsid w:val="009410B2"/>
    <w:rPr>
      <w:rFonts w:ascii="Tahoma" w:hAnsi="Tahoma"/>
      <w:sz w:val="16"/>
      <w:szCs w:val="16"/>
    </w:rPr>
  </w:style>
  <w:style w:type="character" w:customStyle="1" w:styleId="af7">
    <w:name w:val="Схема документа Знак"/>
    <w:link w:val="af6"/>
    <w:uiPriority w:val="99"/>
    <w:semiHidden/>
    <w:rsid w:val="009410B2"/>
    <w:rPr>
      <w:rFonts w:ascii="Tahoma" w:hAnsi="Tahoma" w:cs="Tahoma"/>
      <w:sz w:val="16"/>
      <w:szCs w:val="16"/>
    </w:rPr>
  </w:style>
  <w:style w:type="character" w:customStyle="1" w:styleId="a7">
    <w:name w:val="Основной текст Знак"/>
    <w:aliases w:val="BodyText Знак,bt Знак,Bodytext Знак,AvtalBrödtext Знак,ändrad Знак,AvtalBr Знак,ГОСТ 7.32-91 - Отновной текст Знак,body text Char Char Знак,бпОсновной текст Знак,BT Знак,AvtalBrцdtext Знак,дndrad Знак,таблица Знак,All caps Знак"/>
    <w:link w:val="a6"/>
    <w:uiPriority w:val="99"/>
    <w:semiHidden/>
    <w:locked/>
    <w:rsid w:val="00E11352"/>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78252">
      <w:bodyDiv w:val="1"/>
      <w:marLeft w:val="0"/>
      <w:marRight w:val="0"/>
      <w:marTop w:val="0"/>
      <w:marBottom w:val="0"/>
      <w:divBdr>
        <w:top w:val="none" w:sz="0" w:space="0" w:color="auto"/>
        <w:left w:val="none" w:sz="0" w:space="0" w:color="auto"/>
        <w:bottom w:val="none" w:sz="0" w:space="0" w:color="auto"/>
        <w:right w:val="none" w:sz="0" w:space="0" w:color="auto"/>
      </w:divBdr>
    </w:div>
    <w:div w:id="809055145">
      <w:bodyDiv w:val="1"/>
      <w:marLeft w:val="0"/>
      <w:marRight w:val="0"/>
      <w:marTop w:val="0"/>
      <w:marBottom w:val="0"/>
      <w:divBdr>
        <w:top w:val="none" w:sz="0" w:space="0" w:color="auto"/>
        <w:left w:val="none" w:sz="0" w:space="0" w:color="auto"/>
        <w:bottom w:val="none" w:sz="0" w:space="0" w:color="auto"/>
        <w:right w:val="none" w:sz="0" w:space="0" w:color="auto"/>
      </w:divBdr>
    </w:div>
    <w:div w:id="1707828326">
      <w:bodyDiv w:val="1"/>
      <w:marLeft w:val="0"/>
      <w:marRight w:val="0"/>
      <w:marTop w:val="0"/>
      <w:marBottom w:val="0"/>
      <w:divBdr>
        <w:top w:val="none" w:sz="0" w:space="0" w:color="auto"/>
        <w:left w:val="none" w:sz="0" w:space="0" w:color="auto"/>
        <w:bottom w:val="none" w:sz="0" w:space="0" w:color="auto"/>
        <w:right w:val="none" w:sz="0" w:space="0" w:color="auto"/>
      </w:divBdr>
    </w:div>
    <w:div w:id="18289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disclosure.ru/portal/company.aspx?id=30052"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isclosure.ru/portal/company.aspx?id=3005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disclosure.ru/portal/company.aspx?id=3005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isclosure.ru/portal/company.aspx?id=30052" TargetMode="External"/><Relationship Id="rId5" Type="http://schemas.openxmlformats.org/officeDocument/2006/relationships/webSettings" Target="webSettings.xml"/><Relationship Id="rId15" Type="http://schemas.openxmlformats.org/officeDocument/2006/relationships/hyperlink" Target="http://www.e-disclosure.ru/portal/company.aspx?id=30052" TargetMode="External"/><Relationship Id="rId10" Type="http://schemas.openxmlformats.org/officeDocument/2006/relationships/hyperlink" Target="http://www.e-disclosure.ru/portal/company.aspx?id=3005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vcombank.ru" TargetMode="External"/><Relationship Id="rId14" Type="http://schemas.openxmlformats.org/officeDocument/2006/relationships/hyperlink" Target="http://www.e-disclosure.ru/portal/company.aspx?id=300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70</Pages>
  <Words>41406</Words>
  <Characters>236020</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I</vt:lpstr>
    </vt:vector>
  </TitlesOfParts>
  <Company>cbrf</Company>
  <LinksUpToDate>false</LinksUpToDate>
  <CharactersWithSpaces>276873</CharactersWithSpaces>
  <SharedDoc>false</SharedDoc>
  <HLinks>
    <vt:vector size="24" baseType="variant">
      <vt:variant>
        <vt:i4>2490493</vt:i4>
      </vt:variant>
      <vt:variant>
        <vt:i4>9</vt:i4>
      </vt:variant>
      <vt:variant>
        <vt:i4>0</vt:i4>
      </vt:variant>
      <vt:variant>
        <vt:i4>5</vt:i4>
      </vt:variant>
      <vt:variant>
        <vt:lpwstr>http://www.e-disclosure.ru/portal/company.aspx?id=30052</vt:lpwstr>
      </vt:variant>
      <vt:variant>
        <vt:lpwstr/>
      </vt:variant>
      <vt:variant>
        <vt:i4>2490493</vt:i4>
      </vt:variant>
      <vt:variant>
        <vt:i4>6</vt:i4>
      </vt:variant>
      <vt:variant>
        <vt:i4>0</vt:i4>
      </vt:variant>
      <vt:variant>
        <vt:i4>5</vt:i4>
      </vt:variant>
      <vt:variant>
        <vt:lpwstr>http://www.e-disclosure.ru/portal/company.aspx?id=30052</vt:lpwstr>
      </vt:variant>
      <vt:variant>
        <vt:lpwstr/>
      </vt:variant>
      <vt:variant>
        <vt:i4>2490493</vt:i4>
      </vt:variant>
      <vt:variant>
        <vt:i4>3</vt:i4>
      </vt:variant>
      <vt:variant>
        <vt:i4>0</vt:i4>
      </vt:variant>
      <vt:variant>
        <vt:i4>5</vt:i4>
      </vt:variant>
      <vt:variant>
        <vt:lpwstr>http://www.e-disclosure.ru/portal/company.aspx?id=30052</vt:lpwstr>
      </vt:variant>
      <vt:variant>
        <vt:lpwstr/>
      </vt:variant>
      <vt:variant>
        <vt:i4>1441865</vt:i4>
      </vt:variant>
      <vt:variant>
        <vt:i4>0</vt:i4>
      </vt:variant>
      <vt:variant>
        <vt:i4>0</vt:i4>
      </vt:variant>
      <vt:variant>
        <vt:i4>5</vt:i4>
      </vt:variant>
      <vt:variant>
        <vt:lpwstr>http://www.sovcombank.ru/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User</dc:creator>
  <cp:keywords/>
  <dc:description/>
  <cp:lastModifiedBy>FedorovaAG</cp:lastModifiedBy>
  <cp:revision>3</cp:revision>
  <cp:lastPrinted>2013-04-08T17:36:00Z</cp:lastPrinted>
  <dcterms:created xsi:type="dcterms:W3CDTF">2013-04-08T10:31:00Z</dcterms:created>
  <dcterms:modified xsi:type="dcterms:W3CDTF">2013-04-11T11:51:00Z</dcterms:modified>
</cp:coreProperties>
</file>